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912"/>
      </w:tblGrid>
      <w:tr w:rsidR="001948A0" w:rsidRPr="00FF1E76" w14:paraId="51FC7817" w14:textId="77777777" w:rsidTr="001948A0">
        <w:trPr>
          <w:trHeight w:val="391"/>
        </w:trPr>
        <w:tc>
          <w:tcPr>
            <w:tcW w:w="9912" w:type="dxa"/>
            <w:shd w:val="clear" w:color="auto" w:fill="1F4E79" w:themeFill="accent1" w:themeFillShade="80"/>
            <w:vAlign w:val="center"/>
          </w:tcPr>
          <w:p w14:paraId="3B6CA4D6" w14:textId="77777777" w:rsidR="001948A0" w:rsidRPr="00FF1E76" w:rsidRDefault="00B74729" w:rsidP="000B087B">
            <w:pPr>
              <w:spacing w:line="276" w:lineRule="auto"/>
              <w:jc w:val="center"/>
              <w:rPr>
                <w:rFonts w:ascii="Arial" w:hAnsi="Arial" w:cs="Arial"/>
                <w:b/>
                <w:color w:val="FFFFFF" w:themeColor="background1"/>
              </w:rPr>
            </w:pPr>
            <w:r w:rsidRPr="00FF1E76">
              <w:rPr>
                <w:rFonts w:ascii="Arial" w:hAnsi="Arial" w:cs="Arial"/>
                <w:b/>
                <w:color w:val="FFFFFF" w:themeColor="background1"/>
              </w:rPr>
              <w:t>SENATE</w:t>
            </w:r>
          </w:p>
        </w:tc>
      </w:tr>
      <w:tr w:rsidR="001948A0" w:rsidRPr="00FF1E76" w14:paraId="26A72903" w14:textId="77777777" w:rsidTr="001948A0">
        <w:trPr>
          <w:trHeight w:val="411"/>
        </w:trPr>
        <w:tc>
          <w:tcPr>
            <w:tcW w:w="9912" w:type="dxa"/>
            <w:vAlign w:val="center"/>
          </w:tcPr>
          <w:p w14:paraId="5D97E132" w14:textId="4EE6FFEB" w:rsidR="001948A0" w:rsidRPr="00FF1E76" w:rsidRDefault="00B83450" w:rsidP="000B087B">
            <w:pPr>
              <w:spacing w:line="276" w:lineRule="auto"/>
              <w:jc w:val="center"/>
              <w:rPr>
                <w:rFonts w:ascii="Arial" w:hAnsi="Arial" w:cs="Arial"/>
                <w:b/>
              </w:rPr>
            </w:pPr>
            <w:r w:rsidRPr="00FF1E76">
              <w:rPr>
                <w:rFonts w:ascii="Arial" w:hAnsi="Arial" w:cs="Arial"/>
                <w:b/>
              </w:rPr>
              <w:t>09</w:t>
            </w:r>
            <w:r w:rsidR="007E5D5B" w:rsidRPr="00FF1E76">
              <w:rPr>
                <w:rFonts w:ascii="Arial" w:hAnsi="Arial" w:cs="Arial"/>
                <w:b/>
              </w:rPr>
              <w:t>.</w:t>
            </w:r>
            <w:r w:rsidR="00CB29D1" w:rsidRPr="00FF1E76">
              <w:rPr>
                <w:rFonts w:ascii="Arial" w:hAnsi="Arial" w:cs="Arial"/>
                <w:b/>
              </w:rPr>
              <w:t>3</w:t>
            </w:r>
            <w:r w:rsidR="007E5D5B" w:rsidRPr="00FF1E76">
              <w:rPr>
                <w:rFonts w:ascii="Arial" w:hAnsi="Arial" w:cs="Arial"/>
                <w:b/>
              </w:rPr>
              <w:t>0</w:t>
            </w:r>
            <w:r w:rsidR="00770BF4" w:rsidRPr="00FF1E76">
              <w:rPr>
                <w:rFonts w:ascii="Arial" w:hAnsi="Arial" w:cs="Arial"/>
                <w:b/>
              </w:rPr>
              <w:t xml:space="preserve">am </w:t>
            </w:r>
            <w:r w:rsidR="00340480">
              <w:rPr>
                <w:rFonts w:ascii="Arial" w:hAnsi="Arial" w:cs="Arial"/>
                <w:b/>
              </w:rPr>
              <w:t>09 March 2022</w:t>
            </w:r>
          </w:p>
        </w:tc>
      </w:tr>
    </w:tbl>
    <w:p w14:paraId="75DD1681" w14:textId="77777777" w:rsidR="001948A0" w:rsidRPr="00FF1E76" w:rsidRDefault="001948A0" w:rsidP="000B087B">
      <w:pPr>
        <w:spacing w:after="0" w:line="276" w:lineRule="auto"/>
      </w:pPr>
    </w:p>
    <w:tbl>
      <w:tblPr>
        <w:tblStyle w:val="TableGrid"/>
        <w:tblW w:w="0" w:type="auto"/>
        <w:tblLook w:val="04A0" w:firstRow="1" w:lastRow="0" w:firstColumn="1" w:lastColumn="0" w:noHBand="0" w:noVBand="1"/>
      </w:tblPr>
      <w:tblGrid>
        <w:gridCol w:w="2689"/>
        <w:gridCol w:w="7223"/>
      </w:tblGrid>
      <w:tr w:rsidR="001948A0" w:rsidRPr="00FF1E76" w14:paraId="6C4412C2" w14:textId="77777777" w:rsidTr="712D87F9">
        <w:trPr>
          <w:trHeight w:val="411"/>
        </w:trPr>
        <w:tc>
          <w:tcPr>
            <w:tcW w:w="9912" w:type="dxa"/>
            <w:gridSpan w:val="2"/>
            <w:shd w:val="clear" w:color="auto" w:fill="1F4E79" w:themeFill="accent1" w:themeFillShade="80"/>
            <w:vAlign w:val="center"/>
          </w:tcPr>
          <w:p w14:paraId="3DB53877" w14:textId="5385993E" w:rsidR="001948A0" w:rsidRPr="00FF1E76" w:rsidRDefault="000C008A" w:rsidP="000B087B">
            <w:pPr>
              <w:spacing w:line="276" w:lineRule="auto"/>
              <w:jc w:val="center"/>
              <w:rPr>
                <w:rFonts w:ascii="Arial" w:hAnsi="Arial" w:cs="Arial"/>
                <w:b/>
                <w:color w:val="FFFFFF" w:themeColor="background1"/>
              </w:rPr>
            </w:pPr>
            <w:r w:rsidRPr="00FF1E76">
              <w:rPr>
                <w:rFonts w:ascii="Arial" w:hAnsi="Arial" w:cs="Arial"/>
                <w:b/>
                <w:color w:val="FFFFFF" w:themeColor="background1"/>
              </w:rPr>
              <w:t>MINUTES</w:t>
            </w:r>
          </w:p>
        </w:tc>
      </w:tr>
      <w:tr w:rsidR="001948A0" w:rsidRPr="00FF1E76" w14:paraId="47640E53" w14:textId="77777777" w:rsidTr="712D87F9">
        <w:trPr>
          <w:trHeight w:val="411"/>
        </w:trPr>
        <w:tc>
          <w:tcPr>
            <w:tcW w:w="2689" w:type="dxa"/>
            <w:vAlign w:val="center"/>
          </w:tcPr>
          <w:p w14:paraId="0A907B0A" w14:textId="77777777" w:rsidR="001948A0" w:rsidRPr="00FF1E76" w:rsidRDefault="00054A0E" w:rsidP="000B087B">
            <w:pPr>
              <w:spacing w:line="276" w:lineRule="auto"/>
              <w:rPr>
                <w:rFonts w:ascii="Arial" w:hAnsi="Arial" w:cs="Arial"/>
                <w:b/>
                <w:color w:val="1F4E79" w:themeColor="accent1" w:themeShade="80"/>
              </w:rPr>
            </w:pPr>
            <w:r w:rsidRPr="00FF1E76">
              <w:rPr>
                <w:rFonts w:ascii="Arial" w:hAnsi="Arial" w:cs="Arial"/>
                <w:b/>
                <w:color w:val="1F4E79" w:themeColor="accent1" w:themeShade="80"/>
              </w:rPr>
              <w:t>Venue:</w:t>
            </w:r>
          </w:p>
        </w:tc>
        <w:tc>
          <w:tcPr>
            <w:tcW w:w="7223" w:type="dxa"/>
            <w:vAlign w:val="center"/>
          </w:tcPr>
          <w:p w14:paraId="63CCEB19" w14:textId="3B8105E7" w:rsidR="001948A0" w:rsidRPr="00FF1E76" w:rsidRDefault="008B0B42" w:rsidP="000B087B">
            <w:pPr>
              <w:spacing w:line="276" w:lineRule="auto"/>
              <w:rPr>
                <w:rFonts w:ascii="Arial" w:hAnsi="Arial" w:cs="Arial"/>
                <w:color w:val="1F4E79" w:themeColor="accent1" w:themeShade="80"/>
              </w:rPr>
            </w:pPr>
            <w:r w:rsidRPr="00FF1E76">
              <w:rPr>
                <w:rFonts w:ascii="Arial" w:hAnsi="Arial" w:cs="Arial"/>
              </w:rPr>
              <w:t>Microsoft Teams</w:t>
            </w:r>
          </w:p>
        </w:tc>
      </w:tr>
      <w:tr w:rsidR="004F663F" w:rsidRPr="00FF1E76" w14:paraId="16771FD7" w14:textId="77777777" w:rsidTr="712D87F9">
        <w:trPr>
          <w:trHeight w:val="411"/>
        </w:trPr>
        <w:tc>
          <w:tcPr>
            <w:tcW w:w="2689" w:type="dxa"/>
            <w:vAlign w:val="center"/>
          </w:tcPr>
          <w:p w14:paraId="648663BC" w14:textId="77777777" w:rsidR="004F663F" w:rsidRPr="00FF1E76" w:rsidRDefault="004F663F" w:rsidP="000B087B">
            <w:pPr>
              <w:spacing w:line="276" w:lineRule="auto"/>
              <w:rPr>
                <w:rFonts w:ascii="Arial" w:hAnsi="Arial" w:cs="Arial"/>
                <w:b/>
                <w:color w:val="1F4E79" w:themeColor="accent1" w:themeShade="80"/>
              </w:rPr>
            </w:pPr>
            <w:r w:rsidRPr="00FF1E76">
              <w:rPr>
                <w:rFonts w:ascii="Arial" w:hAnsi="Arial" w:cs="Arial"/>
                <w:b/>
                <w:color w:val="1F4E79" w:themeColor="accent1" w:themeShade="80"/>
              </w:rPr>
              <w:t>Author:</w:t>
            </w:r>
          </w:p>
        </w:tc>
        <w:tc>
          <w:tcPr>
            <w:tcW w:w="7223" w:type="dxa"/>
            <w:vAlign w:val="center"/>
          </w:tcPr>
          <w:p w14:paraId="12AD1E7B" w14:textId="68CEEE0C" w:rsidR="004F663F" w:rsidRPr="00FF1E76" w:rsidRDefault="008B0B42" w:rsidP="000B087B">
            <w:pPr>
              <w:spacing w:line="276" w:lineRule="auto"/>
              <w:rPr>
                <w:rFonts w:ascii="Arial" w:hAnsi="Arial" w:cs="Arial"/>
              </w:rPr>
            </w:pPr>
            <w:r w:rsidRPr="00FF1E76">
              <w:rPr>
                <w:rFonts w:ascii="Arial" w:hAnsi="Arial" w:cs="Arial"/>
              </w:rPr>
              <w:t>Shirley Murray</w:t>
            </w:r>
            <w:r w:rsidR="00375738" w:rsidRPr="00FF1E76">
              <w:rPr>
                <w:rFonts w:ascii="Arial" w:hAnsi="Arial" w:cs="Arial"/>
              </w:rPr>
              <w:t xml:space="preserve">, Registry </w:t>
            </w:r>
            <w:r w:rsidRPr="00FF1E76">
              <w:rPr>
                <w:rFonts w:ascii="Arial" w:hAnsi="Arial" w:cs="Arial"/>
              </w:rPr>
              <w:t>Administrator</w:t>
            </w:r>
          </w:p>
        </w:tc>
      </w:tr>
      <w:tr w:rsidR="000C008A" w:rsidRPr="00FF1E76" w14:paraId="287B9522" w14:textId="77777777" w:rsidTr="712D87F9">
        <w:trPr>
          <w:trHeight w:val="411"/>
        </w:trPr>
        <w:tc>
          <w:tcPr>
            <w:tcW w:w="2689" w:type="dxa"/>
            <w:vAlign w:val="center"/>
          </w:tcPr>
          <w:p w14:paraId="10FD4F5B" w14:textId="77777777" w:rsidR="000C008A" w:rsidRPr="00FF1E76" w:rsidRDefault="000C008A" w:rsidP="000B087B">
            <w:pPr>
              <w:spacing w:line="276" w:lineRule="auto"/>
              <w:rPr>
                <w:rFonts w:ascii="Arial" w:hAnsi="Arial" w:cs="Arial"/>
                <w:b/>
                <w:color w:val="1F4E79" w:themeColor="accent1" w:themeShade="80"/>
              </w:rPr>
            </w:pPr>
            <w:r w:rsidRPr="00FF1E76">
              <w:rPr>
                <w:rFonts w:ascii="Arial" w:hAnsi="Arial" w:cs="Arial"/>
                <w:b/>
                <w:color w:val="1F4E79" w:themeColor="accent1" w:themeShade="80"/>
              </w:rPr>
              <w:t>Present:</w:t>
            </w:r>
            <w:r w:rsidRPr="00FF1E76">
              <w:rPr>
                <w:rFonts w:ascii="Arial" w:hAnsi="Arial" w:cs="Arial"/>
                <w:b/>
                <w:color w:val="1F4E79" w:themeColor="accent1" w:themeShade="80"/>
              </w:rPr>
              <w:tab/>
            </w:r>
          </w:p>
        </w:tc>
        <w:tc>
          <w:tcPr>
            <w:tcW w:w="7223" w:type="dxa"/>
            <w:vAlign w:val="center"/>
          </w:tcPr>
          <w:p w14:paraId="60DA0EED" w14:textId="6F7AA1D1" w:rsidR="000C008A" w:rsidRPr="00FF1E76" w:rsidRDefault="000C008A" w:rsidP="000B087B">
            <w:pPr>
              <w:spacing w:line="276" w:lineRule="auto"/>
            </w:pPr>
            <w:r w:rsidRPr="00FF1E76">
              <w:rPr>
                <w:rFonts w:ascii="Arial" w:hAnsi="Arial" w:cs="Arial"/>
              </w:rPr>
              <w:t>Professor R Cryan (Chair),</w:t>
            </w:r>
            <w:r w:rsidR="002A1508">
              <w:rPr>
                <w:rFonts w:ascii="Arial" w:hAnsi="Arial" w:cs="Arial"/>
              </w:rPr>
              <w:t xml:space="preserve"> </w:t>
            </w:r>
            <w:r w:rsidR="00D56804" w:rsidRPr="00FF1E76">
              <w:rPr>
                <w:rFonts w:ascii="Arial" w:hAnsi="Arial" w:cs="Arial"/>
              </w:rPr>
              <w:t xml:space="preserve">Professor A Ball, </w:t>
            </w:r>
            <w:r w:rsidR="003A19C9" w:rsidRPr="00FF1E76">
              <w:rPr>
                <w:rFonts w:ascii="Arial" w:hAnsi="Arial" w:cs="Arial"/>
              </w:rPr>
              <w:t>Dr S Bastow,</w:t>
            </w:r>
            <w:r w:rsidRPr="00FF1E76">
              <w:rPr>
                <w:rFonts w:ascii="Arial" w:hAnsi="Arial" w:cs="Arial"/>
              </w:rPr>
              <w:t xml:space="preserve"> </w:t>
            </w:r>
            <w:r w:rsidR="0019766F" w:rsidRPr="00FF1E76">
              <w:rPr>
                <w:rFonts w:ascii="Arial" w:hAnsi="Arial" w:cs="Arial"/>
              </w:rPr>
              <w:t xml:space="preserve">Dr E Bennett, </w:t>
            </w:r>
            <w:r w:rsidR="00F45697">
              <w:rPr>
                <w:rFonts w:ascii="Arial" w:hAnsi="Arial" w:cs="Arial"/>
              </w:rPr>
              <w:t xml:space="preserve">Professor H Bryan, Dr S Burns, </w:t>
            </w:r>
            <w:r w:rsidR="003A19C9" w:rsidRPr="00FF1E76">
              <w:rPr>
                <w:rFonts w:ascii="Arial" w:hAnsi="Arial" w:cs="Arial"/>
              </w:rPr>
              <w:t xml:space="preserve">Professor N Clear, Professor A Crampton, Professor S Donnelly, </w:t>
            </w:r>
            <w:r w:rsidR="00D86BC7" w:rsidRPr="00FF1E76">
              <w:rPr>
                <w:rFonts w:ascii="Arial" w:hAnsi="Arial" w:cs="Arial"/>
              </w:rPr>
              <w:t xml:space="preserve">Professor M Ginger, </w:t>
            </w:r>
            <w:r w:rsidRPr="00FF1E76">
              <w:rPr>
                <w:rFonts w:ascii="Arial" w:hAnsi="Arial" w:cs="Arial"/>
              </w:rPr>
              <w:t xml:space="preserve">Professor P Goswami, </w:t>
            </w:r>
            <w:r w:rsidR="002A1508">
              <w:rPr>
                <w:rFonts w:ascii="Arial" w:hAnsi="Arial" w:cs="Arial"/>
              </w:rPr>
              <w:t xml:space="preserve">Professor N Hardiker, </w:t>
            </w:r>
            <w:r w:rsidR="00F45697">
              <w:rPr>
                <w:rFonts w:ascii="Arial" w:hAnsi="Arial" w:cs="Arial"/>
              </w:rPr>
              <w:t xml:space="preserve">Dr A Jenkins, </w:t>
            </w:r>
            <w:r w:rsidR="003A19C9" w:rsidRPr="00FF1E76">
              <w:rPr>
                <w:rFonts w:ascii="Arial" w:hAnsi="Arial" w:cs="Arial"/>
              </w:rPr>
              <w:t>Professor J Johnes</w:t>
            </w:r>
            <w:r w:rsidR="00F45697">
              <w:rPr>
                <w:rFonts w:ascii="Arial" w:hAnsi="Arial" w:cs="Arial"/>
              </w:rPr>
              <w:t>,</w:t>
            </w:r>
            <w:r w:rsidR="003A19C9" w:rsidRPr="00FF1E76">
              <w:rPr>
                <w:rFonts w:ascii="Arial" w:hAnsi="Arial" w:cs="Arial"/>
              </w:rPr>
              <w:t xml:space="preserve"> </w:t>
            </w:r>
            <w:r w:rsidRPr="00FF1E76">
              <w:rPr>
                <w:rFonts w:ascii="Arial" w:hAnsi="Arial" w:cs="Arial"/>
              </w:rPr>
              <w:t xml:space="preserve">Mr M Mills, </w:t>
            </w:r>
            <w:r w:rsidR="00087A27" w:rsidRPr="00FF1E76">
              <w:rPr>
                <w:rFonts w:ascii="Arial" w:hAnsi="Arial" w:cs="Arial"/>
              </w:rPr>
              <w:t xml:space="preserve">Professor J Nicholson, </w:t>
            </w:r>
            <w:r w:rsidR="0019766F" w:rsidRPr="00FF1E76">
              <w:rPr>
                <w:rFonts w:ascii="Arial" w:hAnsi="Arial" w:cs="Arial"/>
              </w:rPr>
              <w:t xml:space="preserve">, </w:t>
            </w:r>
            <w:r w:rsidRPr="00FF1E76">
              <w:rPr>
                <w:rFonts w:ascii="Arial" w:hAnsi="Arial" w:cs="Arial"/>
              </w:rPr>
              <w:t xml:space="preserve">Professor J Owen-Lynch, </w:t>
            </w:r>
            <w:r w:rsidR="00D86BC7" w:rsidRPr="00FF1E76">
              <w:rPr>
                <w:rFonts w:ascii="Arial" w:hAnsi="Arial" w:cs="Arial"/>
              </w:rPr>
              <w:t>Mr K Pilicudale</w:t>
            </w:r>
            <w:r w:rsidR="006E6217" w:rsidRPr="00FF1E76">
              <w:rPr>
                <w:rFonts w:ascii="Arial" w:hAnsi="Arial" w:cs="Arial"/>
              </w:rPr>
              <w:t>,</w:t>
            </w:r>
            <w:r w:rsidR="00D86BC7" w:rsidRPr="00FF1E76">
              <w:rPr>
                <w:rFonts w:ascii="Arial" w:hAnsi="Arial" w:cs="Arial"/>
              </w:rPr>
              <w:t xml:space="preserve"> </w:t>
            </w:r>
            <w:r w:rsidR="0019766F" w:rsidRPr="00FF1E76">
              <w:rPr>
                <w:rFonts w:ascii="Arial" w:hAnsi="Arial" w:cs="Arial"/>
              </w:rPr>
              <w:t xml:space="preserve">Dr C Reynolds, </w:t>
            </w:r>
            <w:r w:rsidR="002A1508">
              <w:rPr>
                <w:rFonts w:ascii="Arial" w:hAnsi="Arial" w:cs="Arial"/>
              </w:rPr>
              <w:t xml:space="preserve">Ms R Roberts, </w:t>
            </w:r>
            <w:r w:rsidR="003A19C9" w:rsidRPr="00FF1E76">
              <w:rPr>
                <w:rFonts w:ascii="Arial" w:hAnsi="Arial" w:cs="Arial"/>
              </w:rPr>
              <w:t xml:space="preserve">Professor A Sambell, </w:t>
            </w:r>
            <w:r w:rsidR="00490A9C" w:rsidRPr="00FF1E76">
              <w:rPr>
                <w:rFonts w:ascii="Arial" w:hAnsi="Arial" w:cs="Arial"/>
              </w:rPr>
              <w:t xml:space="preserve">Professor </w:t>
            </w:r>
            <w:r w:rsidR="00087A27" w:rsidRPr="00FF1E76">
              <w:rPr>
                <w:rFonts w:ascii="Arial" w:hAnsi="Arial" w:cs="Arial"/>
              </w:rPr>
              <w:t xml:space="preserve">P Thomas, </w:t>
            </w:r>
            <w:r w:rsidR="00490A9C" w:rsidRPr="00FF1E76">
              <w:rPr>
                <w:rFonts w:ascii="Arial" w:hAnsi="Arial" w:cs="Arial"/>
              </w:rPr>
              <w:t xml:space="preserve"> </w:t>
            </w:r>
            <w:r w:rsidR="003A19C9" w:rsidRPr="00FF1E76">
              <w:rPr>
                <w:rFonts w:ascii="Arial" w:hAnsi="Arial" w:cs="Arial"/>
              </w:rPr>
              <w:t>Mr K Singh</w:t>
            </w:r>
            <w:r w:rsidR="0019766F" w:rsidRPr="00FF1E76">
              <w:rPr>
                <w:rFonts w:ascii="Arial" w:hAnsi="Arial" w:cs="Arial"/>
              </w:rPr>
              <w:t xml:space="preserve">, </w:t>
            </w:r>
            <w:r w:rsidRPr="00FF1E76">
              <w:rPr>
                <w:rFonts w:ascii="Arial" w:hAnsi="Arial" w:cs="Arial"/>
              </w:rPr>
              <w:t xml:space="preserve">Professor T Thornton, </w:t>
            </w:r>
            <w:r w:rsidR="00490A9C" w:rsidRPr="00FF1E76">
              <w:rPr>
                <w:rFonts w:ascii="Arial" w:hAnsi="Arial" w:cs="Arial"/>
              </w:rPr>
              <w:t xml:space="preserve">Professor R Ward, </w:t>
            </w:r>
            <w:r w:rsidRPr="00FF1E76">
              <w:rPr>
                <w:rFonts w:ascii="Arial" w:hAnsi="Arial" w:cs="Arial"/>
              </w:rPr>
              <w:t>Dr L Waters, Ms K White</w:t>
            </w:r>
            <w:r w:rsidR="003960FE">
              <w:rPr>
                <w:rFonts w:ascii="Arial" w:hAnsi="Arial" w:cs="Arial"/>
              </w:rPr>
              <w:t>.</w:t>
            </w:r>
            <w:r w:rsidR="003A19C9" w:rsidRPr="00FF1E76">
              <w:rPr>
                <w:rFonts w:ascii="Arial" w:hAnsi="Arial" w:cs="Arial"/>
              </w:rPr>
              <w:t xml:space="preserve"> </w:t>
            </w:r>
          </w:p>
        </w:tc>
      </w:tr>
      <w:tr w:rsidR="000C008A" w:rsidRPr="00FF1E76" w14:paraId="1708C91E" w14:textId="77777777" w:rsidTr="712D87F9">
        <w:trPr>
          <w:trHeight w:val="411"/>
        </w:trPr>
        <w:tc>
          <w:tcPr>
            <w:tcW w:w="2689" w:type="dxa"/>
            <w:vAlign w:val="center"/>
          </w:tcPr>
          <w:p w14:paraId="2814F692" w14:textId="77777777" w:rsidR="000C008A" w:rsidRPr="00FF1E76" w:rsidRDefault="000C008A" w:rsidP="000B087B">
            <w:pPr>
              <w:spacing w:line="276" w:lineRule="auto"/>
              <w:rPr>
                <w:rFonts w:ascii="Arial" w:hAnsi="Arial" w:cs="Arial"/>
                <w:b/>
                <w:color w:val="1F4E79" w:themeColor="accent1" w:themeShade="80"/>
              </w:rPr>
            </w:pPr>
            <w:r w:rsidRPr="00FF1E76">
              <w:rPr>
                <w:rFonts w:ascii="Arial" w:hAnsi="Arial" w:cs="Arial"/>
                <w:b/>
                <w:color w:val="1F4E79" w:themeColor="accent1" w:themeShade="80"/>
              </w:rPr>
              <w:t>In attendance:</w:t>
            </w:r>
          </w:p>
        </w:tc>
        <w:tc>
          <w:tcPr>
            <w:tcW w:w="7223" w:type="dxa"/>
            <w:vAlign w:val="center"/>
          </w:tcPr>
          <w:p w14:paraId="6D146084" w14:textId="429BD657" w:rsidR="000C008A" w:rsidRDefault="000C008A" w:rsidP="000B087B">
            <w:pPr>
              <w:spacing w:line="276" w:lineRule="auto"/>
              <w:rPr>
                <w:rFonts w:ascii="Arial" w:hAnsi="Arial" w:cs="Arial"/>
              </w:rPr>
            </w:pPr>
            <w:r w:rsidRPr="00FF1E76">
              <w:rPr>
                <w:rFonts w:ascii="Arial" w:hAnsi="Arial" w:cs="Arial"/>
              </w:rPr>
              <w:t xml:space="preserve">Dr R Birds, </w:t>
            </w:r>
            <w:r w:rsidR="002A1508">
              <w:rPr>
                <w:rFonts w:ascii="Arial" w:hAnsi="Arial" w:cs="Arial"/>
              </w:rPr>
              <w:t xml:space="preserve">Ms L Devenny, </w:t>
            </w:r>
            <w:r w:rsidR="004F03AD" w:rsidRPr="00FF1E76">
              <w:rPr>
                <w:rFonts w:ascii="Arial" w:hAnsi="Arial" w:cs="Arial"/>
              </w:rPr>
              <w:t xml:space="preserve">Dr J Grainger, </w:t>
            </w:r>
            <w:r w:rsidR="006702D4" w:rsidRPr="00FF1E76">
              <w:rPr>
                <w:rFonts w:ascii="Arial" w:hAnsi="Arial" w:cs="Arial"/>
              </w:rPr>
              <w:t xml:space="preserve">Mr T Hosker, </w:t>
            </w:r>
            <w:r w:rsidR="00490A9C" w:rsidRPr="00FF1E76">
              <w:rPr>
                <w:rFonts w:ascii="Arial" w:hAnsi="Arial" w:cs="Arial"/>
              </w:rPr>
              <w:t xml:space="preserve">Ms A Jones, </w:t>
            </w:r>
            <w:r w:rsidR="002A1508">
              <w:rPr>
                <w:rFonts w:ascii="Arial" w:hAnsi="Arial" w:cs="Arial"/>
              </w:rPr>
              <w:t xml:space="preserve">Dr N Lancaster, </w:t>
            </w:r>
            <w:r w:rsidRPr="00FF1E76">
              <w:rPr>
                <w:rFonts w:ascii="Arial" w:hAnsi="Arial" w:cs="Arial"/>
              </w:rPr>
              <w:t>Mr A Mandebura</w:t>
            </w:r>
            <w:r w:rsidR="0081755E" w:rsidRPr="00FF1E76">
              <w:rPr>
                <w:rFonts w:ascii="Arial" w:hAnsi="Arial" w:cs="Arial"/>
              </w:rPr>
              <w:t>,</w:t>
            </w:r>
            <w:r w:rsidR="00DA3DD8" w:rsidRPr="00FF1E76">
              <w:rPr>
                <w:rFonts w:ascii="Arial" w:hAnsi="Arial" w:cs="Arial"/>
              </w:rPr>
              <w:t xml:space="preserve"> Ms S Moss,</w:t>
            </w:r>
            <w:r w:rsidR="0081755E" w:rsidRPr="00FF1E76">
              <w:rPr>
                <w:rFonts w:ascii="Arial" w:hAnsi="Arial" w:cs="Arial"/>
              </w:rPr>
              <w:t xml:space="preserve"> </w:t>
            </w:r>
            <w:r w:rsidR="0019766F" w:rsidRPr="00FF1E76">
              <w:rPr>
                <w:rFonts w:ascii="Arial" w:hAnsi="Arial" w:cs="Arial"/>
              </w:rPr>
              <w:t>Mrs S Murray</w:t>
            </w:r>
            <w:r w:rsidR="003960FE">
              <w:rPr>
                <w:rFonts w:ascii="Arial" w:hAnsi="Arial" w:cs="Arial"/>
              </w:rPr>
              <w:t>.</w:t>
            </w:r>
          </w:p>
          <w:p w14:paraId="474401E0" w14:textId="0A032E4F" w:rsidR="002A1508" w:rsidRPr="00FF1E76" w:rsidRDefault="002A1508" w:rsidP="000B087B">
            <w:pPr>
              <w:spacing w:line="276" w:lineRule="auto"/>
              <w:rPr>
                <w:rFonts w:ascii="Arial" w:hAnsi="Arial" w:cs="Arial"/>
              </w:rPr>
            </w:pPr>
            <w:r>
              <w:rPr>
                <w:rFonts w:ascii="Arial" w:hAnsi="Arial" w:cs="Arial"/>
              </w:rPr>
              <w:t xml:space="preserve">Ms A Allden (Advance HE) </w:t>
            </w:r>
            <w:r w:rsidR="000F793C">
              <w:rPr>
                <w:rFonts w:ascii="Arial" w:hAnsi="Arial" w:cs="Arial"/>
              </w:rPr>
              <w:t>–</w:t>
            </w:r>
            <w:r>
              <w:rPr>
                <w:rFonts w:ascii="Arial" w:hAnsi="Arial" w:cs="Arial"/>
              </w:rPr>
              <w:t xml:space="preserve"> observing</w:t>
            </w:r>
          </w:p>
        </w:tc>
      </w:tr>
      <w:tr w:rsidR="000C008A" w:rsidRPr="00FF1E76" w14:paraId="66ACDF1B" w14:textId="77777777" w:rsidTr="712D87F9">
        <w:trPr>
          <w:trHeight w:val="411"/>
        </w:trPr>
        <w:tc>
          <w:tcPr>
            <w:tcW w:w="2689" w:type="dxa"/>
            <w:vAlign w:val="center"/>
          </w:tcPr>
          <w:p w14:paraId="4718361A" w14:textId="77777777" w:rsidR="000C008A" w:rsidRPr="00FF1E76" w:rsidRDefault="000C008A" w:rsidP="000B087B">
            <w:pPr>
              <w:spacing w:line="276" w:lineRule="auto"/>
              <w:rPr>
                <w:rFonts w:ascii="Arial" w:hAnsi="Arial" w:cs="Arial"/>
                <w:b/>
                <w:color w:val="1F4E79" w:themeColor="accent1" w:themeShade="80"/>
              </w:rPr>
            </w:pPr>
            <w:r w:rsidRPr="00FF1E76">
              <w:rPr>
                <w:rFonts w:ascii="Arial" w:hAnsi="Arial" w:cs="Arial"/>
                <w:b/>
                <w:color w:val="1F4E79" w:themeColor="accent1" w:themeShade="80"/>
              </w:rPr>
              <w:t>Apologies:</w:t>
            </w:r>
          </w:p>
        </w:tc>
        <w:tc>
          <w:tcPr>
            <w:tcW w:w="7223" w:type="dxa"/>
            <w:vAlign w:val="center"/>
          </w:tcPr>
          <w:p w14:paraId="06E051C0" w14:textId="28B0E73C" w:rsidR="000C008A" w:rsidRPr="00FF1E76" w:rsidRDefault="0022010D" w:rsidP="000B087B">
            <w:pPr>
              <w:spacing w:line="276" w:lineRule="auto"/>
              <w:rPr>
                <w:rFonts w:ascii="Arial" w:hAnsi="Arial" w:cs="Arial"/>
              </w:rPr>
            </w:pPr>
            <w:r w:rsidRPr="00FF1E76">
              <w:rPr>
                <w:rFonts w:ascii="Arial" w:hAnsi="Arial" w:cs="Arial"/>
              </w:rPr>
              <w:t xml:space="preserve">Professor </w:t>
            </w:r>
            <w:r w:rsidR="00F45697">
              <w:rPr>
                <w:rFonts w:ascii="Arial" w:hAnsi="Arial" w:cs="Arial"/>
              </w:rPr>
              <w:t xml:space="preserve">M Adkins, </w:t>
            </w:r>
            <w:r w:rsidR="0099560F">
              <w:rPr>
                <w:rFonts w:ascii="Arial" w:hAnsi="Arial" w:cs="Arial"/>
              </w:rPr>
              <w:t>Ms M Avery</w:t>
            </w:r>
            <w:r w:rsidR="00941EEF">
              <w:rPr>
                <w:rFonts w:ascii="Arial" w:hAnsi="Arial" w:cs="Arial"/>
              </w:rPr>
              <w:t>,</w:t>
            </w:r>
            <w:r w:rsidR="0099560F">
              <w:rPr>
                <w:rFonts w:ascii="Arial" w:hAnsi="Arial" w:cs="Arial"/>
              </w:rPr>
              <w:t xml:space="preserve"> </w:t>
            </w:r>
            <w:r w:rsidR="00F45697" w:rsidRPr="00FF1E76">
              <w:rPr>
                <w:rFonts w:ascii="Arial" w:hAnsi="Arial" w:cs="Arial"/>
              </w:rPr>
              <w:t>Professor J Malay,</w:t>
            </w:r>
            <w:r w:rsidR="00F45697">
              <w:rPr>
                <w:rFonts w:ascii="Arial" w:hAnsi="Arial" w:cs="Arial"/>
              </w:rPr>
              <w:t xml:space="preserve"> </w:t>
            </w:r>
            <w:r w:rsidR="00F45697" w:rsidRPr="00FF1E76">
              <w:rPr>
                <w:rFonts w:ascii="Arial" w:hAnsi="Arial" w:cs="Arial"/>
              </w:rPr>
              <w:t>Ms C Nyakonda</w:t>
            </w:r>
            <w:r w:rsidR="0099560F">
              <w:rPr>
                <w:rFonts w:ascii="Arial" w:hAnsi="Arial" w:cs="Arial"/>
              </w:rPr>
              <w:t>, Ms N Stuart</w:t>
            </w:r>
          </w:p>
        </w:tc>
      </w:tr>
    </w:tbl>
    <w:p w14:paraId="65E9BA43" w14:textId="5D7792B3" w:rsidR="003960FE" w:rsidRPr="00DF0CCE" w:rsidRDefault="0099560F">
      <w:pPr>
        <w:rPr>
          <w:rFonts w:ascii="Arial" w:hAnsi="Arial" w:cs="Arial"/>
        </w:rPr>
      </w:pPr>
      <w:r w:rsidRPr="0099560F">
        <w:rPr>
          <w:rFonts w:ascii="Arial" w:hAnsi="Arial" w:cs="Arial"/>
        </w:rPr>
        <w:t>A welcome was given to new members</w:t>
      </w:r>
      <w:r w:rsidR="00E81445">
        <w:rPr>
          <w:rFonts w:ascii="Arial" w:hAnsi="Arial" w:cs="Arial"/>
        </w:rPr>
        <w:t xml:space="preserve">: Dr K Christmann, Ms L Devenny, Professor N Hardiker, Dr Andrew Jenkins, Dr N Lancaster, </w:t>
      </w:r>
      <w:r w:rsidR="00DF0CCE">
        <w:rPr>
          <w:rFonts w:ascii="Arial" w:hAnsi="Arial" w:cs="Arial"/>
        </w:rPr>
        <w:t xml:space="preserve">and to </w:t>
      </w:r>
      <w:r w:rsidR="007B6A13" w:rsidRPr="00DF0CCE">
        <w:rPr>
          <w:rFonts w:ascii="Arial" w:hAnsi="Arial" w:cs="Arial"/>
        </w:rPr>
        <w:t>Alison Allden from Advance HE</w:t>
      </w:r>
      <w:r w:rsidR="00DF0CCE">
        <w:rPr>
          <w:rFonts w:ascii="Arial" w:hAnsi="Arial" w:cs="Arial"/>
        </w:rPr>
        <w:t xml:space="preserve"> attending as an observer</w:t>
      </w:r>
      <w:r w:rsidR="000F793C">
        <w:rPr>
          <w:rFonts w:ascii="Arial" w:hAnsi="Arial" w:cs="Arial"/>
        </w:rPr>
        <w:t xml:space="preserve"> as part of the University’s external review of governance effectiveness</w:t>
      </w:r>
      <w:r w:rsidR="00DF0CCE">
        <w:rPr>
          <w:rFonts w:ascii="Arial" w:hAnsi="Arial" w:cs="Arial"/>
        </w:rPr>
        <w:t>.</w:t>
      </w:r>
    </w:p>
    <w:p w14:paraId="730D35B2" w14:textId="77777777" w:rsidR="001948A0" w:rsidRPr="00FF1E76" w:rsidRDefault="001948A0" w:rsidP="000B087B">
      <w:pPr>
        <w:spacing w:after="0" w:line="276" w:lineRule="auto"/>
        <w:rPr>
          <w:rFonts w:ascii="Arial" w:hAnsi="Arial" w:cs="Arial"/>
        </w:rPr>
      </w:pPr>
    </w:p>
    <w:tbl>
      <w:tblPr>
        <w:tblStyle w:val="TableGrid"/>
        <w:tblW w:w="4977" w:type="pct"/>
        <w:tblLayout w:type="fixed"/>
        <w:tblLook w:val="04A0" w:firstRow="1" w:lastRow="0" w:firstColumn="1" w:lastColumn="0" w:noHBand="0" w:noVBand="1"/>
      </w:tblPr>
      <w:tblGrid>
        <w:gridCol w:w="971"/>
        <w:gridCol w:w="6395"/>
        <w:gridCol w:w="2500"/>
      </w:tblGrid>
      <w:tr w:rsidR="00E014EF" w:rsidRPr="00FF1E76" w14:paraId="7BF72FA4" w14:textId="77777777" w:rsidTr="00274249">
        <w:tc>
          <w:tcPr>
            <w:tcW w:w="3733" w:type="pct"/>
            <w:gridSpan w:val="2"/>
            <w:shd w:val="clear" w:color="auto" w:fill="1F4E79" w:themeFill="accent1" w:themeFillShade="80"/>
          </w:tcPr>
          <w:p w14:paraId="5CD1EF83" w14:textId="2BE74779" w:rsidR="00054A0E" w:rsidRPr="00FF1E76" w:rsidRDefault="00054A0E" w:rsidP="000B087B">
            <w:pPr>
              <w:spacing w:line="276" w:lineRule="auto"/>
              <w:rPr>
                <w:rFonts w:ascii="Arial" w:hAnsi="Arial" w:cs="Arial"/>
                <w:b/>
                <w:color w:val="FFFFFF" w:themeColor="background1"/>
              </w:rPr>
            </w:pPr>
          </w:p>
        </w:tc>
        <w:tc>
          <w:tcPr>
            <w:tcW w:w="1265" w:type="pct"/>
            <w:shd w:val="clear" w:color="auto" w:fill="1F4E79" w:themeFill="accent1" w:themeFillShade="80"/>
          </w:tcPr>
          <w:p w14:paraId="7CDE6C8C" w14:textId="77777777" w:rsidR="00054A0E" w:rsidRPr="00FF1E76" w:rsidRDefault="00054A0E" w:rsidP="000B087B">
            <w:pPr>
              <w:spacing w:line="276" w:lineRule="auto"/>
              <w:rPr>
                <w:rFonts w:ascii="Arial" w:hAnsi="Arial" w:cs="Arial"/>
                <w:b/>
                <w:color w:val="FFFFFF" w:themeColor="background1"/>
              </w:rPr>
            </w:pPr>
            <w:r w:rsidRPr="00FF1E76">
              <w:rPr>
                <w:rFonts w:ascii="Arial" w:hAnsi="Arial" w:cs="Arial"/>
                <w:b/>
                <w:color w:val="FFFFFF" w:themeColor="background1"/>
              </w:rPr>
              <w:t>PAPER REFERENCE</w:t>
            </w:r>
          </w:p>
        </w:tc>
      </w:tr>
      <w:tr w:rsidR="00E014EF" w:rsidRPr="00FF1E76" w14:paraId="2BF37665" w14:textId="77777777" w:rsidTr="00274249">
        <w:tc>
          <w:tcPr>
            <w:tcW w:w="492" w:type="pct"/>
          </w:tcPr>
          <w:p w14:paraId="40B5AAB6" w14:textId="77777777" w:rsidR="00054A0E" w:rsidRPr="00FF1E76" w:rsidRDefault="00054A0E" w:rsidP="000B087B">
            <w:pPr>
              <w:pStyle w:val="ListParagraph"/>
              <w:numPr>
                <w:ilvl w:val="0"/>
                <w:numId w:val="6"/>
              </w:numPr>
              <w:spacing w:line="276" w:lineRule="auto"/>
              <w:rPr>
                <w:rFonts w:ascii="Arial" w:hAnsi="Arial" w:cs="Arial"/>
                <w:b/>
                <w:color w:val="1F4E79" w:themeColor="accent1" w:themeShade="80"/>
              </w:rPr>
            </w:pPr>
          </w:p>
        </w:tc>
        <w:tc>
          <w:tcPr>
            <w:tcW w:w="3241" w:type="pct"/>
            <w:tcBorders>
              <w:bottom w:val="single" w:sz="4" w:space="0" w:color="auto"/>
            </w:tcBorders>
          </w:tcPr>
          <w:p w14:paraId="1462D346" w14:textId="77777777" w:rsidR="00E86365" w:rsidRPr="00FF1E76" w:rsidRDefault="00E86365" w:rsidP="000B087B">
            <w:pPr>
              <w:spacing w:line="276" w:lineRule="auto"/>
              <w:rPr>
                <w:rFonts w:ascii="Arial" w:hAnsi="Arial" w:cs="Arial"/>
                <w:b/>
                <w:color w:val="1F4E79" w:themeColor="accent1" w:themeShade="80"/>
              </w:rPr>
            </w:pPr>
            <w:r w:rsidRPr="00FF1E76">
              <w:rPr>
                <w:rFonts w:ascii="Arial" w:hAnsi="Arial" w:cs="Arial"/>
                <w:b/>
                <w:color w:val="1F4E79" w:themeColor="accent1" w:themeShade="80"/>
              </w:rPr>
              <w:t>DECLARATIONS OF INTEREST</w:t>
            </w:r>
          </w:p>
          <w:p w14:paraId="2E4FDF06" w14:textId="428C8F53" w:rsidR="00E82F23" w:rsidRPr="00FF1E76" w:rsidRDefault="000C008A" w:rsidP="000B087B">
            <w:pPr>
              <w:spacing w:line="276" w:lineRule="auto"/>
              <w:rPr>
                <w:rFonts w:ascii="Arial" w:hAnsi="Arial" w:cs="Arial"/>
              </w:rPr>
            </w:pPr>
            <w:r w:rsidRPr="00FF1E76">
              <w:rPr>
                <w:rFonts w:ascii="Arial" w:hAnsi="Arial" w:cs="Arial"/>
              </w:rPr>
              <w:t>There were no declarations of interest</w:t>
            </w:r>
            <w:r w:rsidR="00E82F23" w:rsidRPr="00FF1E76">
              <w:rPr>
                <w:rFonts w:ascii="Arial" w:hAnsi="Arial" w:cs="Arial"/>
              </w:rPr>
              <w:t>.</w:t>
            </w:r>
          </w:p>
          <w:p w14:paraId="492BC4AB" w14:textId="77777777" w:rsidR="00E86365" w:rsidRPr="00FF1E76" w:rsidRDefault="00E86365" w:rsidP="000B087B">
            <w:pPr>
              <w:spacing w:line="276" w:lineRule="auto"/>
              <w:rPr>
                <w:rFonts w:ascii="Arial" w:hAnsi="Arial" w:cs="Arial"/>
              </w:rPr>
            </w:pPr>
          </w:p>
        </w:tc>
        <w:tc>
          <w:tcPr>
            <w:tcW w:w="1265" w:type="pct"/>
            <w:tcBorders>
              <w:bottom w:val="single" w:sz="4" w:space="0" w:color="auto"/>
            </w:tcBorders>
          </w:tcPr>
          <w:p w14:paraId="2F24A5A5" w14:textId="77777777" w:rsidR="00054A0E" w:rsidRPr="00FF1E76" w:rsidRDefault="00054A0E" w:rsidP="000B087B">
            <w:pPr>
              <w:spacing w:line="276" w:lineRule="auto"/>
              <w:rPr>
                <w:rFonts w:ascii="Arial" w:hAnsi="Arial" w:cs="Arial"/>
              </w:rPr>
            </w:pPr>
          </w:p>
        </w:tc>
      </w:tr>
      <w:tr w:rsidR="00E5271B" w:rsidRPr="00FF1E76" w14:paraId="7787922F" w14:textId="77777777" w:rsidTr="00274249">
        <w:tc>
          <w:tcPr>
            <w:tcW w:w="5000" w:type="pct"/>
            <w:gridSpan w:val="3"/>
          </w:tcPr>
          <w:p w14:paraId="010352AE" w14:textId="357897B2" w:rsidR="00E5271B" w:rsidRPr="00FF1E76" w:rsidRDefault="0085368D" w:rsidP="000B087B">
            <w:pPr>
              <w:spacing w:line="276" w:lineRule="auto"/>
              <w:rPr>
                <w:rFonts w:ascii="Arial" w:hAnsi="Arial" w:cs="Arial"/>
              </w:rPr>
            </w:pPr>
            <w:r w:rsidRPr="00FF1E76">
              <w:rPr>
                <w:rFonts w:ascii="Arial" w:hAnsi="Arial" w:cs="Arial"/>
              </w:rPr>
              <w:t xml:space="preserve">. </w:t>
            </w:r>
          </w:p>
        </w:tc>
      </w:tr>
      <w:tr w:rsidR="00E014EF" w:rsidRPr="00FF1E76" w14:paraId="3B221894" w14:textId="77777777" w:rsidTr="00274249">
        <w:tc>
          <w:tcPr>
            <w:tcW w:w="492" w:type="pct"/>
          </w:tcPr>
          <w:p w14:paraId="3611D729" w14:textId="77777777" w:rsidR="00B33E4C" w:rsidRPr="00FF1E76" w:rsidRDefault="00B33E4C" w:rsidP="000B087B">
            <w:pPr>
              <w:pStyle w:val="ListParagraph"/>
              <w:numPr>
                <w:ilvl w:val="0"/>
                <w:numId w:val="6"/>
              </w:numPr>
              <w:spacing w:line="276" w:lineRule="auto"/>
              <w:rPr>
                <w:rFonts w:ascii="Arial" w:hAnsi="Arial" w:cs="Arial"/>
                <w:b/>
                <w:color w:val="1F4E79" w:themeColor="accent1" w:themeShade="80"/>
              </w:rPr>
            </w:pPr>
          </w:p>
        </w:tc>
        <w:tc>
          <w:tcPr>
            <w:tcW w:w="3241" w:type="pct"/>
            <w:tcBorders>
              <w:bottom w:val="nil"/>
            </w:tcBorders>
          </w:tcPr>
          <w:p w14:paraId="5B5793C3" w14:textId="7074185B" w:rsidR="00B33E4C" w:rsidRPr="00FF1E76" w:rsidRDefault="002B2C2F" w:rsidP="000B087B">
            <w:pPr>
              <w:spacing w:line="276" w:lineRule="auto"/>
              <w:rPr>
                <w:rFonts w:ascii="Arial" w:hAnsi="Arial" w:cs="Arial"/>
                <w:b/>
                <w:color w:val="1F4E79" w:themeColor="accent1" w:themeShade="80"/>
              </w:rPr>
            </w:pPr>
            <w:r w:rsidRPr="00FF1E76">
              <w:rPr>
                <w:rFonts w:ascii="Arial" w:hAnsi="Arial" w:cs="Arial"/>
                <w:b/>
                <w:color w:val="1F4E79" w:themeColor="accent1" w:themeShade="80"/>
              </w:rPr>
              <w:t xml:space="preserve">ESTATES </w:t>
            </w:r>
            <w:r w:rsidR="00B33E4C" w:rsidRPr="00FF1E76">
              <w:rPr>
                <w:rFonts w:ascii="Arial" w:hAnsi="Arial" w:cs="Arial"/>
                <w:b/>
                <w:color w:val="1F4E79" w:themeColor="accent1" w:themeShade="80"/>
              </w:rPr>
              <w:t>BRIEFING</w:t>
            </w:r>
          </w:p>
          <w:p w14:paraId="30D75E42" w14:textId="324EF811" w:rsidR="0021766C" w:rsidRPr="00FF1E76" w:rsidRDefault="00267B94" w:rsidP="000B087B">
            <w:pPr>
              <w:spacing w:line="276" w:lineRule="auto"/>
              <w:rPr>
                <w:rFonts w:ascii="Arial" w:hAnsi="Arial" w:cs="Arial"/>
                <w:bCs/>
              </w:rPr>
            </w:pPr>
            <w:r w:rsidRPr="00FF1E76">
              <w:rPr>
                <w:rFonts w:ascii="Arial" w:hAnsi="Arial" w:cs="Arial"/>
                <w:bCs/>
              </w:rPr>
              <w:t>The Director of Estates</w:t>
            </w:r>
            <w:r w:rsidR="0021766C" w:rsidRPr="00FF1E76">
              <w:rPr>
                <w:rFonts w:ascii="Arial" w:hAnsi="Arial" w:cs="Arial"/>
                <w:bCs/>
              </w:rPr>
              <w:t xml:space="preserve"> </w:t>
            </w:r>
            <w:r w:rsidR="004F5620" w:rsidRPr="00FF1E76">
              <w:rPr>
                <w:rFonts w:ascii="Arial" w:hAnsi="Arial" w:cs="Arial"/>
                <w:bCs/>
              </w:rPr>
              <w:t>gave an update on</w:t>
            </w:r>
            <w:r w:rsidR="000F793C">
              <w:rPr>
                <w:rFonts w:ascii="Arial" w:hAnsi="Arial" w:cs="Arial"/>
                <w:bCs/>
              </w:rPr>
              <w:t xml:space="preserve"> completed and continued </w:t>
            </w:r>
            <w:r w:rsidR="00B01BF0" w:rsidRPr="00FF1E76">
              <w:rPr>
                <w:rFonts w:ascii="Arial" w:hAnsi="Arial" w:cs="Arial"/>
                <w:bCs/>
              </w:rPr>
              <w:t>works</w:t>
            </w:r>
            <w:r w:rsidR="00516073" w:rsidRPr="00FF1E76">
              <w:rPr>
                <w:rFonts w:ascii="Arial" w:hAnsi="Arial" w:cs="Arial"/>
                <w:bCs/>
              </w:rPr>
              <w:t>:</w:t>
            </w:r>
          </w:p>
          <w:p w14:paraId="1C9449CD" w14:textId="4B3FB3C8" w:rsidR="004F5620" w:rsidRPr="00FF1E76" w:rsidRDefault="004F5620" w:rsidP="000B087B">
            <w:pPr>
              <w:pStyle w:val="ListParagraph"/>
              <w:numPr>
                <w:ilvl w:val="0"/>
                <w:numId w:val="8"/>
              </w:numPr>
              <w:spacing w:after="160" w:line="276" w:lineRule="auto"/>
              <w:ind w:left="213" w:hanging="213"/>
              <w:rPr>
                <w:rFonts w:ascii="Arial" w:hAnsi="Arial" w:cs="Arial"/>
              </w:rPr>
            </w:pPr>
            <w:r w:rsidRPr="00FF1E76">
              <w:rPr>
                <w:rFonts w:ascii="Arial" w:hAnsi="Arial" w:cs="Arial"/>
              </w:rPr>
              <w:t>T5 - The Institute of Railway Research Smart Rolling Stock Maintenance Research Facility</w:t>
            </w:r>
            <w:r w:rsidR="007B6A13">
              <w:rPr>
                <w:rFonts w:ascii="Arial" w:hAnsi="Arial" w:cs="Arial"/>
              </w:rPr>
              <w:t>.</w:t>
            </w:r>
          </w:p>
          <w:p w14:paraId="63F83332" w14:textId="2F4F6BD6" w:rsidR="004F5620" w:rsidRPr="00AB4312" w:rsidRDefault="004F5620" w:rsidP="00AB4312">
            <w:pPr>
              <w:pStyle w:val="ListParagraph"/>
              <w:numPr>
                <w:ilvl w:val="0"/>
                <w:numId w:val="27"/>
              </w:numPr>
              <w:spacing w:line="276" w:lineRule="auto"/>
              <w:ind w:left="213" w:hanging="213"/>
              <w:rPr>
                <w:rFonts w:ascii="Arial" w:hAnsi="Arial" w:cs="Arial"/>
              </w:rPr>
            </w:pPr>
            <w:r w:rsidRPr="00FF1E76">
              <w:rPr>
                <w:rFonts w:ascii="Arial" w:hAnsi="Arial" w:cs="Arial"/>
              </w:rPr>
              <w:t xml:space="preserve">T1/T2 to Research </w:t>
            </w:r>
            <w:r w:rsidR="005139D7">
              <w:rPr>
                <w:rFonts w:ascii="Arial" w:hAnsi="Arial" w:cs="Arial"/>
              </w:rPr>
              <w:t>now complete</w:t>
            </w:r>
            <w:r w:rsidR="00AB4312">
              <w:rPr>
                <w:rFonts w:ascii="Arial" w:hAnsi="Arial" w:cs="Arial"/>
              </w:rPr>
              <w:t xml:space="preserve"> (name of new building to be confirmed). </w:t>
            </w:r>
          </w:p>
          <w:p w14:paraId="7FE0094C" w14:textId="4A619453" w:rsidR="004F5620" w:rsidRPr="00FF1E76" w:rsidRDefault="004F5620" w:rsidP="000B087B">
            <w:pPr>
              <w:pStyle w:val="ListParagraph"/>
              <w:numPr>
                <w:ilvl w:val="0"/>
                <w:numId w:val="8"/>
              </w:numPr>
              <w:spacing w:after="160" w:line="276" w:lineRule="auto"/>
              <w:ind w:left="213" w:hanging="213"/>
              <w:rPr>
                <w:rFonts w:ascii="Arial" w:hAnsi="Arial" w:cs="Arial"/>
              </w:rPr>
            </w:pPr>
            <w:r w:rsidRPr="00FF1E76">
              <w:rPr>
                <w:rFonts w:ascii="Arial" w:hAnsi="Arial" w:cs="Arial"/>
              </w:rPr>
              <w:t xml:space="preserve">Technology Building - Photovoltaic cells </w:t>
            </w:r>
            <w:r w:rsidR="00941EEF">
              <w:rPr>
                <w:rFonts w:ascii="Arial" w:hAnsi="Arial" w:cs="Arial"/>
              </w:rPr>
              <w:t xml:space="preserve">already </w:t>
            </w:r>
            <w:r w:rsidRPr="00FF1E76">
              <w:rPr>
                <w:rFonts w:ascii="Arial" w:hAnsi="Arial" w:cs="Arial"/>
              </w:rPr>
              <w:t>installed on the roof</w:t>
            </w:r>
            <w:r w:rsidR="00941EEF">
              <w:rPr>
                <w:rFonts w:ascii="Arial" w:hAnsi="Arial" w:cs="Arial"/>
              </w:rPr>
              <w:t xml:space="preserve"> and plans to increase the number over the next 12 months</w:t>
            </w:r>
          </w:p>
          <w:p w14:paraId="50D1A1EB" w14:textId="0E29ED36" w:rsidR="004F5620" w:rsidRPr="00FF1E76" w:rsidRDefault="004F5620" w:rsidP="000B087B">
            <w:pPr>
              <w:pStyle w:val="ListParagraph"/>
              <w:numPr>
                <w:ilvl w:val="0"/>
                <w:numId w:val="8"/>
              </w:numPr>
              <w:spacing w:after="160" w:line="276" w:lineRule="auto"/>
              <w:ind w:left="213" w:hanging="213"/>
              <w:rPr>
                <w:rFonts w:ascii="Arial" w:hAnsi="Arial" w:cs="Arial"/>
              </w:rPr>
            </w:pPr>
            <w:r w:rsidRPr="00FF1E76">
              <w:rPr>
                <w:rFonts w:ascii="Arial" w:hAnsi="Arial" w:cs="Arial"/>
              </w:rPr>
              <w:t>New Faith Centre</w:t>
            </w:r>
            <w:r w:rsidR="007B289F" w:rsidRPr="00FF1E76">
              <w:rPr>
                <w:rFonts w:ascii="Arial" w:hAnsi="Arial" w:cs="Arial"/>
              </w:rPr>
              <w:t xml:space="preserve"> – </w:t>
            </w:r>
            <w:r w:rsidR="005139D7">
              <w:rPr>
                <w:rFonts w:ascii="Arial" w:hAnsi="Arial" w:cs="Arial"/>
              </w:rPr>
              <w:t>due to be completed by October 2022</w:t>
            </w:r>
            <w:r w:rsidR="00941EEF">
              <w:rPr>
                <w:rFonts w:ascii="Arial" w:hAnsi="Arial" w:cs="Arial"/>
              </w:rPr>
              <w:t xml:space="preserve">, including landscaping </w:t>
            </w:r>
          </w:p>
          <w:p w14:paraId="153D9136" w14:textId="609CFA73" w:rsidR="004F5620" w:rsidRPr="00FF1E76" w:rsidRDefault="004F5620" w:rsidP="000B087B">
            <w:pPr>
              <w:pStyle w:val="ListParagraph"/>
              <w:numPr>
                <w:ilvl w:val="0"/>
                <w:numId w:val="8"/>
              </w:numPr>
              <w:spacing w:after="160" w:line="276" w:lineRule="auto"/>
              <w:ind w:left="213" w:hanging="213"/>
              <w:rPr>
                <w:rFonts w:ascii="Arial" w:hAnsi="Arial" w:cs="Arial"/>
              </w:rPr>
            </w:pPr>
            <w:r w:rsidRPr="00FF1E76">
              <w:rPr>
                <w:rFonts w:ascii="Arial" w:hAnsi="Arial" w:cs="Arial"/>
              </w:rPr>
              <w:t>Joseph Priestley West and Ramsden</w:t>
            </w:r>
            <w:r w:rsidR="00D26013" w:rsidRPr="00FF1E76">
              <w:rPr>
                <w:rFonts w:ascii="Arial" w:hAnsi="Arial" w:cs="Arial"/>
              </w:rPr>
              <w:t xml:space="preserve"> </w:t>
            </w:r>
            <w:r w:rsidR="005139D7">
              <w:rPr>
                <w:rFonts w:ascii="Arial" w:hAnsi="Arial" w:cs="Arial"/>
              </w:rPr>
              <w:t xml:space="preserve">Facades – </w:t>
            </w:r>
            <w:r w:rsidR="00941EEF">
              <w:rPr>
                <w:rFonts w:ascii="Arial" w:hAnsi="Arial" w:cs="Arial"/>
              </w:rPr>
              <w:t>all the windows were being replaced to improve energy efficiency</w:t>
            </w:r>
          </w:p>
          <w:p w14:paraId="75F87A1D" w14:textId="710A0E97" w:rsidR="004F5620" w:rsidRPr="005139D7" w:rsidRDefault="00206A89" w:rsidP="005139D7">
            <w:pPr>
              <w:pStyle w:val="ListParagraph"/>
              <w:numPr>
                <w:ilvl w:val="0"/>
                <w:numId w:val="8"/>
              </w:numPr>
              <w:spacing w:after="160" w:line="276" w:lineRule="auto"/>
              <w:ind w:left="213" w:hanging="213"/>
              <w:rPr>
                <w:rFonts w:ascii="Arial" w:hAnsi="Arial" w:cs="Arial"/>
              </w:rPr>
            </w:pPr>
            <w:r w:rsidRPr="00FF1E76">
              <w:rPr>
                <w:rFonts w:ascii="Arial" w:hAnsi="Arial" w:cs="Arial"/>
              </w:rPr>
              <w:t xml:space="preserve">Harold Wilson – </w:t>
            </w:r>
            <w:r w:rsidR="00511445" w:rsidRPr="00FF1E76">
              <w:rPr>
                <w:rFonts w:ascii="Arial" w:hAnsi="Arial" w:cs="Arial"/>
              </w:rPr>
              <w:t xml:space="preserve">the </w:t>
            </w:r>
            <w:r w:rsidRPr="00FF1E76">
              <w:rPr>
                <w:rFonts w:ascii="Arial" w:hAnsi="Arial" w:cs="Arial"/>
              </w:rPr>
              <w:t xml:space="preserve">relocation of Psychology to </w:t>
            </w:r>
            <w:r w:rsidR="00A04B3F" w:rsidRPr="00FF1E76">
              <w:rPr>
                <w:rFonts w:ascii="Arial" w:hAnsi="Arial" w:cs="Arial"/>
              </w:rPr>
              <w:t xml:space="preserve">the </w:t>
            </w:r>
            <w:r w:rsidRPr="00FF1E76">
              <w:rPr>
                <w:rFonts w:ascii="Arial" w:hAnsi="Arial" w:cs="Arial"/>
              </w:rPr>
              <w:t xml:space="preserve">top of </w:t>
            </w:r>
            <w:r w:rsidR="00D26013" w:rsidRPr="00FF1E76">
              <w:rPr>
                <w:rFonts w:ascii="Arial" w:hAnsi="Arial" w:cs="Arial"/>
              </w:rPr>
              <w:t xml:space="preserve">the building was </w:t>
            </w:r>
            <w:r w:rsidR="00E81445">
              <w:rPr>
                <w:rFonts w:ascii="Arial" w:hAnsi="Arial" w:cs="Arial"/>
              </w:rPr>
              <w:t>complete.</w:t>
            </w:r>
          </w:p>
          <w:p w14:paraId="3451BF01" w14:textId="176D6DF3" w:rsidR="00206A89" w:rsidRPr="00FF1E76" w:rsidRDefault="00206A89" w:rsidP="000B087B">
            <w:pPr>
              <w:pStyle w:val="ListParagraph"/>
              <w:numPr>
                <w:ilvl w:val="0"/>
                <w:numId w:val="8"/>
              </w:numPr>
              <w:spacing w:after="160" w:line="276" w:lineRule="auto"/>
              <w:ind w:left="213" w:hanging="213"/>
              <w:rPr>
                <w:rFonts w:ascii="Arial" w:hAnsi="Arial" w:cs="Arial"/>
              </w:rPr>
            </w:pPr>
            <w:r w:rsidRPr="00FF1E76">
              <w:rPr>
                <w:rFonts w:ascii="Arial" w:hAnsi="Arial" w:cs="Arial"/>
              </w:rPr>
              <w:lastRenderedPageBreak/>
              <w:t xml:space="preserve">Film School </w:t>
            </w:r>
            <w:r w:rsidR="00511445" w:rsidRPr="00FF1E76">
              <w:rPr>
                <w:rFonts w:ascii="Arial" w:hAnsi="Arial" w:cs="Arial"/>
              </w:rPr>
              <w:t>on the site of</w:t>
            </w:r>
            <w:r w:rsidR="005139D7">
              <w:rPr>
                <w:rFonts w:ascii="Arial" w:hAnsi="Arial" w:cs="Arial"/>
              </w:rPr>
              <w:t xml:space="preserve"> the former Firth Street depot – equipment was now being installed.</w:t>
            </w:r>
          </w:p>
          <w:p w14:paraId="23479DF5" w14:textId="749941E5" w:rsidR="00206A89" w:rsidRPr="00FF1E76" w:rsidRDefault="00206A89" w:rsidP="000B087B">
            <w:pPr>
              <w:pStyle w:val="ListParagraph"/>
              <w:numPr>
                <w:ilvl w:val="0"/>
                <w:numId w:val="8"/>
              </w:numPr>
              <w:spacing w:after="160" w:line="276" w:lineRule="auto"/>
              <w:ind w:left="213" w:hanging="213"/>
              <w:rPr>
                <w:rFonts w:ascii="Arial" w:hAnsi="Arial" w:cs="Arial"/>
              </w:rPr>
            </w:pPr>
            <w:r w:rsidRPr="00FF1E76">
              <w:rPr>
                <w:rFonts w:ascii="Arial" w:hAnsi="Arial" w:cs="Arial"/>
              </w:rPr>
              <w:t>Occupational Health – the new facility in Schwann Building, level 9, had been completed in August.</w:t>
            </w:r>
          </w:p>
          <w:p w14:paraId="2F33E67B" w14:textId="20C7A6CB" w:rsidR="00E81445" w:rsidRDefault="00206A89" w:rsidP="00E81445">
            <w:pPr>
              <w:pStyle w:val="ListParagraph"/>
              <w:numPr>
                <w:ilvl w:val="0"/>
                <w:numId w:val="8"/>
              </w:numPr>
              <w:spacing w:after="160" w:line="276" w:lineRule="auto"/>
              <w:ind w:left="213" w:hanging="213"/>
              <w:rPr>
                <w:rFonts w:ascii="Arial" w:hAnsi="Arial" w:cs="Arial"/>
              </w:rPr>
            </w:pPr>
            <w:r w:rsidRPr="00FF1E76">
              <w:rPr>
                <w:rFonts w:ascii="Arial" w:hAnsi="Arial" w:cs="Arial"/>
              </w:rPr>
              <w:t xml:space="preserve">Southgate </w:t>
            </w:r>
            <w:r w:rsidR="005139D7">
              <w:rPr>
                <w:rFonts w:ascii="Arial" w:hAnsi="Arial" w:cs="Arial"/>
              </w:rPr>
              <w:t xml:space="preserve">site </w:t>
            </w:r>
            <w:r w:rsidR="00941EEF">
              <w:rPr>
                <w:rFonts w:ascii="Arial" w:hAnsi="Arial" w:cs="Arial"/>
              </w:rPr>
              <w:t xml:space="preserve">– utility works had commenced </w:t>
            </w:r>
            <w:r w:rsidR="005139D7">
              <w:rPr>
                <w:rFonts w:ascii="Arial" w:hAnsi="Arial" w:cs="Arial"/>
              </w:rPr>
              <w:t xml:space="preserve">ahead of construction of the new </w:t>
            </w:r>
            <w:r w:rsidR="00E81445">
              <w:rPr>
                <w:rFonts w:ascii="Arial" w:hAnsi="Arial" w:cs="Arial"/>
              </w:rPr>
              <w:t>building for health studies.</w:t>
            </w:r>
          </w:p>
          <w:p w14:paraId="40EEA722" w14:textId="61BC3AEC" w:rsidR="00A16852" w:rsidRPr="00A16852" w:rsidRDefault="00941EEF" w:rsidP="00274249">
            <w:pPr>
              <w:pStyle w:val="ListParagraph"/>
              <w:numPr>
                <w:ilvl w:val="0"/>
                <w:numId w:val="8"/>
              </w:numPr>
              <w:spacing w:after="160" w:line="276" w:lineRule="auto"/>
              <w:ind w:left="213" w:hanging="213"/>
              <w:rPr>
                <w:rFonts w:ascii="Arial" w:hAnsi="Arial" w:cs="Arial"/>
              </w:rPr>
            </w:pPr>
            <w:r>
              <w:rPr>
                <w:rFonts w:ascii="Arial" w:hAnsi="Arial" w:cs="Arial"/>
              </w:rPr>
              <w:t>Senate w</w:t>
            </w:r>
            <w:r w:rsidR="008B0617">
              <w:rPr>
                <w:rFonts w:ascii="Arial" w:hAnsi="Arial" w:cs="Arial"/>
              </w:rPr>
              <w:t>as</w:t>
            </w:r>
            <w:r>
              <w:rPr>
                <w:rFonts w:ascii="Arial" w:hAnsi="Arial" w:cs="Arial"/>
              </w:rPr>
              <w:t xml:space="preserve"> informed that c</w:t>
            </w:r>
            <w:r w:rsidR="00A16852">
              <w:rPr>
                <w:rFonts w:ascii="Arial" w:hAnsi="Arial" w:cs="Arial"/>
              </w:rPr>
              <w:t>onstruction works were subject to escalating costs and delays as a result of lo</w:t>
            </w:r>
            <w:r w:rsidR="00E014EF">
              <w:rPr>
                <w:rFonts w:ascii="Arial" w:hAnsi="Arial" w:cs="Arial"/>
              </w:rPr>
              <w:t>gistics issues caused by the pandemic and Brexit</w:t>
            </w:r>
            <w:r w:rsidR="00A16852">
              <w:rPr>
                <w:rFonts w:ascii="Arial" w:hAnsi="Arial" w:cs="Arial"/>
              </w:rPr>
              <w:t>, increase</w:t>
            </w:r>
            <w:r>
              <w:rPr>
                <w:rFonts w:ascii="Arial" w:hAnsi="Arial" w:cs="Arial"/>
              </w:rPr>
              <w:t xml:space="preserve">d </w:t>
            </w:r>
            <w:r w:rsidR="00A16852">
              <w:rPr>
                <w:rFonts w:ascii="Arial" w:hAnsi="Arial" w:cs="Arial"/>
              </w:rPr>
              <w:t xml:space="preserve">energy costs and </w:t>
            </w:r>
            <w:r>
              <w:rPr>
                <w:rFonts w:ascii="Arial" w:hAnsi="Arial" w:cs="Arial"/>
              </w:rPr>
              <w:t xml:space="preserve">the war in </w:t>
            </w:r>
            <w:r w:rsidR="00A16852">
              <w:rPr>
                <w:rFonts w:ascii="Arial" w:hAnsi="Arial" w:cs="Arial"/>
              </w:rPr>
              <w:t>Ukraine.</w:t>
            </w:r>
          </w:p>
        </w:tc>
        <w:tc>
          <w:tcPr>
            <w:tcW w:w="1265" w:type="pct"/>
            <w:tcBorders>
              <w:bottom w:val="nil"/>
            </w:tcBorders>
          </w:tcPr>
          <w:p w14:paraId="1E8E9420" w14:textId="77777777" w:rsidR="00243C8F" w:rsidRPr="00FF1E76" w:rsidRDefault="00243C8F" w:rsidP="000B087B">
            <w:pPr>
              <w:spacing w:line="276" w:lineRule="auto"/>
              <w:jc w:val="right"/>
              <w:rPr>
                <w:rFonts w:ascii="Arial" w:hAnsi="Arial" w:cs="Arial"/>
              </w:rPr>
            </w:pPr>
          </w:p>
          <w:p w14:paraId="5ED5621F" w14:textId="67098074" w:rsidR="00B33E4C" w:rsidRPr="00FF1E76" w:rsidRDefault="00B33E4C" w:rsidP="000B087B">
            <w:pPr>
              <w:spacing w:line="276" w:lineRule="auto"/>
              <w:jc w:val="right"/>
              <w:rPr>
                <w:rFonts w:ascii="Arial" w:hAnsi="Arial" w:cs="Arial"/>
              </w:rPr>
            </w:pPr>
          </w:p>
        </w:tc>
      </w:tr>
      <w:tr w:rsidR="00E014EF" w:rsidRPr="00FF1E76" w14:paraId="630D8813" w14:textId="77777777" w:rsidTr="00274249">
        <w:tc>
          <w:tcPr>
            <w:tcW w:w="492" w:type="pct"/>
          </w:tcPr>
          <w:p w14:paraId="2615AD06" w14:textId="77777777" w:rsidR="00F82317" w:rsidRPr="00FF1E76" w:rsidRDefault="00F82317" w:rsidP="000B087B">
            <w:pPr>
              <w:pStyle w:val="ListParagraph"/>
              <w:numPr>
                <w:ilvl w:val="0"/>
                <w:numId w:val="6"/>
              </w:numPr>
              <w:spacing w:line="276" w:lineRule="auto"/>
              <w:rPr>
                <w:rFonts w:ascii="Arial" w:hAnsi="Arial" w:cs="Arial"/>
                <w:b/>
                <w:color w:val="1F4E79" w:themeColor="accent1" w:themeShade="80"/>
              </w:rPr>
            </w:pPr>
          </w:p>
        </w:tc>
        <w:tc>
          <w:tcPr>
            <w:tcW w:w="3241" w:type="pct"/>
            <w:tcBorders>
              <w:bottom w:val="nil"/>
            </w:tcBorders>
          </w:tcPr>
          <w:p w14:paraId="289B8F0E" w14:textId="77777777" w:rsidR="00F82317" w:rsidRPr="00FF1E76" w:rsidRDefault="00F82317" w:rsidP="000B087B">
            <w:pPr>
              <w:spacing w:line="276" w:lineRule="auto"/>
              <w:rPr>
                <w:rFonts w:ascii="Arial" w:hAnsi="Arial" w:cs="Arial"/>
                <w:b/>
                <w:color w:val="1F4E79" w:themeColor="accent1" w:themeShade="80"/>
              </w:rPr>
            </w:pPr>
            <w:r w:rsidRPr="00FF1E76">
              <w:rPr>
                <w:rFonts w:ascii="Arial" w:hAnsi="Arial" w:cs="Arial"/>
                <w:b/>
                <w:color w:val="1F4E79" w:themeColor="accent1" w:themeShade="80"/>
              </w:rPr>
              <w:t>MINUTES</w:t>
            </w:r>
          </w:p>
          <w:p w14:paraId="111E5F58" w14:textId="01B936FE" w:rsidR="00F82317" w:rsidRPr="00FF1E76" w:rsidRDefault="00452F47" w:rsidP="000B087B">
            <w:pPr>
              <w:keepLines/>
              <w:widowControl w:val="0"/>
              <w:spacing w:line="276" w:lineRule="auto"/>
              <w:rPr>
                <w:rFonts w:ascii="Arial" w:eastAsia="Times New Roman" w:hAnsi="Arial" w:cs="Arial"/>
              </w:rPr>
            </w:pPr>
            <w:r w:rsidRPr="00FF1E76">
              <w:rPr>
                <w:rFonts w:ascii="Arial" w:hAnsi="Arial" w:cs="Arial"/>
                <w:b/>
              </w:rPr>
              <w:t>Resolved</w:t>
            </w:r>
            <w:r w:rsidRPr="00FF1E76">
              <w:rPr>
                <w:rFonts w:ascii="Arial" w:hAnsi="Arial" w:cs="Arial"/>
              </w:rPr>
              <w:t xml:space="preserve">: that the minutes of the meeting held on </w:t>
            </w:r>
            <w:r w:rsidR="00510A64">
              <w:rPr>
                <w:rFonts w:ascii="Arial" w:hAnsi="Arial" w:cs="Arial"/>
              </w:rPr>
              <w:t xml:space="preserve">03 November </w:t>
            </w:r>
            <w:r w:rsidR="006D0039" w:rsidRPr="00FF1E76">
              <w:rPr>
                <w:rFonts w:ascii="Arial" w:eastAsia="Times New Roman" w:hAnsi="Arial" w:cs="Arial"/>
              </w:rPr>
              <w:t>202</w:t>
            </w:r>
            <w:r w:rsidR="00646649" w:rsidRPr="00FF1E76">
              <w:rPr>
                <w:rFonts w:ascii="Arial" w:eastAsia="Times New Roman" w:hAnsi="Arial" w:cs="Arial"/>
              </w:rPr>
              <w:t>1</w:t>
            </w:r>
            <w:r w:rsidRPr="00FF1E76">
              <w:rPr>
                <w:rFonts w:ascii="Arial" w:hAnsi="Arial" w:cs="Arial"/>
              </w:rPr>
              <w:t xml:space="preserve"> be accepted as a correct record.</w:t>
            </w:r>
          </w:p>
        </w:tc>
        <w:tc>
          <w:tcPr>
            <w:tcW w:w="1265" w:type="pct"/>
            <w:tcBorders>
              <w:bottom w:val="nil"/>
            </w:tcBorders>
          </w:tcPr>
          <w:p w14:paraId="553C75BB" w14:textId="77777777" w:rsidR="003F3B87" w:rsidRPr="00FF1E76" w:rsidRDefault="003F3B87" w:rsidP="000B087B">
            <w:pPr>
              <w:spacing w:line="276" w:lineRule="auto"/>
              <w:jc w:val="right"/>
              <w:rPr>
                <w:rFonts w:ascii="Arial" w:hAnsi="Arial" w:cs="Arial"/>
              </w:rPr>
            </w:pPr>
          </w:p>
          <w:p w14:paraId="0B7D5AB5" w14:textId="4FAA3D4D" w:rsidR="00F82317" w:rsidRPr="004E24C1" w:rsidRDefault="00D57418" w:rsidP="004E24C1">
            <w:pPr>
              <w:spacing w:line="276" w:lineRule="auto"/>
              <w:jc w:val="right"/>
              <w:rPr>
                <w:rFonts w:ascii="Arial" w:hAnsi="Arial" w:cs="Arial"/>
              </w:rPr>
            </w:pPr>
            <w:hyperlink r:id="rId7" w:history="1">
              <w:r w:rsidR="004E24C1" w:rsidRPr="004E24C1">
                <w:rPr>
                  <w:rStyle w:val="Hyperlink"/>
                  <w:rFonts w:ascii="Arial" w:hAnsi="Arial" w:cs="Arial"/>
                </w:rPr>
                <w:t>SEN_2021_11_03_M</w:t>
              </w:r>
            </w:hyperlink>
          </w:p>
        </w:tc>
      </w:tr>
      <w:tr w:rsidR="00E014EF" w:rsidRPr="00FF1E76" w14:paraId="46FFA613" w14:textId="77777777" w:rsidTr="00274249">
        <w:tc>
          <w:tcPr>
            <w:tcW w:w="492" w:type="pct"/>
          </w:tcPr>
          <w:p w14:paraId="192A3532" w14:textId="77777777" w:rsidR="00F82317" w:rsidRPr="00FF1E76" w:rsidRDefault="00F82317" w:rsidP="000B087B">
            <w:pPr>
              <w:pStyle w:val="ListParagraph"/>
              <w:numPr>
                <w:ilvl w:val="0"/>
                <w:numId w:val="6"/>
              </w:numPr>
              <w:spacing w:line="276" w:lineRule="auto"/>
              <w:rPr>
                <w:rFonts w:ascii="Arial" w:hAnsi="Arial" w:cs="Arial"/>
              </w:rPr>
            </w:pPr>
          </w:p>
        </w:tc>
        <w:tc>
          <w:tcPr>
            <w:tcW w:w="3241" w:type="pct"/>
            <w:tcBorders>
              <w:bottom w:val="nil"/>
            </w:tcBorders>
          </w:tcPr>
          <w:p w14:paraId="03476F0C" w14:textId="77777777" w:rsidR="00F82317" w:rsidRPr="00D60751" w:rsidRDefault="00F82317" w:rsidP="000B087B">
            <w:pPr>
              <w:spacing w:line="276" w:lineRule="auto"/>
              <w:rPr>
                <w:rFonts w:ascii="Arial" w:hAnsi="Arial" w:cs="Arial"/>
                <w:b/>
                <w:color w:val="1F4E79" w:themeColor="accent1" w:themeShade="80"/>
              </w:rPr>
            </w:pPr>
            <w:r w:rsidRPr="00D60751">
              <w:rPr>
                <w:rFonts w:ascii="Arial" w:hAnsi="Arial" w:cs="Arial"/>
                <w:b/>
                <w:color w:val="1F4E79" w:themeColor="accent1" w:themeShade="80"/>
              </w:rPr>
              <w:t>MATTERS ARISING</w:t>
            </w:r>
          </w:p>
          <w:p w14:paraId="43605F57" w14:textId="7ED098FF" w:rsidR="00F82317" w:rsidRDefault="00F82317" w:rsidP="000B087B">
            <w:pPr>
              <w:spacing w:line="276" w:lineRule="auto"/>
              <w:rPr>
                <w:rFonts w:ascii="Arial" w:hAnsi="Arial" w:cs="Arial"/>
                <w:color w:val="FF0000"/>
              </w:rPr>
            </w:pPr>
          </w:p>
          <w:p w14:paraId="108EA2A5" w14:textId="0D2D5A36" w:rsidR="00DF0CCE" w:rsidRPr="00D725A9" w:rsidRDefault="00DF0CCE" w:rsidP="00DF0CCE">
            <w:pPr>
              <w:spacing w:line="276" w:lineRule="auto"/>
              <w:rPr>
                <w:rFonts w:ascii="Arial" w:hAnsi="Arial" w:cs="Arial"/>
              </w:rPr>
            </w:pPr>
            <w:r>
              <w:rPr>
                <w:rFonts w:ascii="Arial" w:hAnsi="Arial" w:cs="Arial"/>
              </w:rPr>
              <w:t>4</w:t>
            </w:r>
            <w:r w:rsidRPr="00D725A9">
              <w:rPr>
                <w:rFonts w:ascii="Arial" w:hAnsi="Arial" w:cs="Arial"/>
              </w:rPr>
              <w:t xml:space="preserve">.1 </w:t>
            </w:r>
            <w:r>
              <w:rPr>
                <w:rFonts w:ascii="Arial" w:hAnsi="Arial" w:cs="Arial"/>
              </w:rPr>
              <w:tab/>
            </w:r>
            <w:r w:rsidRPr="00D725A9">
              <w:rPr>
                <w:rFonts w:ascii="Arial" w:hAnsi="Arial" w:cs="Arial"/>
                <w:u w:val="single"/>
              </w:rPr>
              <w:t xml:space="preserve">Key Performance Indicators – Annual Review </w:t>
            </w:r>
            <w:r w:rsidR="00463CAA">
              <w:rPr>
                <w:rFonts w:ascii="Arial" w:hAnsi="Arial" w:cs="Arial"/>
              </w:rPr>
              <w:tab/>
            </w:r>
            <w:r w:rsidRPr="00D725A9">
              <w:rPr>
                <w:rFonts w:ascii="Arial" w:hAnsi="Arial" w:cs="Arial"/>
                <w:u w:val="single"/>
              </w:rPr>
              <w:t>(minute reference 5.1)</w:t>
            </w:r>
          </w:p>
          <w:p w14:paraId="4B025EB8" w14:textId="0271AC06" w:rsidR="00DF0CCE" w:rsidRPr="00D725A9" w:rsidRDefault="00DF0CCE" w:rsidP="00DF0CCE">
            <w:pPr>
              <w:spacing w:line="276" w:lineRule="auto"/>
              <w:rPr>
                <w:rFonts w:ascii="Arial" w:hAnsi="Arial" w:cs="Arial"/>
              </w:rPr>
            </w:pPr>
            <w:r>
              <w:rPr>
                <w:rFonts w:ascii="Arial" w:hAnsi="Arial" w:cs="Arial"/>
              </w:rPr>
              <w:tab/>
              <w:t xml:space="preserve">The </w:t>
            </w:r>
            <w:r w:rsidRPr="00D725A9">
              <w:rPr>
                <w:rFonts w:ascii="Arial" w:hAnsi="Arial" w:cs="Arial"/>
              </w:rPr>
              <w:t xml:space="preserve">Chair </w:t>
            </w:r>
            <w:r>
              <w:rPr>
                <w:rFonts w:ascii="Arial" w:hAnsi="Arial" w:cs="Arial"/>
              </w:rPr>
              <w:t>reported that</w:t>
            </w:r>
            <w:r w:rsidRPr="00D725A9">
              <w:rPr>
                <w:rFonts w:ascii="Arial" w:hAnsi="Arial" w:cs="Arial"/>
              </w:rPr>
              <w:t xml:space="preserve"> University Council </w:t>
            </w:r>
            <w:r>
              <w:rPr>
                <w:rFonts w:ascii="Arial" w:hAnsi="Arial" w:cs="Arial"/>
              </w:rPr>
              <w:t xml:space="preserve">had </w:t>
            </w:r>
            <w:r w:rsidR="00463CAA">
              <w:rPr>
                <w:rFonts w:ascii="Arial" w:hAnsi="Arial" w:cs="Arial"/>
              </w:rPr>
              <w:tab/>
            </w:r>
            <w:r w:rsidRPr="00D725A9">
              <w:rPr>
                <w:rFonts w:ascii="Arial" w:hAnsi="Arial" w:cs="Arial"/>
              </w:rPr>
              <w:t>consider</w:t>
            </w:r>
            <w:r>
              <w:rPr>
                <w:rFonts w:ascii="Arial" w:hAnsi="Arial" w:cs="Arial"/>
              </w:rPr>
              <w:t>ed and approved</w:t>
            </w:r>
            <w:r w:rsidRPr="00D725A9">
              <w:rPr>
                <w:rFonts w:ascii="Arial" w:hAnsi="Arial" w:cs="Arial"/>
              </w:rPr>
              <w:t xml:space="preserve"> the proposed changes to </w:t>
            </w:r>
            <w:r w:rsidR="00F20457">
              <w:rPr>
                <w:rFonts w:ascii="Arial" w:hAnsi="Arial" w:cs="Arial"/>
              </w:rPr>
              <w:tab/>
            </w:r>
            <w:r w:rsidRPr="00D725A9">
              <w:rPr>
                <w:rFonts w:ascii="Arial" w:hAnsi="Arial" w:cs="Arial"/>
              </w:rPr>
              <w:t>KPIs.</w:t>
            </w:r>
          </w:p>
          <w:p w14:paraId="34F89D53" w14:textId="77777777" w:rsidR="00DF0CCE" w:rsidRPr="00D725A9" w:rsidRDefault="00DF0CCE" w:rsidP="00DF0CCE">
            <w:pPr>
              <w:spacing w:line="276" w:lineRule="auto"/>
              <w:rPr>
                <w:rFonts w:ascii="Arial" w:hAnsi="Arial" w:cs="Arial"/>
              </w:rPr>
            </w:pPr>
          </w:p>
          <w:p w14:paraId="40B842E2" w14:textId="5DE1107C" w:rsidR="00DF0CCE" w:rsidRDefault="00DF0CCE" w:rsidP="00DF0CCE">
            <w:pPr>
              <w:spacing w:line="276" w:lineRule="auto"/>
              <w:rPr>
                <w:rFonts w:ascii="Arial" w:hAnsi="Arial" w:cs="Arial"/>
                <w:u w:val="single"/>
              </w:rPr>
            </w:pPr>
            <w:r w:rsidRPr="00D725A9">
              <w:rPr>
                <w:rFonts w:ascii="Arial" w:hAnsi="Arial" w:cs="Arial"/>
              </w:rPr>
              <w:t xml:space="preserve">4.2 </w:t>
            </w:r>
            <w:r>
              <w:rPr>
                <w:rFonts w:ascii="Arial" w:hAnsi="Arial" w:cs="Arial"/>
              </w:rPr>
              <w:tab/>
            </w:r>
            <w:r>
              <w:rPr>
                <w:rFonts w:ascii="Arial" w:hAnsi="Arial" w:cs="Arial"/>
                <w:u w:val="single"/>
              </w:rPr>
              <w:t xml:space="preserve">Terms of Reference and Membership of Senate (minute </w:t>
            </w:r>
            <w:r w:rsidR="00463CAA">
              <w:rPr>
                <w:rFonts w:ascii="Arial" w:hAnsi="Arial" w:cs="Arial"/>
              </w:rPr>
              <w:tab/>
            </w:r>
            <w:r>
              <w:rPr>
                <w:rFonts w:ascii="Arial" w:hAnsi="Arial" w:cs="Arial"/>
                <w:u w:val="single"/>
              </w:rPr>
              <w:t>reference 7)</w:t>
            </w:r>
          </w:p>
          <w:p w14:paraId="393CB781" w14:textId="4350B014" w:rsidR="00DF0CCE" w:rsidRDefault="00DF0CCE" w:rsidP="00DF0CCE">
            <w:pPr>
              <w:spacing w:line="276" w:lineRule="auto"/>
              <w:rPr>
                <w:rFonts w:ascii="Arial" w:hAnsi="Arial" w:cs="Arial"/>
              </w:rPr>
            </w:pPr>
            <w:r>
              <w:rPr>
                <w:rFonts w:ascii="Arial" w:hAnsi="Arial" w:cs="Arial"/>
              </w:rPr>
              <w:tab/>
              <w:t>Senate</w:t>
            </w:r>
            <w:r w:rsidRPr="00D725A9">
              <w:rPr>
                <w:rFonts w:ascii="Arial" w:hAnsi="Arial" w:cs="Arial"/>
              </w:rPr>
              <w:t xml:space="preserve"> </w:t>
            </w:r>
            <w:r>
              <w:rPr>
                <w:rFonts w:ascii="Arial" w:hAnsi="Arial" w:cs="Arial"/>
              </w:rPr>
              <w:t>welcomed</w:t>
            </w:r>
            <w:r w:rsidRPr="00D725A9">
              <w:rPr>
                <w:rFonts w:ascii="Arial" w:hAnsi="Arial" w:cs="Arial"/>
              </w:rPr>
              <w:t xml:space="preserve"> </w:t>
            </w:r>
            <w:r>
              <w:rPr>
                <w:rFonts w:ascii="Arial" w:hAnsi="Arial" w:cs="Arial"/>
              </w:rPr>
              <w:t>new members:</w:t>
            </w:r>
          </w:p>
          <w:p w14:paraId="5C4619CB" w14:textId="6FE92253" w:rsidR="00DF0CCE" w:rsidRPr="0099560F" w:rsidRDefault="00DF0CCE" w:rsidP="00DF0CCE">
            <w:pPr>
              <w:pStyle w:val="NoSpacing"/>
              <w:rPr>
                <w:rFonts w:ascii="Arial" w:hAnsi="Arial" w:cs="Arial"/>
              </w:rPr>
            </w:pPr>
            <w:r>
              <w:rPr>
                <w:rFonts w:ascii="Arial" w:hAnsi="Arial" w:cs="Arial"/>
              </w:rPr>
              <w:tab/>
            </w:r>
            <w:r w:rsidRPr="0099560F">
              <w:rPr>
                <w:rFonts w:ascii="Arial" w:hAnsi="Arial" w:cs="Arial"/>
              </w:rPr>
              <w:t>Professor N</w:t>
            </w:r>
            <w:r>
              <w:rPr>
                <w:rFonts w:ascii="Arial" w:hAnsi="Arial" w:cs="Arial"/>
              </w:rPr>
              <w:t>ick</w:t>
            </w:r>
            <w:r w:rsidRPr="0099560F">
              <w:rPr>
                <w:rFonts w:ascii="Arial" w:hAnsi="Arial" w:cs="Arial"/>
              </w:rPr>
              <w:t xml:space="preserve"> Hardiker (Acting Dean of School of </w:t>
            </w:r>
            <w:r w:rsidR="00463CAA">
              <w:rPr>
                <w:rFonts w:ascii="Arial" w:hAnsi="Arial" w:cs="Arial"/>
              </w:rPr>
              <w:tab/>
            </w:r>
            <w:r w:rsidRPr="0099560F">
              <w:rPr>
                <w:rFonts w:ascii="Arial" w:hAnsi="Arial" w:cs="Arial"/>
              </w:rPr>
              <w:t>Human and Health Sciences)</w:t>
            </w:r>
          </w:p>
          <w:p w14:paraId="085866A7" w14:textId="12E484FB" w:rsidR="00DF0CCE" w:rsidRPr="0099560F" w:rsidRDefault="00DF0CCE" w:rsidP="00DF0CCE">
            <w:pPr>
              <w:pStyle w:val="NoSpacing"/>
              <w:rPr>
                <w:rFonts w:ascii="Arial" w:hAnsi="Arial" w:cs="Arial"/>
              </w:rPr>
            </w:pPr>
            <w:r>
              <w:rPr>
                <w:rFonts w:ascii="Arial" w:hAnsi="Arial" w:cs="Arial"/>
              </w:rPr>
              <w:tab/>
            </w:r>
            <w:r w:rsidRPr="0099560F">
              <w:rPr>
                <w:rFonts w:ascii="Arial" w:hAnsi="Arial" w:cs="Arial"/>
              </w:rPr>
              <w:t xml:space="preserve">Dr Kris Christmann (academic staff </w:t>
            </w:r>
            <w:r w:rsidR="00F20457">
              <w:rPr>
                <w:rFonts w:ascii="Arial" w:hAnsi="Arial" w:cs="Arial"/>
              </w:rPr>
              <w:tab/>
            </w:r>
            <w:r w:rsidRPr="0099560F">
              <w:rPr>
                <w:rFonts w:ascii="Arial" w:hAnsi="Arial" w:cs="Arial"/>
              </w:rPr>
              <w:t xml:space="preserve">representing </w:t>
            </w:r>
            <w:r w:rsidR="00463CAA">
              <w:rPr>
                <w:rFonts w:ascii="Arial" w:hAnsi="Arial" w:cs="Arial"/>
              </w:rPr>
              <w:tab/>
            </w:r>
            <w:r w:rsidRPr="0099560F">
              <w:rPr>
                <w:rFonts w:ascii="Arial" w:hAnsi="Arial" w:cs="Arial"/>
              </w:rPr>
              <w:t xml:space="preserve">School of Human and Health Sciences), </w:t>
            </w:r>
          </w:p>
          <w:p w14:paraId="4266C958" w14:textId="63CE46FB" w:rsidR="00DF0CCE" w:rsidRPr="0099560F" w:rsidRDefault="00DF0CCE" w:rsidP="00DF0CCE">
            <w:pPr>
              <w:pStyle w:val="NoSpacing"/>
              <w:rPr>
                <w:rFonts w:ascii="Arial" w:hAnsi="Arial" w:cs="Arial"/>
              </w:rPr>
            </w:pPr>
            <w:r>
              <w:rPr>
                <w:rFonts w:ascii="Arial" w:hAnsi="Arial" w:cs="Arial"/>
              </w:rPr>
              <w:tab/>
            </w:r>
            <w:r w:rsidRPr="0099560F">
              <w:rPr>
                <w:rFonts w:ascii="Arial" w:hAnsi="Arial" w:cs="Arial"/>
              </w:rPr>
              <w:t xml:space="preserve">Dr Andrew Jenkins (academic staff </w:t>
            </w:r>
            <w:r w:rsidR="00F20457">
              <w:rPr>
                <w:rFonts w:ascii="Arial" w:hAnsi="Arial" w:cs="Arial"/>
              </w:rPr>
              <w:tab/>
            </w:r>
            <w:r w:rsidRPr="0099560F">
              <w:rPr>
                <w:rFonts w:ascii="Arial" w:hAnsi="Arial" w:cs="Arial"/>
              </w:rPr>
              <w:t xml:space="preserve">representing </w:t>
            </w:r>
            <w:r>
              <w:rPr>
                <w:rFonts w:ascii="Arial" w:hAnsi="Arial" w:cs="Arial"/>
              </w:rPr>
              <w:tab/>
            </w:r>
            <w:r w:rsidRPr="0099560F">
              <w:rPr>
                <w:rFonts w:ascii="Arial" w:hAnsi="Arial" w:cs="Arial"/>
              </w:rPr>
              <w:t>Huddersfield Business School)</w:t>
            </w:r>
          </w:p>
          <w:p w14:paraId="0E275A6C" w14:textId="3C650826" w:rsidR="00463CAA" w:rsidRDefault="00463CAA" w:rsidP="00DF0CCE">
            <w:pPr>
              <w:pStyle w:val="NoSpacing"/>
              <w:rPr>
                <w:rFonts w:ascii="Arial" w:hAnsi="Arial" w:cs="Arial"/>
              </w:rPr>
            </w:pPr>
            <w:r>
              <w:rPr>
                <w:rFonts w:ascii="Arial" w:hAnsi="Arial" w:cs="Arial"/>
              </w:rPr>
              <w:tab/>
              <w:t>and in attendance:</w:t>
            </w:r>
            <w:r w:rsidR="00DF0CCE">
              <w:rPr>
                <w:rFonts w:ascii="Arial" w:hAnsi="Arial" w:cs="Arial"/>
              </w:rPr>
              <w:tab/>
            </w:r>
          </w:p>
          <w:p w14:paraId="7C47030A" w14:textId="7B85F50E" w:rsidR="00DF0CCE" w:rsidRPr="0099560F" w:rsidRDefault="00463CAA" w:rsidP="00DF0CCE">
            <w:pPr>
              <w:pStyle w:val="NoSpacing"/>
              <w:rPr>
                <w:rFonts w:ascii="Arial" w:hAnsi="Arial" w:cs="Arial"/>
              </w:rPr>
            </w:pPr>
            <w:r>
              <w:rPr>
                <w:rFonts w:ascii="Arial" w:hAnsi="Arial" w:cs="Arial"/>
              </w:rPr>
              <w:tab/>
            </w:r>
            <w:r w:rsidR="00941EEF">
              <w:rPr>
                <w:rFonts w:ascii="Arial" w:hAnsi="Arial" w:cs="Arial"/>
              </w:rPr>
              <w:t xml:space="preserve">Ms </w:t>
            </w:r>
            <w:r w:rsidR="00DF0CCE" w:rsidRPr="0099560F">
              <w:rPr>
                <w:rFonts w:ascii="Arial" w:hAnsi="Arial" w:cs="Arial"/>
              </w:rPr>
              <w:t>Lydia Devenny</w:t>
            </w:r>
            <w:r w:rsidR="00DF0CCE">
              <w:rPr>
                <w:rFonts w:ascii="Arial" w:hAnsi="Arial" w:cs="Arial"/>
              </w:rPr>
              <w:t xml:space="preserve"> (</w:t>
            </w:r>
            <w:r w:rsidR="00DF0CCE" w:rsidRPr="0099560F">
              <w:rPr>
                <w:rFonts w:ascii="Arial" w:hAnsi="Arial" w:cs="Arial"/>
              </w:rPr>
              <w:t>Director of Finance</w:t>
            </w:r>
            <w:r w:rsidR="00DF0CCE">
              <w:rPr>
                <w:rFonts w:ascii="Arial" w:hAnsi="Arial" w:cs="Arial"/>
              </w:rPr>
              <w:t>)</w:t>
            </w:r>
          </w:p>
          <w:p w14:paraId="4B4CA12D" w14:textId="5861512F" w:rsidR="00DF0CCE" w:rsidRPr="0099560F" w:rsidRDefault="00DF0CCE" w:rsidP="00DF0CCE">
            <w:pPr>
              <w:pStyle w:val="NoSpacing"/>
              <w:rPr>
                <w:rFonts w:ascii="Arial" w:hAnsi="Arial" w:cs="Arial"/>
              </w:rPr>
            </w:pPr>
            <w:r>
              <w:rPr>
                <w:rFonts w:ascii="Arial" w:hAnsi="Arial" w:cs="Arial"/>
              </w:rPr>
              <w:tab/>
            </w:r>
            <w:r w:rsidRPr="0099560F">
              <w:rPr>
                <w:rFonts w:ascii="Arial" w:hAnsi="Arial" w:cs="Arial"/>
              </w:rPr>
              <w:t xml:space="preserve">Dr Nick Lancaster (Director of Research, Innovation </w:t>
            </w:r>
            <w:r w:rsidR="00463CAA">
              <w:rPr>
                <w:rFonts w:ascii="Arial" w:hAnsi="Arial" w:cs="Arial"/>
              </w:rPr>
              <w:tab/>
            </w:r>
            <w:r w:rsidRPr="0099560F">
              <w:rPr>
                <w:rFonts w:ascii="Arial" w:hAnsi="Arial" w:cs="Arial"/>
              </w:rPr>
              <w:t>and Knowledge Exchange)</w:t>
            </w:r>
          </w:p>
          <w:p w14:paraId="24DFEF1E" w14:textId="77777777" w:rsidR="00DF0CCE" w:rsidRDefault="00DF0CCE" w:rsidP="00DF0CCE">
            <w:pPr>
              <w:spacing w:line="276" w:lineRule="auto"/>
              <w:rPr>
                <w:rFonts w:ascii="Arial" w:hAnsi="Arial" w:cs="Arial"/>
              </w:rPr>
            </w:pPr>
          </w:p>
          <w:p w14:paraId="3DE52179" w14:textId="2874701C" w:rsidR="00DF0CCE" w:rsidRPr="00D725A9" w:rsidRDefault="00DF0CCE" w:rsidP="00DF0CCE">
            <w:pPr>
              <w:spacing w:line="276" w:lineRule="auto"/>
              <w:rPr>
                <w:rFonts w:ascii="Arial" w:hAnsi="Arial" w:cs="Arial"/>
              </w:rPr>
            </w:pPr>
            <w:r>
              <w:rPr>
                <w:rFonts w:ascii="Arial" w:hAnsi="Arial" w:cs="Arial"/>
              </w:rPr>
              <w:t>4.3</w:t>
            </w:r>
            <w:r>
              <w:rPr>
                <w:rFonts w:ascii="Arial" w:hAnsi="Arial" w:cs="Arial"/>
              </w:rPr>
              <w:tab/>
            </w:r>
            <w:r w:rsidRPr="00D725A9">
              <w:rPr>
                <w:rFonts w:ascii="Arial" w:hAnsi="Arial" w:cs="Arial"/>
                <w:u w:val="single"/>
              </w:rPr>
              <w:t>Academic Governance (minute reference 8)</w:t>
            </w:r>
          </w:p>
          <w:p w14:paraId="1A420370" w14:textId="2D71E6E3" w:rsidR="00DF0CCE" w:rsidRPr="00D725A9" w:rsidRDefault="00DF0CCE" w:rsidP="00DF0CCE">
            <w:pPr>
              <w:spacing w:line="276" w:lineRule="auto"/>
              <w:rPr>
                <w:rFonts w:ascii="Arial" w:hAnsi="Arial" w:cs="Arial"/>
              </w:rPr>
            </w:pPr>
            <w:r>
              <w:rPr>
                <w:rFonts w:ascii="Arial" w:hAnsi="Arial" w:cs="Arial"/>
              </w:rPr>
              <w:tab/>
            </w:r>
            <w:r w:rsidR="00FF02EB">
              <w:rPr>
                <w:rFonts w:ascii="Arial" w:hAnsi="Arial" w:cs="Arial"/>
              </w:rPr>
              <w:t xml:space="preserve">The </w:t>
            </w:r>
            <w:r w:rsidRPr="00D725A9">
              <w:rPr>
                <w:rFonts w:ascii="Arial" w:hAnsi="Arial" w:cs="Arial"/>
              </w:rPr>
              <w:t>Chair</w:t>
            </w:r>
            <w:r w:rsidR="00FF02EB">
              <w:rPr>
                <w:rFonts w:ascii="Arial" w:hAnsi="Arial" w:cs="Arial"/>
              </w:rPr>
              <w:t xml:space="preserve"> </w:t>
            </w:r>
            <w:r w:rsidRPr="00D725A9">
              <w:rPr>
                <w:rFonts w:ascii="Arial" w:hAnsi="Arial" w:cs="Arial"/>
              </w:rPr>
              <w:t>report</w:t>
            </w:r>
            <w:r w:rsidR="00FF02EB">
              <w:rPr>
                <w:rFonts w:ascii="Arial" w:hAnsi="Arial" w:cs="Arial"/>
              </w:rPr>
              <w:t>ed</w:t>
            </w:r>
            <w:r w:rsidRPr="00D725A9">
              <w:rPr>
                <w:rFonts w:ascii="Arial" w:hAnsi="Arial" w:cs="Arial"/>
              </w:rPr>
              <w:t xml:space="preserve"> </w:t>
            </w:r>
            <w:r w:rsidR="00FF02EB">
              <w:rPr>
                <w:rFonts w:ascii="Arial" w:hAnsi="Arial" w:cs="Arial"/>
              </w:rPr>
              <w:t>that the</w:t>
            </w:r>
            <w:r w:rsidRPr="00D725A9">
              <w:rPr>
                <w:rFonts w:ascii="Arial" w:hAnsi="Arial" w:cs="Arial"/>
              </w:rPr>
              <w:t xml:space="preserve"> Governance and </w:t>
            </w:r>
            <w:r w:rsidR="00463CAA">
              <w:rPr>
                <w:rFonts w:ascii="Arial" w:hAnsi="Arial" w:cs="Arial"/>
              </w:rPr>
              <w:tab/>
            </w:r>
            <w:r w:rsidRPr="00D725A9">
              <w:rPr>
                <w:rFonts w:ascii="Arial" w:hAnsi="Arial" w:cs="Arial"/>
              </w:rPr>
              <w:t>Membership</w:t>
            </w:r>
            <w:r>
              <w:rPr>
                <w:rFonts w:ascii="Arial" w:hAnsi="Arial" w:cs="Arial"/>
              </w:rPr>
              <w:t xml:space="preserve"> </w:t>
            </w:r>
            <w:r w:rsidRPr="00D725A9">
              <w:rPr>
                <w:rFonts w:ascii="Arial" w:hAnsi="Arial" w:cs="Arial"/>
              </w:rPr>
              <w:t>Committee</w:t>
            </w:r>
            <w:r>
              <w:rPr>
                <w:rFonts w:ascii="Arial" w:hAnsi="Arial" w:cs="Arial"/>
              </w:rPr>
              <w:t xml:space="preserve"> </w:t>
            </w:r>
            <w:r w:rsidR="00FF02EB">
              <w:rPr>
                <w:rFonts w:ascii="Arial" w:hAnsi="Arial" w:cs="Arial"/>
              </w:rPr>
              <w:t xml:space="preserve">had </w:t>
            </w:r>
            <w:r w:rsidRPr="00D725A9">
              <w:rPr>
                <w:rFonts w:ascii="Arial" w:hAnsi="Arial" w:cs="Arial"/>
              </w:rPr>
              <w:t>consider</w:t>
            </w:r>
            <w:r w:rsidR="00FF02EB">
              <w:rPr>
                <w:rFonts w:ascii="Arial" w:hAnsi="Arial" w:cs="Arial"/>
              </w:rPr>
              <w:t xml:space="preserve">ed and </w:t>
            </w:r>
            <w:r w:rsidR="00F20457">
              <w:rPr>
                <w:rFonts w:ascii="Arial" w:hAnsi="Arial" w:cs="Arial"/>
              </w:rPr>
              <w:tab/>
            </w:r>
            <w:r w:rsidR="00FF02EB">
              <w:rPr>
                <w:rFonts w:ascii="Arial" w:hAnsi="Arial" w:cs="Arial"/>
              </w:rPr>
              <w:t>approved</w:t>
            </w:r>
            <w:r w:rsidRPr="00D725A9">
              <w:rPr>
                <w:rFonts w:ascii="Arial" w:hAnsi="Arial" w:cs="Arial"/>
              </w:rPr>
              <w:t xml:space="preserve"> the Annual </w:t>
            </w:r>
            <w:r w:rsidR="00851528">
              <w:rPr>
                <w:rFonts w:ascii="Arial" w:hAnsi="Arial" w:cs="Arial"/>
              </w:rPr>
              <w:tab/>
            </w:r>
            <w:r w:rsidRPr="00D725A9">
              <w:rPr>
                <w:rFonts w:ascii="Arial" w:hAnsi="Arial" w:cs="Arial"/>
              </w:rPr>
              <w:t>Academic Governance Report.</w:t>
            </w:r>
          </w:p>
          <w:p w14:paraId="718AA96A" w14:textId="77777777" w:rsidR="00DF0CCE" w:rsidRPr="00D725A9" w:rsidRDefault="00DF0CCE" w:rsidP="00DF0CCE">
            <w:pPr>
              <w:spacing w:line="276" w:lineRule="auto"/>
              <w:rPr>
                <w:rFonts w:ascii="Arial" w:hAnsi="Arial" w:cs="Arial"/>
              </w:rPr>
            </w:pPr>
          </w:p>
          <w:p w14:paraId="6F923D84" w14:textId="129E1260" w:rsidR="00DF0CCE" w:rsidRPr="00D725A9" w:rsidRDefault="00DF0CCE" w:rsidP="00DF0CCE">
            <w:pPr>
              <w:spacing w:line="276" w:lineRule="auto"/>
              <w:rPr>
                <w:rFonts w:ascii="Arial" w:hAnsi="Arial" w:cs="Arial"/>
                <w:u w:val="single"/>
              </w:rPr>
            </w:pPr>
            <w:r w:rsidRPr="00D725A9">
              <w:rPr>
                <w:rFonts w:ascii="Arial" w:hAnsi="Arial" w:cs="Arial"/>
              </w:rPr>
              <w:t>4.</w:t>
            </w:r>
            <w:r>
              <w:rPr>
                <w:rFonts w:ascii="Arial" w:hAnsi="Arial" w:cs="Arial"/>
              </w:rPr>
              <w:t>4</w:t>
            </w:r>
            <w:r>
              <w:rPr>
                <w:rFonts w:ascii="Arial" w:hAnsi="Arial" w:cs="Arial"/>
              </w:rPr>
              <w:tab/>
            </w:r>
            <w:r w:rsidRPr="00D725A9">
              <w:rPr>
                <w:rFonts w:ascii="Arial" w:hAnsi="Arial" w:cs="Arial"/>
                <w:u w:val="single"/>
              </w:rPr>
              <w:t xml:space="preserve">Honorary Awards (minute reference </w:t>
            </w:r>
            <w:r w:rsidR="00F20457">
              <w:rPr>
                <w:rFonts w:ascii="Arial" w:hAnsi="Arial" w:cs="Arial"/>
              </w:rPr>
              <w:tab/>
            </w:r>
            <w:r w:rsidRPr="00D725A9">
              <w:rPr>
                <w:rFonts w:ascii="Arial" w:hAnsi="Arial" w:cs="Arial"/>
                <w:u w:val="single"/>
              </w:rPr>
              <w:t>10)</w:t>
            </w:r>
          </w:p>
          <w:p w14:paraId="584EF473" w14:textId="05B35E72" w:rsidR="00DF0CCE" w:rsidRPr="00AE3533" w:rsidRDefault="00DF0CCE" w:rsidP="00DF0CCE">
            <w:pPr>
              <w:spacing w:line="276" w:lineRule="auto"/>
              <w:rPr>
                <w:rFonts w:ascii="Arial" w:hAnsi="Arial" w:cs="Arial"/>
              </w:rPr>
            </w:pPr>
            <w:r>
              <w:rPr>
                <w:rFonts w:ascii="Arial" w:hAnsi="Arial" w:cs="Arial"/>
              </w:rPr>
              <w:tab/>
              <w:t>T</w:t>
            </w:r>
            <w:r w:rsidR="00851528">
              <w:rPr>
                <w:rFonts w:ascii="Arial" w:hAnsi="Arial" w:cs="Arial"/>
              </w:rPr>
              <w:t>he Chair reported t</w:t>
            </w:r>
            <w:r w:rsidRPr="00AE3533">
              <w:rPr>
                <w:rFonts w:ascii="Arial" w:hAnsi="Arial" w:cs="Arial"/>
              </w:rPr>
              <w:t xml:space="preserve">hat the nominees </w:t>
            </w:r>
            <w:r w:rsidR="00F20457">
              <w:rPr>
                <w:rFonts w:ascii="Arial" w:hAnsi="Arial" w:cs="Arial"/>
              </w:rPr>
              <w:tab/>
            </w:r>
            <w:r w:rsidRPr="00AE3533">
              <w:rPr>
                <w:rFonts w:ascii="Arial" w:hAnsi="Arial" w:cs="Arial"/>
              </w:rPr>
              <w:t xml:space="preserve">recommended by Senate and HAC </w:t>
            </w:r>
            <w:r w:rsidR="00F20457">
              <w:rPr>
                <w:rFonts w:ascii="Arial" w:hAnsi="Arial" w:cs="Arial"/>
              </w:rPr>
              <w:tab/>
            </w:r>
            <w:r w:rsidRPr="00AE3533">
              <w:rPr>
                <w:rFonts w:ascii="Arial" w:hAnsi="Arial" w:cs="Arial"/>
              </w:rPr>
              <w:t xml:space="preserve">were approved by </w:t>
            </w:r>
            <w:r w:rsidR="00463CAA">
              <w:rPr>
                <w:rFonts w:ascii="Arial" w:hAnsi="Arial" w:cs="Arial"/>
              </w:rPr>
              <w:tab/>
            </w:r>
            <w:r w:rsidRPr="00AE3533">
              <w:rPr>
                <w:rFonts w:ascii="Arial" w:hAnsi="Arial" w:cs="Arial"/>
              </w:rPr>
              <w:t>Council.</w:t>
            </w:r>
            <w:r w:rsidR="00851528">
              <w:rPr>
                <w:rFonts w:ascii="Arial" w:hAnsi="Arial" w:cs="Arial"/>
              </w:rPr>
              <w:t xml:space="preserve">  The list remained confidential as some of the </w:t>
            </w:r>
            <w:r w:rsidR="00F20457">
              <w:rPr>
                <w:rFonts w:ascii="Arial" w:hAnsi="Arial" w:cs="Arial"/>
              </w:rPr>
              <w:tab/>
            </w:r>
            <w:r w:rsidR="00851528">
              <w:rPr>
                <w:rFonts w:ascii="Arial" w:hAnsi="Arial" w:cs="Arial"/>
              </w:rPr>
              <w:t>nominees had not yet been informed.</w:t>
            </w:r>
          </w:p>
          <w:p w14:paraId="667BD575" w14:textId="19AB4704" w:rsidR="00DF0CCE" w:rsidRPr="00510A64" w:rsidRDefault="00DF0CCE" w:rsidP="000B087B">
            <w:pPr>
              <w:spacing w:line="276" w:lineRule="auto"/>
              <w:rPr>
                <w:rFonts w:ascii="Arial" w:hAnsi="Arial" w:cs="Arial"/>
                <w:color w:val="FF0000"/>
              </w:rPr>
            </w:pPr>
          </w:p>
        </w:tc>
        <w:tc>
          <w:tcPr>
            <w:tcW w:w="1265" w:type="pct"/>
            <w:tcBorders>
              <w:bottom w:val="nil"/>
            </w:tcBorders>
          </w:tcPr>
          <w:p w14:paraId="37B8C8E4" w14:textId="77777777" w:rsidR="00F82317" w:rsidRPr="00FF1E76" w:rsidRDefault="00F82317" w:rsidP="000B087B">
            <w:pPr>
              <w:spacing w:line="276" w:lineRule="auto"/>
              <w:jc w:val="right"/>
              <w:rPr>
                <w:rFonts w:ascii="Arial" w:hAnsi="Arial" w:cs="Arial"/>
              </w:rPr>
            </w:pPr>
          </w:p>
        </w:tc>
      </w:tr>
      <w:tr w:rsidR="00E014EF" w:rsidRPr="00FF1E76" w14:paraId="3EEF638C" w14:textId="77777777" w:rsidTr="00274249">
        <w:tc>
          <w:tcPr>
            <w:tcW w:w="492" w:type="pct"/>
          </w:tcPr>
          <w:p w14:paraId="5892F92C" w14:textId="77777777" w:rsidR="00584BAA" w:rsidRPr="00FF1E76" w:rsidRDefault="00584BAA" w:rsidP="000B087B">
            <w:pPr>
              <w:pStyle w:val="ListParagraph"/>
              <w:numPr>
                <w:ilvl w:val="0"/>
                <w:numId w:val="6"/>
              </w:numPr>
              <w:spacing w:line="276" w:lineRule="auto"/>
              <w:rPr>
                <w:rFonts w:ascii="Arial" w:hAnsi="Arial" w:cs="Arial"/>
              </w:rPr>
            </w:pPr>
          </w:p>
        </w:tc>
        <w:tc>
          <w:tcPr>
            <w:tcW w:w="3241" w:type="pct"/>
            <w:tcBorders>
              <w:top w:val="single" w:sz="4" w:space="0" w:color="auto"/>
              <w:bottom w:val="single" w:sz="4" w:space="0" w:color="auto"/>
            </w:tcBorders>
          </w:tcPr>
          <w:p w14:paraId="196DF7C3" w14:textId="43144CCB" w:rsidR="00584BAA" w:rsidRPr="00D60751" w:rsidRDefault="00584BAA" w:rsidP="000B087B">
            <w:pPr>
              <w:spacing w:line="276" w:lineRule="auto"/>
              <w:rPr>
                <w:rFonts w:ascii="Arial" w:hAnsi="Arial" w:cs="Arial"/>
                <w:b/>
                <w:color w:val="1F4E79" w:themeColor="accent1" w:themeShade="80"/>
              </w:rPr>
            </w:pPr>
            <w:r w:rsidRPr="00D60751">
              <w:rPr>
                <w:rFonts w:ascii="Arial" w:hAnsi="Arial" w:cs="Arial"/>
                <w:b/>
                <w:color w:val="1F4E79" w:themeColor="accent1" w:themeShade="80"/>
              </w:rPr>
              <w:t>CHAIR’S BUSINESS</w:t>
            </w:r>
          </w:p>
          <w:p w14:paraId="7DEDEE22" w14:textId="503B61E9" w:rsidR="00147A42" w:rsidRDefault="00147A42" w:rsidP="00147A42">
            <w:pPr>
              <w:pStyle w:val="ListParagraph"/>
              <w:numPr>
                <w:ilvl w:val="1"/>
                <w:numId w:val="6"/>
              </w:numPr>
              <w:spacing w:line="276" w:lineRule="auto"/>
              <w:rPr>
                <w:rFonts w:ascii="Arial" w:hAnsi="Arial" w:cs="Arial"/>
                <w:b/>
                <w:bCs/>
              </w:rPr>
            </w:pPr>
            <w:r>
              <w:rPr>
                <w:rFonts w:ascii="Arial" w:hAnsi="Arial" w:cs="Arial"/>
                <w:bCs/>
              </w:rPr>
              <w:t xml:space="preserve">It was noted that </w:t>
            </w:r>
            <w:r w:rsidRPr="00366D2F">
              <w:rPr>
                <w:rFonts w:ascii="Arial" w:hAnsi="Arial" w:cs="Arial"/>
                <w:bCs/>
              </w:rPr>
              <w:t xml:space="preserve">Chair’s action had been taken </w:t>
            </w:r>
            <w:r>
              <w:rPr>
                <w:rFonts w:ascii="Arial" w:hAnsi="Arial" w:cs="Arial"/>
                <w:bCs/>
              </w:rPr>
              <w:t xml:space="preserve">to approve </w:t>
            </w:r>
            <w:r w:rsidRPr="00366D2F">
              <w:rPr>
                <w:rFonts w:ascii="Arial" w:hAnsi="Arial" w:cs="Arial"/>
                <w:bCs/>
              </w:rPr>
              <w:t xml:space="preserve">the HBS proposal for </w:t>
            </w:r>
            <w:r>
              <w:rPr>
                <w:rFonts w:ascii="Arial" w:hAnsi="Arial" w:cs="Arial"/>
                <w:bCs/>
              </w:rPr>
              <w:t xml:space="preserve">a </w:t>
            </w:r>
            <w:r w:rsidRPr="00366D2F">
              <w:rPr>
                <w:rFonts w:ascii="Arial" w:hAnsi="Arial" w:cs="Arial"/>
                <w:bCs/>
              </w:rPr>
              <w:t xml:space="preserve">dual degree PhD </w:t>
            </w:r>
            <w:r w:rsidRPr="00366D2F">
              <w:rPr>
                <w:rFonts w:ascii="Arial" w:hAnsi="Arial" w:cs="Arial"/>
                <w:bCs/>
              </w:rPr>
              <w:lastRenderedPageBreak/>
              <w:t>Business and Management Studies with The Egade Business School, Mexico</w:t>
            </w:r>
            <w:r w:rsidR="00941EEF">
              <w:rPr>
                <w:rFonts w:ascii="Arial" w:hAnsi="Arial" w:cs="Arial"/>
                <w:bCs/>
              </w:rPr>
              <w:t xml:space="preserve">. This had subsequently been approved by </w:t>
            </w:r>
            <w:r w:rsidR="00E014EF">
              <w:rPr>
                <w:rFonts w:ascii="Arial" w:hAnsi="Arial" w:cs="Arial"/>
                <w:bCs/>
              </w:rPr>
              <w:t>the Enterprise and Collaborative Partnerships Oversight Group (</w:t>
            </w:r>
            <w:r w:rsidRPr="00366D2F">
              <w:rPr>
                <w:rFonts w:ascii="Arial" w:hAnsi="Arial" w:cs="Arial"/>
                <w:bCs/>
              </w:rPr>
              <w:t>ECPOG</w:t>
            </w:r>
            <w:r w:rsidR="00E014EF">
              <w:rPr>
                <w:rFonts w:ascii="Arial" w:hAnsi="Arial" w:cs="Arial"/>
                <w:bCs/>
              </w:rPr>
              <w:t>)</w:t>
            </w:r>
            <w:r>
              <w:rPr>
                <w:rFonts w:ascii="Arial" w:hAnsi="Arial" w:cs="Arial"/>
                <w:bCs/>
              </w:rPr>
              <w:t xml:space="preserve"> on 07/02/2022</w:t>
            </w:r>
            <w:r w:rsidRPr="00366D2F">
              <w:rPr>
                <w:rFonts w:ascii="Arial" w:hAnsi="Arial" w:cs="Arial"/>
                <w:b/>
                <w:bCs/>
              </w:rPr>
              <w:t xml:space="preserve">.  </w:t>
            </w:r>
          </w:p>
          <w:p w14:paraId="568034E1" w14:textId="77777777" w:rsidR="00DF2018" w:rsidRDefault="00DF2018" w:rsidP="00DF2018">
            <w:pPr>
              <w:pStyle w:val="ListParagraph"/>
              <w:spacing w:line="276" w:lineRule="auto"/>
              <w:ind w:left="615"/>
              <w:rPr>
                <w:rFonts w:ascii="Arial" w:hAnsi="Arial" w:cs="Arial"/>
                <w:b/>
                <w:bCs/>
              </w:rPr>
            </w:pPr>
          </w:p>
          <w:p w14:paraId="61686218" w14:textId="2513F426" w:rsidR="00DA1537" w:rsidRPr="00DA1537" w:rsidRDefault="00DA1537" w:rsidP="00DA1537">
            <w:pPr>
              <w:pStyle w:val="ListParagraph"/>
              <w:numPr>
                <w:ilvl w:val="1"/>
                <w:numId w:val="6"/>
              </w:numPr>
              <w:spacing w:line="276" w:lineRule="auto"/>
              <w:rPr>
                <w:rFonts w:ascii="Arial" w:hAnsi="Arial" w:cs="Arial"/>
                <w:b/>
                <w:bCs/>
              </w:rPr>
            </w:pPr>
            <w:r>
              <w:rPr>
                <w:rFonts w:ascii="Arial" w:hAnsi="Arial" w:cs="Arial"/>
                <w:bCs/>
              </w:rPr>
              <w:t xml:space="preserve">The Chair </w:t>
            </w:r>
            <w:r w:rsidR="00941EEF">
              <w:rPr>
                <w:rFonts w:ascii="Arial" w:hAnsi="Arial" w:cs="Arial"/>
                <w:bCs/>
              </w:rPr>
              <w:t>provided a</w:t>
            </w:r>
            <w:r>
              <w:rPr>
                <w:rFonts w:ascii="Arial" w:hAnsi="Arial" w:cs="Arial"/>
                <w:bCs/>
              </w:rPr>
              <w:t>n a</w:t>
            </w:r>
            <w:r w:rsidR="00147A42">
              <w:rPr>
                <w:rFonts w:ascii="Arial" w:hAnsi="Arial" w:cs="Arial"/>
                <w:bCs/>
              </w:rPr>
              <w:t>nalysis of the</w:t>
            </w:r>
            <w:r w:rsidR="00147A42">
              <w:rPr>
                <w:rFonts w:ascii="Arial" w:hAnsi="Arial" w:cs="Arial"/>
                <w:b/>
                <w:bCs/>
              </w:rPr>
              <w:t xml:space="preserve"> </w:t>
            </w:r>
            <w:r w:rsidR="00147A42">
              <w:rPr>
                <w:rFonts w:ascii="Arial" w:hAnsi="Arial" w:cs="Arial"/>
                <w:bCs/>
              </w:rPr>
              <w:t>Department for Education’s response to the recommendations of the Augar Review</w:t>
            </w:r>
            <w:r w:rsidR="00942749">
              <w:rPr>
                <w:rFonts w:ascii="Arial" w:hAnsi="Arial" w:cs="Arial"/>
                <w:bCs/>
              </w:rPr>
              <w:t xml:space="preserve"> </w:t>
            </w:r>
            <w:r w:rsidR="00942749">
              <w:rPr>
                <w:rFonts w:ascii="Arial" w:hAnsi="Arial" w:cs="Arial"/>
              </w:rPr>
              <w:t>and the forthcoming consultation on proposals for student number controls, minimum entry requirements and a fee cap for foundation years</w:t>
            </w:r>
            <w:r w:rsidR="00941EEF">
              <w:rPr>
                <w:rFonts w:ascii="Arial" w:hAnsi="Arial" w:cs="Arial"/>
              </w:rPr>
              <w:t>.</w:t>
            </w:r>
            <w:r w:rsidR="00942749">
              <w:rPr>
                <w:rFonts w:ascii="Arial" w:hAnsi="Arial" w:cs="Arial"/>
              </w:rPr>
              <w:t xml:space="preserve"> </w:t>
            </w:r>
            <w:r w:rsidR="00941EEF">
              <w:rPr>
                <w:rFonts w:ascii="Arial" w:hAnsi="Arial" w:cs="Arial"/>
              </w:rPr>
              <w:t>P</w:t>
            </w:r>
            <w:r>
              <w:rPr>
                <w:rFonts w:ascii="Arial" w:hAnsi="Arial" w:cs="Arial"/>
                <w:bCs/>
              </w:rPr>
              <w:t xml:space="preserve">articular points </w:t>
            </w:r>
            <w:r w:rsidR="00941EEF">
              <w:rPr>
                <w:rFonts w:ascii="Arial" w:hAnsi="Arial" w:cs="Arial"/>
                <w:bCs/>
              </w:rPr>
              <w:t xml:space="preserve">were </w:t>
            </w:r>
            <w:r w:rsidR="000830DB">
              <w:rPr>
                <w:rFonts w:ascii="Arial" w:hAnsi="Arial" w:cs="Arial"/>
                <w:bCs/>
              </w:rPr>
              <w:t>noted as</w:t>
            </w:r>
            <w:r>
              <w:rPr>
                <w:rFonts w:ascii="Arial" w:hAnsi="Arial" w:cs="Arial"/>
                <w:bCs/>
              </w:rPr>
              <w:t>:</w:t>
            </w:r>
          </w:p>
          <w:p w14:paraId="717E3E28" w14:textId="708D4759" w:rsidR="00DA1537" w:rsidRPr="000830DB" w:rsidRDefault="00DA1537" w:rsidP="000830DB">
            <w:pPr>
              <w:pStyle w:val="ListParagraph"/>
              <w:numPr>
                <w:ilvl w:val="0"/>
                <w:numId w:val="19"/>
              </w:numPr>
              <w:spacing w:line="276" w:lineRule="auto"/>
              <w:rPr>
                <w:rFonts w:ascii="Arial" w:hAnsi="Arial" w:cs="Arial"/>
                <w:bCs/>
              </w:rPr>
            </w:pPr>
            <w:r w:rsidRPr="000830DB">
              <w:rPr>
                <w:rFonts w:ascii="Arial" w:hAnsi="Arial" w:cs="Arial"/>
                <w:bCs/>
              </w:rPr>
              <w:t>Capping of interest rate on loans at RPI</w:t>
            </w:r>
          </w:p>
          <w:p w14:paraId="76F71F5C" w14:textId="15A71B97" w:rsidR="00DA1537" w:rsidRPr="000830DB" w:rsidRDefault="000830DB" w:rsidP="000830DB">
            <w:pPr>
              <w:pStyle w:val="ListParagraph"/>
              <w:numPr>
                <w:ilvl w:val="0"/>
                <w:numId w:val="19"/>
              </w:numPr>
              <w:spacing w:line="276" w:lineRule="auto"/>
              <w:rPr>
                <w:rFonts w:ascii="Arial" w:hAnsi="Arial" w:cs="Arial"/>
                <w:bCs/>
              </w:rPr>
            </w:pPr>
            <w:r w:rsidRPr="000830DB">
              <w:rPr>
                <w:rFonts w:ascii="Arial" w:hAnsi="Arial" w:cs="Arial"/>
                <w:bCs/>
              </w:rPr>
              <w:t>Extension to repayment terms for 30-40 years</w:t>
            </w:r>
          </w:p>
          <w:p w14:paraId="46DA261A" w14:textId="059DC7FB" w:rsidR="000830DB" w:rsidRPr="000830DB" w:rsidRDefault="000830DB" w:rsidP="000830DB">
            <w:pPr>
              <w:pStyle w:val="ListParagraph"/>
              <w:numPr>
                <w:ilvl w:val="0"/>
                <w:numId w:val="19"/>
              </w:numPr>
              <w:spacing w:line="276" w:lineRule="auto"/>
              <w:rPr>
                <w:rFonts w:ascii="Arial" w:hAnsi="Arial" w:cs="Arial"/>
                <w:bCs/>
              </w:rPr>
            </w:pPr>
            <w:r w:rsidRPr="000830DB">
              <w:rPr>
                <w:rFonts w:ascii="Arial" w:hAnsi="Arial" w:cs="Arial"/>
                <w:bCs/>
              </w:rPr>
              <w:t>Fee freeze to 2024-25</w:t>
            </w:r>
          </w:p>
          <w:p w14:paraId="110D9465" w14:textId="2C952DE5" w:rsidR="000830DB" w:rsidRDefault="000830DB" w:rsidP="000830DB">
            <w:pPr>
              <w:pStyle w:val="ListParagraph"/>
              <w:numPr>
                <w:ilvl w:val="0"/>
                <w:numId w:val="19"/>
              </w:numPr>
              <w:spacing w:line="276" w:lineRule="auto"/>
              <w:rPr>
                <w:rFonts w:ascii="Arial" w:hAnsi="Arial" w:cs="Arial"/>
                <w:bCs/>
              </w:rPr>
            </w:pPr>
            <w:r w:rsidRPr="000830DB">
              <w:rPr>
                <w:rFonts w:ascii="Arial" w:hAnsi="Arial" w:cs="Arial"/>
                <w:bCs/>
              </w:rPr>
              <w:t>Additional funding</w:t>
            </w:r>
          </w:p>
          <w:p w14:paraId="12569B97" w14:textId="03DF8BC0" w:rsidR="000830DB" w:rsidRDefault="00E014EF" w:rsidP="00DF2018">
            <w:pPr>
              <w:spacing w:line="276" w:lineRule="auto"/>
              <w:ind w:left="720"/>
              <w:rPr>
                <w:rFonts w:ascii="Arial" w:hAnsi="Arial" w:cs="Arial"/>
                <w:bCs/>
              </w:rPr>
            </w:pPr>
            <w:r>
              <w:rPr>
                <w:rFonts w:ascii="Arial" w:hAnsi="Arial" w:cs="Arial"/>
                <w:bCs/>
              </w:rPr>
              <w:t xml:space="preserve">The Deputy Vice-Chancellor had invited comments from </w:t>
            </w:r>
            <w:r w:rsidR="005E6C6F">
              <w:rPr>
                <w:rFonts w:ascii="Arial" w:hAnsi="Arial" w:cs="Arial"/>
                <w:bCs/>
              </w:rPr>
              <w:t>members of the Senior Leadership Team on the elements of the report under consul</w:t>
            </w:r>
            <w:r w:rsidR="00463CAA">
              <w:rPr>
                <w:rFonts w:ascii="Arial" w:hAnsi="Arial" w:cs="Arial"/>
                <w:bCs/>
              </w:rPr>
              <w:t>t</w:t>
            </w:r>
            <w:r w:rsidR="005E6C6F">
              <w:rPr>
                <w:rFonts w:ascii="Arial" w:hAnsi="Arial" w:cs="Arial"/>
                <w:bCs/>
              </w:rPr>
              <w:t>ation</w:t>
            </w:r>
            <w:r w:rsidR="00DF2018">
              <w:rPr>
                <w:rFonts w:ascii="Arial" w:hAnsi="Arial" w:cs="Arial"/>
                <w:bCs/>
              </w:rPr>
              <w:t>, following which</w:t>
            </w:r>
            <w:r w:rsidR="00E17670">
              <w:rPr>
                <w:rFonts w:ascii="Arial" w:hAnsi="Arial" w:cs="Arial"/>
                <w:bCs/>
              </w:rPr>
              <w:t xml:space="preserve"> </w:t>
            </w:r>
            <w:r w:rsidR="00DF2018">
              <w:rPr>
                <w:rFonts w:ascii="Arial" w:hAnsi="Arial" w:cs="Arial"/>
                <w:bCs/>
              </w:rPr>
              <w:t xml:space="preserve">the </w:t>
            </w:r>
            <w:r w:rsidR="000830DB">
              <w:rPr>
                <w:rFonts w:ascii="Arial" w:hAnsi="Arial" w:cs="Arial"/>
                <w:bCs/>
              </w:rPr>
              <w:t xml:space="preserve">University </w:t>
            </w:r>
            <w:r w:rsidR="005E6C6F">
              <w:rPr>
                <w:rFonts w:ascii="Arial" w:hAnsi="Arial" w:cs="Arial"/>
                <w:bCs/>
              </w:rPr>
              <w:t xml:space="preserve">would </w:t>
            </w:r>
            <w:r w:rsidR="000830DB">
              <w:rPr>
                <w:rFonts w:ascii="Arial" w:hAnsi="Arial" w:cs="Arial"/>
                <w:bCs/>
              </w:rPr>
              <w:t xml:space="preserve"> formulate a robust response with </w:t>
            </w:r>
            <w:r w:rsidR="00DF2018">
              <w:rPr>
                <w:rFonts w:ascii="Arial" w:hAnsi="Arial" w:cs="Arial"/>
                <w:bCs/>
              </w:rPr>
              <w:t xml:space="preserve">a focus on efficiency and growth and with </w:t>
            </w:r>
            <w:r w:rsidR="000830DB">
              <w:rPr>
                <w:rFonts w:ascii="Arial" w:hAnsi="Arial" w:cs="Arial"/>
                <w:bCs/>
              </w:rPr>
              <w:t xml:space="preserve">inclusion of support for students from disadvantaged backgrounds.  </w:t>
            </w:r>
          </w:p>
          <w:p w14:paraId="3B043C97" w14:textId="77777777" w:rsidR="000830DB" w:rsidRPr="000830DB" w:rsidRDefault="000830DB" w:rsidP="00942749">
            <w:pPr>
              <w:spacing w:line="276" w:lineRule="auto"/>
              <w:rPr>
                <w:rFonts w:ascii="Arial" w:hAnsi="Arial" w:cs="Arial"/>
                <w:bCs/>
              </w:rPr>
            </w:pPr>
          </w:p>
          <w:p w14:paraId="6182C055" w14:textId="1B323490" w:rsidR="002A03D1" w:rsidRPr="00DA1537" w:rsidRDefault="002A03D1" w:rsidP="00DA1537">
            <w:pPr>
              <w:pStyle w:val="ListParagraph"/>
              <w:numPr>
                <w:ilvl w:val="1"/>
                <w:numId w:val="6"/>
              </w:numPr>
              <w:spacing w:line="276" w:lineRule="auto"/>
              <w:rPr>
                <w:rFonts w:ascii="Arial" w:hAnsi="Arial" w:cs="Arial"/>
                <w:b/>
              </w:rPr>
            </w:pPr>
            <w:r w:rsidRPr="00DA1537">
              <w:rPr>
                <w:rFonts w:ascii="Arial" w:hAnsi="Arial" w:cs="Arial"/>
              </w:rPr>
              <w:t xml:space="preserve">As a mark of our solidarity with Ukraine, the University was flying the Ukrainian flag and some of the buildings had been lit up in the Ukrainian colours.  </w:t>
            </w:r>
            <w:r w:rsidR="00A452EB">
              <w:rPr>
                <w:rFonts w:ascii="Arial" w:hAnsi="Arial" w:cs="Arial"/>
              </w:rPr>
              <w:t xml:space="preserve">The </w:t>
            </w:r>
            <w:r w:rsidRPr="00DA1537">
              <w:rPr>
                <w:rFonts w:ascii="Arial" w:hAnsi="Arial" w:cs="Arial"/>
              </w:rPr>
              <w:t>Students’ Union had held a solidarity event, with funds being donated to Unicef</w:t>
            </w:r>
            <w:r w:rsidR="00A452EB">
              <w:rPr>
                <w:rFonts w:ascii="Arial" w:hAnsi="Arial" w:cs="Arial"/>
              </w:rPr>
              <w:t>.</w:t>
            </w:r>
            <w:r w:rsidRPr="00DA1537">
              <w:rPr>
                <w:rFonts w:ascii="Arial" w:hAnsi="Arial" w:cs="Arial"/>
              </w:rPr>
              <w:t xml:space="preserve">  </w:t>
            </w:r>
          </w:p>
          <w:p w14:paraId="7C52EEA0" w14:textId="7B84E297" w:rsidR="002A03D1" w:rsidRPr="00B5067F" w:rsidRDefault="00B5067F" w:rsidP="002A03D1">
            <w:pPr>
              <w:pStyle w:val="ListParagraph"/>
              <w:spacing w:line="276" w:lineRule="auto"/>
              <w:ind w:left="615"/>
              <w:rPr>
                <w:rFonts w:ascii="Arial" w:hAnsi="Arial" w:cs="Arial"/>
              </w:rPr>
            </w:pPr>
            <w:r w:rsidRPr="00B5067F">
              <w:rPr>
                <w:rFonts w:ascii="Arial" w:hAnsi="Arial" w:cs="Arial"/>
              </w:rPr>
              <w:t>St</w:t>
            </w:r>
            <w:r w:rsidR="002A03D1" w:rsidRPr="00B5067F">
              <w:rPr>
                <w:rFonts w:ascii="Arial" w:hAnsi="Arial" w:cs="Arial"/>
              </w:rPr>
              <w:t xml:space="preserve">udents </w:t>
            </w:r>
            <w:r w:rsidRPr="00B5067F">
              <w:rPr>
                <w:rFonts w:ascii="Arial" w:hAnsi="Arial" w:cs="Arial"/>
              </w:rPr>
              <w:t xml:space="preserve">and staff </w:t>
            </w:r>
            <w:r w:rsidR="002A03D1" w:rsidRPr="00B5067F">
              <w:rPr>
                <w:rFonts w:ascii="Arial" w:hAnsi="Arial" w:cs="Arial"/>
              </w:rPr>
              <w:t>of Ukrainian</w:t>
            </w:r>
            <w:r w:rsidR="00A452EB">
              <w:rPr>
                <w:rFonts w:ascii="Arial" w:hAnsi="Arial" w:cs="Arial"/>
              </w:rPr>
              <w:t xml:space="preserve"> or </w:t>
            </w:r>
            <w:r w:rsidR="002A03D1" w:rsidRPr="00B5067F">
              <w:rPr>
                <w:rFonts w:ascii="Arial" w:hAnsi="Arial" w:cs="Arial"/>
              </w:rPr>
              <w:t xml:space="preserve">Russian </w:t>
            </w:r>
            <w:r w:rsidRPr="00B5067F">
              <w:rPr>
                <w:rFonts w:ascii="Arial" w:hAnsi="Arial" w:cs="Arial"/>
              </w:rPr>
              <w:t xml:space="preserve">nationality </w:t>
            </w:r>
            <w:r w:rsidR="002A03D1" w:rsidRPr="00B5067F">
              <w:rPr>
                <w:rFonts w:ascii="Arial" w:hAnsi="Arial" w:cs="Arial"/>
              </w:rPr>
              <w:t xml:space="preserve">had </w:t>
            </w:r>
            <w:r w:rsidRPr="00B5067F">
              <w:rPr>
                <w:rFonts w:ascii="Arial" w:hAnsi="Arial" w:cs="Arial"/>
              </w:rPr>
              <w:t xml:space="preserve">been </w:t>
            </w:r>
            <w:r w:rsidR="002A03D1" w:rsidRPr="00B5067F">
              <w:rPr>
                <w:rFonts w:ascii="Arial" w:hAnsi="Arial" w:cs="Arial"/>
              </w:rPr>
              <w:t xml:space="preserve">contacted </w:t>
            </w:r>
            <w:r w:rsidRPr="00B5067F">
              <w:rPr>
                <w:rFonts w:ascii="Arial" w:hAnsi="Arial" w:cs="Arial"/>
              </w:rPr>
              <w:t xml:space="preserve">and support offered.  </w:t>
            </w:r>
            <w:r w:rsidR="002A03D1" w:rsidRPr="00B5067F">
              <w:rPr>
                <w:rFonts w:ascii="Arial" w:hAnsi="Arial" w:cs="Arial"/>
              </w:rPr>
              <w:t>International Office were alert to th</w:t>
            </w:r>
            <w:r>
              <w:rPr>
                <w:rFonts w:ascii="Arial" w:hAnsi="Arial" w:cs="Arial"/>
              </w:rPr>
              <w:t>e situation</w:t>
            </w:r>
            <w:r w:rsidR="002A03D1" w:rsidRPr="00B5067F">
              <w:rPr>
                <w:rFonts w:ascii="Arial" w:hAnsi="Arial" w:cs="Arial"/>
              </w:rPr>
              <w:t xml:space="preserve"> and </w:t>
            </w:r>
            <w:r w:rsidR="005E6C6F">
              <w:rPr>
                <w:rFonts w:ascii="Arial" w:hAnsi="Arial" w:cs="Arial"/>
              </w:rPr>
              <w:t xml:space="preserve">that </w:t>
            </w:r>
            <w:r w:rsidR="002A03D1" w:rsidRPr="00B5067F">
              <w:rPr>
                <w:rFonts w:ascii="Arial" w:hAnsi="Arial" w:cs="Arial"/>
              </w:rPr>
              <w:t xml:space="preserve">hardship funds were available.  </w:t>
            </w:r>
            <w:r w:rsidRPr="00B5067F">
              <w:rPr>
                <w:rFonts w:ascii="Arial" w:hAnsi="Arial" w:cs="Arial"/>
              </w:rPr>
              <w:t>Support had also been offered to colleagues from border countries.</w:t>
            </w:r>
          </w:p>
          <w:p w14:paraId="229D7A63" w14:textId="0E6CF7D7" w:rsidR="00B5067F" w:rsidRPr="00B5067F" w:rsidRDefault="00B5067F" w:rsidP="002A03D1">
            <w:pPr>
              <w:pStyle w:val="ListParagraph"/>
              <w:spacing w:line="276" w:lineRule="auto"/>
              <w:ind w:left="615"/>
              <w:rPr>
                <w:rFonts w:ascii="Arial" w:hAnsi="Arial" w:cs="Arial"/>
              </w:rPr>
            </w:pPr>
          </w:p>
          <w:p w14:paraId="056CBEB6" w14:textId="32327D6F" w:rsidR="00B5067F" w:rsidRPr="00274249" w:rsidRDefault="00463CAA" w:rsidP="00274249">
            <w:pPr>
              <w:spacing w:line="276" w:lineRule="auto"/>
              <w:rPr>
                <w:rFonts w:ascii="Arial" w:hAnsi="Arial" w:cs="Arial"/>
              </w:rPr>
            </w:pPr>
            <w:r>
              <w:rPr>
                <w:rFonts w:ascii="Arial" w:hAnsi="Arial" w:cs="Arial"/>
              </w:rPr>
              <w:t>5.4</w:t>
            </w:r>
            <w:r>
              <w:rPr>
                <w:rFonts w:ascii="Arial" w:hAnsi="Arial" w:cs="Arial"/>
              </w:rPr>
              <w:tab/>
            </w:r>
            <w:r w:rsidR="00B5067F" w:rsidRPr="00274249">
              <w:rPr>
                <w:rFonts w:ascii="Arial" w:hAnsi="Arial" w:cs="Arial"/>
              </w:rPr>
              <w:t>The University was alert to the possibility of cyber</w:t>
            </w:r>
            <w:r w:rsidR="00F20457" w:rsidRPr="00274249">
              <w:rPr>
                <w:rFonts w:ascii="Arial" w:hAnsi="Arial" w:cs="Arial"/>
              </w:rPr>
              <w:t>-</w:t>
            </w:r>
            <w:r>
              <w:rPr>
                <w:rFonts w:ascii="Arial" w:hAnsi="Arial" w:cs="Arial"/>
              </w:rPr>
              <w:tab/>
            </w:r>
            <w:r w:rsidR="00B5067F" w:rsidRPr="00274249">
              <w:rPr>
                <w:rFonts w:ascii="Arial" w:hAnsi="Arial" w:cs="Arial"/>
              </w:rPr>
              <w:t xml:space="preserve">attacks.  </w:t>
            </w:r>
            <w:r w:rsidR="00A452EB" w:rsidRPr="00274249">
              <w:rPr>
                <w:rFonts w:ascii="Arial" w:hAnsi="Arial" w:cs="Arial"/>
              </w:rPr>
              <w:t>Robust</w:t>
            </w:r>
            <w:r w:rsidR="00B5067F" w:rsidRPr="00274249">
              <w:rPr>
                <w:rFonts w:ascii="Arial" w:hAnsi="Arial" w:cs="Arial"/>
              </w:rPr>
              <w:t xml:space="preserve"> procedures were in place for </w:t>
            </w:r>
            <w:r>
              <w:rPr>
                <w:rFonts w:ascii="Arial" w:hAnsi="Arial" w:cs="Arial"/>
              </w:rPr>
              <w:tab/>
            </w:r>
            <w:r w:rsidR="00B5067F" w:rsidRPr="00274249">
              <w:rPr>
                <w:rFonts w:ascii="Arial" w:hAnsi="Arial" w:cs="Arial"/>
              </w:rPr>
              <w:t xml:space="preserve">prevention and planning for the consequences of any </w:t>
            </w:r>
            <w:r>
              <w:rPr>
                <w:rFonts w:ascii="Arial" w:hAnsi="Arial" w:cs="Arial"/>
              </w:rPr>
              <w:tab/>
            </w:r>
            <w:r w:rsidR="00B5067F" w:rsidRPr="00274249">
              <w:rPr>
                <w:rFonts w:ascii="Arial" w:hAnsi="Arial" w:cs="Arial"/>
              </w:rPr>
              <w:t>such attack.</w:t>
            </w:r>
          </w:p>
          <w:p w14:paraId="2AC6A119" w14:textId="7BF118AE" w:rsidR="000A4C44" w:rsidRPr="00510A64" w:rsidRDefault="000A4C44" w:rsidP="00DF2018">
            <w:pPr>
              <w:tabs>
                <w:tab w:val="left" w:pos="425"/>
              </w:tabs>
              <w:spacing w:line="276" w:lineRule="auto"/>
              <w:rPr>
                <w:rFonts w:ascii="Arial" w:hAnsi="Arial" w:cs="Arial"/>
                <w:color w:val="FF0000"/>
              </w:rPr>
            </w:pPr>
          </w:p>
        </w:tc>
        <w:tc>
          <w:tcPr>
            <w:tcW w:w="1265" w:type="pct"/>
            <w:tcBorders>
              <w:top w:val="single" w:sz="4" w:space="0" w:color="auto"/>
              <w:bottom w:val="single" w:sz="4" w:space="0" w:color="auto"/>
            </w:tcBorders>
          </w:tcPr>
          <w:p w14:paraId="660F2C40" w14:textId="77777777" w:rsidR="00E848DB" w:rsidRPr="00FF1E76" w:rsidRDefault="00E848DB" w:rsidP="000B087B">
            <w:pPr>
              <w:spacing w:line="276" w:lineRule="auto"/>
              <w:jc w:val="right"/>
            </w:pPr>
          </w:p>
          <w:p w14:paraId="211F0AD5" w14:textId="35B4549D" w:rsidR="00584BAA" w:rsidRPr="00FF1E76" w:rsidRDefault="00584BAA" w:rsidP="000B087B">
            <w:pPr>
              <w:spacing w:line="276" w:lineRule="auto"/>
              <w:rPr>
                <w:rFonts w:ascii="Arial" w:hAnsi="Arial" w:cs="Arial"/>
              </w:rPr>
            </w:pPr>
          </w:p>
        </w:tc>
      </w:tr>
      <w:tr w:rsidR="00E014EF" w:rsidRPr="00FF1E76" w14:paraId="05C7389E" w14:textId="77777777" w:rsidTr="00274249">
        <w:tc>
          <w:tcPr>
            <w:tcW w:w="492" w:type="pct"/>
          </w:tcPr>
          <w:p w14:paraId="00CAC75B" w14:textId="77777777" w:rsidR="002B2C2F" w:rsidRPr="00FF1E76" w:rsidRDefault="002B2C2F" w:rsidP="000B087B">
            <w:pPr>
              <w:pStyle w:val="ListParagraph"/>
              <w:numPr>
                <w:ilvl w:val="0"/>
                <w:numId w:val="6"/>
              </w:numPr>
              <w:spacing w:line="276" w:lineRule="auto"/>
              <w:rPr>
                <w:rFonts w:ascii="Arial" w:hAnsi="Arial" w:cs="Arial"/>
              </w:rPr>
            </w:pPr>
          </w:p>
        </w:tc>
        <w:tc>
          <w:tcPr>
            <w:tcW w:w="3241" w:type="pct"/>
            <w:tcBorders>
              <w:top w:val="single" w:sz="4" w:space="0" w:color="auto"/>
              <w:bottom w:val="single" w:sz="4" w:space="0" w:color="auto"/>
            </w:tcBorders>
          </w:tcPr>
          <w:p w14:paraId="7E4EAB32" w14:textId="77777777" w:rsidR="002B2C2F" w:rsidRPr="00FF1E76" w:rsidRDefault="002B2C2F" w:rsidP="000B087B">
            <w:pPr>
              <w:spacing w:line="276" w:lineRule="auto"/>
              <w:rPr>
                <w:rFonts w:ascii="Arial" w:hAnsi="Arial" w:cs="Arial"/>
                <w:b/>
                <w:color w:val="002060"/>
              </w:rPr>
            </w:pPr>
            <w:r w:rsidRPr="00FF1E76">
              <w:rPr>
                <w:rFonts w:ascii="Arial" w:hAnsi="Arial" w:cs="Arial"/>
                <w:b/>
                <w:color w:val="002060"/>
              </w:rPr>
              <w:t>UNIVERSITY NEWS</w:t>
            </w:r>
          </w:p>
          <w:p w14:paraId="4BC602B8" w14:textId="2259CDFD" w:rsidR="00452F47" w:rsidRDefault="00452F47" w:rsidP="000B087B">
            <w:pPr>
              <w:spacing w:line="276" w:lineRule="auto"/>
              <w:rPr>
                <w:rFonts w:ascii="Arial" w:hAnsi="Arial" w:cs="Arial"/>
                <w:bCs/>
              </w:rPr>
            </w:pPr>
            <w:r w:rsidRPr="00FF1E76">
              <w:rPr>
                <w:rFonts w:ascii="Arial" w:hAnsi="Arial" w:cs="Arial"/>
                <w:bCs/>
              </w:rPr>
              <w:t>Members were briefed on a range of news from around the University including the following items:</w:t>
            </w:r>
          </w:p>
          <w:p w14:paraId="6A4031A8" w14:textId="3BBDF690" w:rsidR="00DF2018" w:rsidRDefault="00DF2018" w:rsidP="000B087B">
            <w:pPr>
              <w:spacing w:line="276" w:lineRule="auto"/>
              <w:rPr>
                <w:rFonts w:ascii="Arial" w:hAnsi="Arial" w:cs="Arial"/>
                <w:bCs/>
              </w:rPr>
            </w:pPr>
          </w:p>
          <w:p w14:paraId="6DB3A2D8" w14:textId="6E5BEDE2" w:rsidR="0068441C" w:rsidRPr="00D57418" w:rsidRDefault="0068441C" w:rsidP="000B087B">
            <w:pPr>
              <w:pStyle w:val="ListParagraph"/>
              <w:numPr>
                <w:ilvl w:val="0"/>
                <w:numId w:val="20"/>
              </w:numPr>
              <w:spacing w:line="276" w:lineRule="auto"/>
              <w:rPr>
                <w:rFonts w:ascii="Arial" w:hAnsi="Arial" w:cs="Arial"/>
                <w:bCs/>
              </w:rPr>
            </w:pPr>
            <w:r w:rsidRPr="00852E9D">
              <w:rPr>
                <w:rFonts w:ascii="Arial" w:hAnsi="Arial" w:cs="Arial"/>
                <w:bCs/>
              </w:rPr>
              <w:t>Professor Melanie Rogers’ new book entitled ‘Spiritual Dimensions</w:t>
            </w:r>
            <w:r w:rsidR="00852E9D" w:rsidRPr="00852E9D">
              <w:rPr>
                <w:rFonts w:ascii="Arial" w:hAnsi="Arial" w:cs="Arial"/>
                <w:bCs/>
              </w:rPr>
              <w:t xml:space="preserve"> of Advanced Practice Nursing</w:t>
            </w:r>
            <w:r w:rsidRPr="00852E9D">
              <w:rPr>
                <w:rFonts w:ascii="Arial" w:hAnsi="Arial" w:cs="Arial"/>
                <w:bCs/>
              </w:rPr>
              <w:t>’.</w:t>
            </w:r>
          </w:p>
          <w:p w14:paraId="522093ED" w14:textId="2AF51A66" w:rsidR="0068441C" w:rsidRPr="00852E9D" w:rsidRDefault="0068441C" w:rsidP="00852E9D">
            <w:pPr>
              <w:pStyle w:val="ListParagraph"/>
              <w:numPr>
                <w:ilvl w:val="0"/>
                <w:numId w:val="20"/>
              </w:numPr>
              <w:spacing w:line="276" w:lineRule="auto"/>
              <w:rPr>
                <w:rFonts w:ascii="Arial" w:hAnsi="Arial" w:cs="Arial"/>
                <w:bCs/>
              </w:rPr>
            </w:pPr>
            <w:r w:rsidRPr="00852E9D">
              <w:rPr>
                <w:rFonts w:ascii="Arial" w:hAnsi="Arial" w:cs="Arial"/>
                <w:bCs/>
              </w:rPr>
              <w:t>New Huddersfield A1 Transport Research Centre.</w:t>
            </w:r>
          </w:p>
          <w:p w14:paraId="18029712" w14:textId="366A431D" w:rsidR="0068441C" w:rsidRDefault="0068441C" w:rsidP="000B087B">
            <w:pPr>
              <w:spacing w:line="276" w:lineRule="auto"/>
              <w:rPr>
                <w:rFonts w:ascii="Arial" w:hAnsi="Arial" w:cs="Arial"/>
                <w:bCs/>
              </w:rPr>
            </w:pPr>
          </w:p>
          <w:p w14:paraId="2409AEB6" w14:textId="0E2D1426" w:rsidR="0068441C" w:rsidRPr="00D57418" w:rsidRDefault="0068441C" w:rsidP="000B087B">
            <w:pPr>
              <w:pStyle w:val="ListParagraph"/>
              <w:numPr>
                <w:ilvl w:val="0"/>
                <w:numId w:val="20"/>
              </w:numPr>
              <w:spacing w:line="276" w:lineRule="auto"/>
              <w:rPr>
                <w:rFonts w:ascii="Arial" w:hAnsi="Arial" w:cs="Arial"/>
                <w:bCs/>
              </w:rPr>
            </w:pPr>
            <w:r w:rsidRPr="00852E9D">
              <w:rPr>
                <w:rFonts w:ascii="Arial" w:hAnsi="Arial" w:cs="Arial"/>
                <w:bCs/>
              </w:rPr>
              <w:lastRenderedPageBreak/>
              <w:t>New research collaboration between the University and DB Cargo UK.</w:t>
            </w:r>
          </w:p>
          <w:p w14:paraId="3532DEAB" w14:textId="3C1DD333" w:rsidR="0068441C" w:rsidRPr="00D57418" w:rsidRDefault="0068441C" w:rsidP="000B087B">
            <w:pPr>
              <w:pStyle w:val="ListParagraph"/>
              <w:numPr>
                <w:ilvl w:val="0"/>
                <w:numId w:val="20"/>
              </w:numPr>
              <w:spacing w:line="276" w:lineRule="auto"/>
              <w:rPr>
                <w:rFonts w:ascii="Arial" w:hAnsi="Arial" w:cs="Arial"/>
                <w:bCs/>
              </w:rPr>
            </w:pPr>
            <w:r w:rsidRPr="00852E9D">
              <w:rPr>
                <w:rFonts w:ascii="Arial" w:hAnsi="Arial" w:cs="Arial"/>
                <w:bCs/>
              </w:rPr>
              <w:t>Paxman and University Knowledge Transfer Partne</w:t>
            </w:r>
            <w:r w:rsidR="00D57418">
              <w:rPr>
                <w:rFonts w:ascii="Arial" w:hAnsi="Arial" w:cs="Arial"/>
                <w:bCs/>
              </w:rPr>
              <w:t>r</w:t>
            </w:r>
            <w:r w:rsidRPr="00852E9D">
              <w:rPr>
                <w:rFonts w:ascii="Arial" w:hAnsi="Arial" w:cs="Arial"/>
                <w:bCs/>
              </w:rPr>
              <w:t>ship.</w:t>
            </w:r>
          </w:p>
          <w:p w14:paraId="08975FE6" w14:textId="6B0B5848" w:rsidR="0068441C" w:rsidRPr="00D57418" w:rsidRDefault="0068441C" w:rsidP="000B087B">
            <w:pPr>
              <w:pStyle w:val="ListParagraph"/>
              <w:numPr>
                <w:ilvl w:val="0"/>
                <w:numId w:val="20"/>
              </w:numPr>
              <w:spacing w:line="276" w:lineRule="auto"/>
              <w:rPr>
                <w:rFonts w:ascii="Arial" w:hAnsi="Arial" w:cs="Arial"/>
                <w:bCs/>
              </w:rPr>
            </w:pPr>
            <w:r w:rsidRPr="00852E9D">
              <w:rPr>
                <w:rFonts w:ascii="Arial" w:hAnsi="Arial" w:cs="Arial"/>
                <w:bCs/>
              </w:rPr>
              <w:t>£750K funding to aid communities and businesses in Wakefield after Covid. Part of this money will come to the University in relation to a small charter business application which we have been awarded, having fulfilled all 31 possible points.</w:t>
            </w:r>
          </w:p>
          <w:p w14:paraId="2C358997" w14:textId="6EDB860E" w:rsidR="0068441C" w:rsidRPr="00D57418" w:rsidRDefault="0068441C" w:rsidP="000B087B">
            <w:pPr>
              <w:pStyle w:val="ListParagraph"/>
              <w:numPr>
                <w:ilvl w:val="0"/>
                <w:numId w:val="20"/>
              </w:numPr>
              <w:spacing w:line="276" w:lineRule="auto"/>
              <w:rPr>
                <w:rFonts w:ascii="Arial" w:hAnsi="Arial" w:cs="Arial"/>
                <w:bCs/>
              </w:rPr>
            </w:pPr>
            <w:r w:rsidRPr="00852E9D">
              <w:rPr>
                <w:rFonts w:ascii="Arial" w:hAnsi="Arial" w:cs="Arial"/>
                <w:bCs/>
              </w:rPr>
              <w:t>New solution to violence against women and girls sought at online round table.</w:t>
            </w:r>
          </w:p>
          <w:p w14:paraId="089EE02A" w14:textId="38748E5C" w:rsidR="0068441C" w:rsidRPr="00D57418" w:rsidRDefault="0068441C" w:rsidP="000B087B">
            <w:pPr>
              <w:pStyle w:val="ListParagraph"/>
              <w:numPr>
                <w:ilvl w:val="0"/>
                <w:numId w:val="20"/>
              </w:numPr>
              <w:spacing w:line="276" w:lineRule="auto"/>
              <w:rPr>
                <w:rFonts w:ascii="Arial" w:hAnsi="Arial" w:cs="Arial"/>
                <w:bCs/>
              </w:rPr>
            </w:pPr>
            <w:r w:rsidRPr="00852E9D">
              <w:rPr>
                <w:rFonts w:ascii="Arial" w:hAnsi="Arial" w:cs="Arial"/>
                <w:bCs/>
              </w:rPr>
              <w:t>Innovative project assessing how Artificial Intelligence can improve online bra fitting service.</w:t>
            </w:r>
          </w:p>
          <w:p w14:paraId="17DDE7AF" w14:textId="2F83FDFF" w:rsidR="009C47C1" w:rsidRPr="00D57418" w:rsidRDefault="0068441C" w:rsidP="000B087B">
            <w:pPr>
              <w:pStyle w:val="ListParagraph"/>
              <w:numPr>
                <w:ilvl w:val="0"/>
                <w:numId w:val="20"/>
              </w:numPr>
              <w:spacing w:line="276" w:lineRule="auto"/>
              <w:rPr>
                <w:rFonts w:ascii="Arial" w:hAnsi="Arial" w:cs="Arial"/>
                <w:bCs/>
              </w:rPr>
            </w:pPr>
            <w:r w:rsidRPr="00852E9D">
              <w:rPr>
                <w:rFonts w:ascii="Arial" w:hAnsi="Arial" w:cs="Arial"/>
                <w:bCs/>
              </w:rPr>
              <w:t xml:space="preserve">£1M upgrade of HAROLD test rig in the Institute of Railway Research.   </w:t>
            </w:r>
          </w:p>
          <w:p w14:paraId="699DA485" w14:textId="2E035C1A" w:rsidR="0028005D" w:rsidRPr="00D57418" w:rsidRDefault="0068441C" w:rsidP="00D57418">
            <w:pPr>
              <w:pStyle w:val="ListParagraph"/>
              <w:numPr>
                <w:ilvl w:val="0"/>
                <w:numId w:val="20"/>
              </w:numPr>
              <w:spacing w:line="276" w:lineRule="auto"/>
              <w:rPr>
                <w:rFonts w:ascii="Arial" w:hAnsi="Arial" w:cs="Arial"/>
                <w:bCs/>
              </w:rPr>
            </w:pPr>
            <w:r w:rsidRPr="00852E9D">
              <w:rPr>
                <w:rFonts w:ascii="Arial" w:hAnsi="Arial" w:cs="Arial"/>
                <w:bCs/>
              </w:rPr>
              <w:t>3M BIC 3D printed snow scenes for BBC Winter Olympics.</w:t>
            </w:r>
          </w:p>
          <w:p w14:paraId="5C2B6581" w14:textId="47D06015" w:rsidR="0028005D" w:rsidRPr="00D57418" w:rsidRDefault="0028005D" w:rsidP="00D57418">
            <w:pPr>
              <w:pStyle w:val="ListParagraph"/>
              <w:numPr>
                <w:ilvl w:val="0"/>
                <w:numId w:val="20"/>
              </w:numPr>
              <w:spacing w:line="276" w:lineRule="auto"/>
              <w:rPr>
                <w:rFonts w:ascii="Arial" w:hAnsi="Arial" w:cs="Arial"/>
                <w:bCs/>
              </w:rPr>
            </w:pPr>
            <w:r>
              <w:rPr>
                <w:rFonts w:ascii="Arial" w:hAnsi="Arial" w:cs="Arial"/>
                <w:bCs/>
              </w:rPr>
              <w:t>Study on how bronze age women altered the genetic landscape of Orkney.</w:t>
            </w:r>
          </w:p>
          <w:p w14:paraId="5A5D0A10" w14:textId="30A8ABB1" w:rsidR="001C7068" w:rsidRPr="00D57418" w:rsidRDefault="0028005D" w:rsidP="00D57418">
            <w:pPr>
              <w:pStyle w:val="ListParagraph"/>
              <w:numPr>
                <w:ilvl w:val="0"/>
                <w:numId w:val="20"/>
              </w:numPr>
              <w:spacing w:line="276" w:lineRule="auto"/>
              <w:rPr>
                <w:rFonts w:ascii="Arial" w:hAnsi="Arial" w:cs="Arial"/>
                <w:bCs/>
              </w:rPr>
            </w:pPr>
            <w:r>
              <w:rPr>
                <w:rFonts w:ascii="Arial" w:hAnsi="Arial" w:cs="Arial"/>
                <w:bCs/>
              </w:rPr>
              <w:t>University launches it</w:t>
            </w:r>
            <w:r w:rsidR="001C7068">
              <w:rPr>
                <w:rFonts w:ascii="Arial" w:hAnsi="Arial" w:cs="Arial"/>
                <w:bCs/>
              </w:rPr>
              <w:t xml:space="preserve">s </w:t>
            </w:r>
            <w:r>
              <w:rPr>
                <w:rFonts w:ascii="Arial" w:hAnsi="Arial" w:cs="Arial"/>
                <w:bCs/>
              </w:rPr>
              <w:t>own apprenticeship awards.</w:t>
            </w:r>
          </w:p>
          <w:p w14:paraId="20FE94C4" w14:textId="741C25D4" w:rsidR="0028005D" w:rsidRPr="00D57418" w:rsidRDefault="001C7068" w:rsidP="00D57418">
            <w:pPr>
              <w:pStyle w:val="ListParagraph"/>
              <w:numPr>
                <w:ilvl w:val="0"/>
                <w:numId w:val="20"/>
              </w:numPr>
              <w:spacing w:line="276" w:lineRule="auto"/>
              <w:rPr>
                <w:rFonts w:ascii="Arial" w:hAnsi="Arial" w:cs="Arial"/>
                <w:bCs/>
              </w:rPr>
            </w:pPr>
            <w:r>
              <w:rPr>
                <w:rFonts w:ascii="Arial" w:hAnsi="Arial" w:cs="Arial"/>
                <w:bCs/>
              </w:rPr>
              <w:t>University awarded Bronze Watermark for public engagement.</w:t>
            </w:r>
          </w:p>
          <w:p w14:paraId="4423C731" w14:textId="6ECF9174" w:rsidR="001C7068" w:rsidRPr="00D57418" w:rsidRDefault="0028005D" w:rsidP="00D57418">
            <w:pPr>
              <w:pStyle w:val="ListParagraph"/>
              <w:numPr>
                <w:ilvl w:val="0"/>
                <w:numId w:val="20"/>
              </w:numPr>
              <w:spacing w:line="276" w:lineRule="auto"/>
              <w:rPr>
                <w:rFonts w:ascii="Arial" w:hAnsi="Arial" w:cs="Arial"/>
                <w:bCs/>
              </w:rPr>
            </w:pPr>
            <w:r>
              <w:rPr>
                <w:rFonts w:ascii="Arial" w:hAnsi="Arial" w:cs="Arial"/>
                <w:bCs/>
              </w:rPr>
              <w:t>Heather Clark’s ‘Red Comet’ (biography of Sylvia Plath) has been named on New York Times Book of the Year list.</w:t>
            </w:r>
          </w:p>
          <w:p w14:paraId="05B2988F" w14:textId="792CF3BD" w:rsidR="00A452EB" w:rsidRPr="00D57418" w:rsidRDefault="00A452EB" w:rsidP="00D57418">
            <w:pPr>
              <w:pStyle w:val="ListParagraph"/>
              <w:numPr>
                <w:ilvl w:val="0"/>
                <w:numId w:val="20"/>
              </w:numPr>
              <w:spacing w:line="276" w:lineRule="auto"/>
              <w:rPr>
                <w:rFonts w:ascii="Arial" w:hAnsi="Arial" w:cs="Arial"/>
                <w:bCs/>
              </w:rPr>
            </w:pPr>
            <w:r w:rsidRPr="00A452EB">
              <w:rPr>
                <w:rFonts w:ascii="Arial" w:hAnsi="Arial" w:cs="Arial"/>
                <w:bCs/>
              </w:rPr>
              <w:t>Professor Grigoris Antoniou was elected Fellow of the IEEE and head of department Professor Richard Hill was elevated to IEEE Senior Member</w:t>
            </w:r>
          </w:p>
          <w:p w14:paraId="14368652" w14:textId="1E25BEB8" w:rsidR="001C7068" w:rsidRPr="00D57418" w:rsidRDefault="00A452EB" w:rsidP="00D57418">
            <w:pPr>
              <w:pStyle w:val="ListParagraph"/>
              <w:numPr>
                <w:ilvl w:val="0"/>
                <w:numId w:val="20"/>
              </w:numPr>
              <w:spacing w:line="276" w:lineRule="auto"/>
              <w:rPr>
                <w:rFonts w:ascii="Arial" w:hAnsi="Arial" w:cs="Arial"/>
                <w:bCs/>
              </w:rPr>
            </w:pPr>
            <w:r>
              <w:rPr>
                <w:rFonts w:ascii="Arial" w:hAnsi="Arial" w:cs="Arial"/>
                <w:bCs/>
              </w:rPr>
              <w:t>Music s</w:t>
            </w:r>
            <w:r w:rsidR="0028005D" w:rsidRPr="001C7068">
              <w:rPr>
                <w:rFonts w:ascii="Arial" w:hAnsi="Arial" w:cs="Arial"/>
                <w:bCs/>
              </w:rPr>
              <w:t xml:space="preserve">tudent Tommy </w:t>
            </w:r>
            <w:r>
              <w:rPr>
                <w:rFonts w:ascii="Arial" w:hAnsi="Arial" w:cs="Arial"/>
                <w:bCs/>
              </w:rPr>
              <w:t xml:space="preserve">Tynan </w:t>
            </w:r>
            <w:r w:rsidR="001C7068" w:rsidRPr="001C7068">
              <w:rPr>
                <w:rFonts w:ascii="Arial" w:hAnsi="Arial" w:cs="Arial"/>
                <w:bCs/>
              </w:rPr>
              <w:t xml:space="preserve">won </w:t>
            </w:r>
            <w:r>
              <w:rPr>
                <w:rFonts w:ascii="Arial" w:hAnsi="Arial" w:cs="Arial"/>
                <w:bCs/>
              </w:rPr>
              <w:t xml:space="preserve">the </w:t>
            </w:r>
            <w:r w:rsidR="001C7068" w:rsidRPr="001C7068">
              <w:rPr>
                <w:rFonts w:ascii="Arial" w:hAnsi="Arial" w:cs="Arial"/>
                <w:bCs/>
              </w:rPr>
              <w:t>tuba hotseat in the wo</w:t>
            </w:r>
            <w:r w:rsidR="001C7068">
              <w:rPr>
                <w:rFonts w:ascii="Arial" w:hAnsi="Arial" w:cs="Arial"/>
                <w:bCs/>
              </w:rPr>
              <w:t>rld’s best brass band.</w:t>
            </w:r>
          </w:p>
          <w:p w14:paraId="211594D2" w14:textId="3C32CB94" w:rsidR="001C7068" w:rsidRPr="00D57418" w:rsidRDefault="001C7068" w:rsidP="00D57418">
            <w:pPr>
              <w:pStyle w:val="ListParagraph"/>
              <w:numPr>
                <w:ilvl w:val="0"/>
                <w:numId w:val="20"/>
              </w:numPr>
              <w:spacing w:line="276" w:lineRule="auto"/>
              <w:rPr>
                <w:rFonts w:ascii="Arial" w:hAnsi="Arial" w:cs="Arial"/>
                <w:bCs/>
              </w:rPr>
            </w:pPr>
            <w:r>
              <w:rPr>
                <w:rFonts w:ascii="Arial" w:hAnsi="Arial" w:cs="Arial"/>
                <w:bCs/>
              </w:rPr>
              <w:t>CMI Partner of the Year Awards:  we won HE Partner of the Year</w:t>
            </w:r>
            <w:r w:rsidR="00A452EB">
              <w:rPr>
                <w:rFonts w:ascii="Arial" w:hAnsi="Arial" w:cs="Arial"/>
                <w:bCs/>
              </w:rPr>
              <w:t>.</w:t>
            </w:r>
          </w:p>
          <w:p w14:paraId="42C33447" w14:textId="5A96BCB4" w:rsidR="00546131" w:rsidRPr="00D57418" w:rsidRDefault="001C7068" w:rsidP="00D57418">
            <w:pPr>
              <w:pStyle w:val="ListParagraph"/>
              <w:numPr>
                <w:ilvl w:val="0"/>
                <w:numId w:val="20"/>
              </w:numPr>
              <w:spacing w:line="276" w:lineRule="auto"/>
              <w:rPr>
                <w:rFonts w:ascii="Arial" w:hAnsi="Arial" w:cs="Arial"/>
                <w:bCs/>
              </w:rPr>
            </w:pPr>
            <w:r>
              <w:rPr>
                <w:rFonts w:ascii="Arial" w:hAnsi="Arial" w:cs="Arial"/>
                <w:bCs/>
              </w:rPr>
              <w:t>Centre for Precision Technologies received the Queen’s Anniversary Prize.</w:t>
            </w:r>
            <w:r w:rsidR="00A452EB">
              <w:rPr>
                <w:rFonts w:ascii="Arial" w:hAnsi="Arial" w:cs="Arial"/>
                <w:bCs/>
              </w:rPr>
              <w:t xml:space="preserve"> This was the third such prize won by the University in the last ten years.</w:t>
            </w:r>
          </w:p>
          <w:p w14:paraId="1C564E6D" w14:textId="74D0A60C" w:rsidR="00B4523A" w:rsidRPr="00D57418" w:rsidRDefault="00546131" w:rsidP="00D57418">
            <w:pPr>
              <w:pStyle w:val="ListParagraph"/>
              <w:numPr>
                <w:ilvl w:val="0"/>
                <w:numId w:val="20"/>
              </w:numPr>
              <w:spacing w:line="276" w:lineRule="auto"/>
              <w:rPr>
                <w:rFonts w:ascii="Arial" w:hAnsi="Arial" w:cs="Arial"/>
                <w:bCs/>
              </w:rPr>
            </w:pPr>
            <w:r>
              <w:rPr>
                <w:rFonts w:ascii="Arial" w:hAnsi="Arial" w:cs="Arial"/>
                <w:bCs/>
              </w:rPr>
              <w:t>School of Computing and Engineering has won European awards (although it is uncertain if we will receive the funding as a result of Brexit and political issues).</w:t>
            </w:r>
          </w:p>
          <w:p w14:paraId="320BF207" w14:textId="64FC8328" w:rsidR="00652FC9" w:rsidRPr="00D57418" w:rsidRDefault="00B4523A" w:rsidP="00D57418">
            <w:pPr>
              <w:pStyle w:val="ListParagraph"/>
              <w:numPr>
                <w:ilvl w:val="0"/>
                <w:numId w:val="20"/>
              </w:numPr>
              <w:spacing w:line="276" w:lineRule="auto"/>
              <w:rPr>
                <w:rFonts w:ascii="Arial" w:hAnsi="Arial" w:cs="Arial"/>
                <w:bCs/>
              </w:rPr>
            </w:pPr>
            <w:r w:rsidRPr="00652FC9">
              <w:rPr>
                <w:rFonts w:ascii="Arial" w:hAnsi="Arial" w:cs="Arial"/>
                <w:color w:val="000000"/>
                <w:shd w:val="clear" w:color="auto" w:fill="FFFFFF"/>
              </w:rPr>
              <w:t>H</w:t>
            </w:r>
            <w:r w:rsidR="00A452EB">
              <w:rPr>
                <w:rFonts w:ascii="Arial" w:hAnsi="Arial" w:cs="Arial"/>
                <w:color w:val="000000"/>
                <w:shd w:val="clear" w:color="auto" w:fill="FFFFFF"/>
              </w:rPr>
              <w:t xml:space="preserve">eritage </w:t>
            </w:r>
            <w:r w:rsidRPr="00652FC9">
              <w:rPr>
                <w:rFonts w:ascii="Arial" w:hAnsi="Arial" w:cs="Arial"/>
                <w:color w:val="000000"/>
                <w:shd w:val="clear" w:color="auto" w:fill="FFFFFF"/>
              </w:rPr>
              <w:t>Q</w:t>
            </w:r>
            <w:r w:rsidR="00A452EB">
              <w:rPr>
                <w:rFonts w:ascii="Arial" w:hAnsi="Arial" w:cs="Arial"/>
                <w:color w:val="000000"/>
                <w:shd w:val="clear" w:color="auto" w:fill="FFFFFF"/>
              </w:rPr>
              <w:t>uay</w:t>
            </w:r>
            <w:r w:rsidRPr="00652FC9">
              <w:rPr>
                <w:rFonts w:ascii="Arial" w:hAnsi="Arial" w:cs="Arial"/>
                <w:color w:val="000000"/>
                <w:shd w:val="clear" w:color="auto" w:fill="FFFFFF"/>
              </w:rPr>
              <w:t xml:space="preserve"> featured on the BBC website with the donation of the first part of the Women in Rugby League Collection to Heritage </w:t>
            </w:r>
            <w:r w:rsidR="00A452EB">
              <w:rPr>
                <w:rFonts w:ascii="Arial" w:hAnsi="Arial" w:cs="Arial"/>
                <w:color w:val="000000"/>
                <w:shd w:val="clear" w:color="auto" w:fill="FFFFFF"/>
              </w:rPr>
              <w:t>Q</w:t>
            </w:r>
            <w:r w:rsidRPr="00652FC9">
              <w:rPr>
                <w:rFonts w:ascii="Arial" w:hAnsi="Arial" w:cs="Arial"/>
                <w:color w:val="000000"/>
                <w:shd w:val="clear" w:color="auto" w:fill="FFFFFF"/>
              </w:rPr>
              <w:t>uay </w:t>
            </w:r>
            <w:hyperlink r:id="rId8" w:tgtFrame="_blank" w:tooltip="https://www.bbc.co.uk/news/uk-england-leeds-60346792" w:history="1">
              <w:r w:rsidRPr="00652FC9">
                <w:rPr>
                  <w:rStyle w:val="Hyperlink"/>
                  <w:rFonts w:ascii="Arial" w:hAnsi="Arial" w:cs="Arial"/>
                  <w:color w:val="5B5FC7"/>
                  <w:shd w:val="clear" w:color="auto" w:fill="FFFFFF"/>
                </w:rPr>
                <w:t>https://www.bbc.co.uk/news/uk-england-leeds-60346792</w:t>
              </w:r>
            </w:hyperlink>
          </w:p>
          <w:p w14:paraId="75B168BC" w14:textId="47C29219" w:rsidR="00652FC9" w:rsidRPr="00652FC9" w:rsidRDefault="00652FC9" w:rsidP="00C22F8F">
            <w:pPr>
              <w:pStyle w:val="ListParagraph"/>
              <w:numPr>
                <w:ilvl w:val="0"/>
                <w:numId w:val="20"/>
              </w:numPr>
              <w:spacing w:line="276" w:lineRule="auto"/>
              <w:rPr>
                <w:rFonts w:ascii="Arial" w:hAnsi="Arial" w:cs="Arial"/>
                <w:bCs/>
              </w:rPr>
            </w:pPr>
            <w:r w:rsidRPr="00652FC9">
              <w:rPr>
                <w:rFonts w:ascii="Arial" w:hAnsi="Arial" w:cs="Arial"/>
                <w:color w:val="000000"/>
                <w:shd w:val="clear" w:color="auto" w:fill="FFFFFF"/>
              </w:rPr>
              <w:t>The latest publication from the University Press, Railways and Music, is featured on the cover of BBC Music magazine, with a multi</w:t>
            </w:r>
            <w:r w:rsidR="005967C4">
              <w:rPr>
                <w:rFonts w:ascii="Arial" w:hAnsi="Arial" w:cs="Arial"/>
                <w:color w:val="000000"/>
                <w:shd w:val="clear" w:color="auto" w:fill="FFFFFF"/>
              </w:rPr>
              <w:t>-</w:t>
            </w:r>
            <w:r w:rsidRPr="00652FC9">
              <w:rPr>
                <w:rFonts w:ascii="Arial" w:hAnsi="Arial" w:cs="Arial"/>
                <w:color w:val="000000"/>
                <w:shd w:val="clear" w:color="auto" w:fill="FFFFFF"/>
              </w:rPr>
              <w:t>page article on it inside </w:t>
            </w:r>
            <w:hyperlink r:id="rId9" w:tgtFrame="_blank" w:tooltip="https://www.classical-music.com/magazine/" w:history="1">
              <w:r w:rsidRPr="00652FC9">
                <w:rPr>
                  <w:rStyle w:val="Hyperlink"/>
                  <w:rFonts w:ascii="Arial" w:hAnsi="Arial" w:cs="Arial"/>
                  <w:color w:val="5B5FC7"/>
                  <w:shd w:val="clear" w:color="auto" w:fill="FFFFFF"/>
                </w:rPr>
                <w:t>https://www.classical-music.com/magazine/</w:t>
              </w:r>
            </w:hyperlink>
          </w:p>
          <w:p w14:paraId="5285EDF3" w14:textId="01A84B74" w:rsidR="00D00CBE" w:rsidRPr="00852E9D" w:rsidRDefault="00D00CBE" w:rsidP="00852E9D">
            <w:pPr>
              <w:spacing w:line="276" w:lineRule="auto"/>
              <w:rPr>
                <w:rFonts w:ascii="Arial" w:hAnsi="Arial" w:cs="Arial"/>
                <w:bCs/>
              </w:rPr>
            </w:pPr>
          </w:p>
        </w:tc>
        <w:tc>
          <w:tcPr>
            <w:tcW w:w="1265" w:type="pct"/>
            <w:tcBorders>
              <w:top w:val="single" w:sz="4" w:space="0" w:color="auto"/>
              <w:bottom w:val="single" w:sz="4" w:space="0" w:color="auto"/>
            </w:tcBorders>
          </w:tcPr>
          <w:p w14:paraId="77066162" w14:textId="77777777" w:rsidR="00243C8F" w:rsidRPr="00FF1E76" w:rsidRDefault="00243C8F" w:rsidP="000B087B">
            <w:pPr>
              <w:spacing w:line="276" w:lineRule="auto"/>
              <w:jc w:val="right"/>
              <w:rPr>
                <w:rFonts w:ascii="Arial" w:hAnsi="Arial" w:cs="Arial"/>
              </w:rPr>
            </w:pPr>
          </w:p>
          <w:p w14:paraId="4AD2F233" w14:textId="61D89A16" w:rsidR="002B2C2F" w:rsidRPr="00FF1E76" w:rsidRDefault="002B2C2F" w:rsidP="000B087B">
            <w:pPr>
              <w:spacing w:line="276" w:lineRule="auto"/>
              <w:jc w:val="right"/>
              <w:rPr>
                <w:rFonts w:ascii="Arial" w:hAnsi="Arial" w:cs="Arial"/>
              </w:rPr>
            </w:pPr>
          </w:p>
          <w:p w14:paraId="19A26346" w14:textId="77777777" w:rsidR="002B2C2F" w:rsidRPr="00FF1E76" w:rsidRDefault="002B2C2F" w:rsidP="000B087B">
            <w:pPr>
              <w:spacing w:line="276" w:lineRule="auto"/>
              <w:jc w:val="right"/>
              <w:rPr>
                <w:rFonts w:ascii="Arial" w:hAnsi="Arial" w:cs="Arial"/>
              </w:rPr>
            </w:pPr>
          </w:p>
        </w:tc>
      </w:tr>
      <w:tr w:rsidR="00584BAA" w:rsidRPr="00FF1E76" w14:paraId="2DF0205A" w14:textId="77777777" w:rsidTr="00274249">
        <w:tc>
          <w:tcPr>
            <w:tcW w:w="5000" w:type="pct"/>
            <w:gridSpan w:val="3"/>
            <w:shd w:val="clear" w:color="auto" w:fill="1F4E79" w:themeFill="accent1" w:themeFillShade="80"/>
          </w:tcPr>
          <w:p w14:paraId="46D3C41D" w14:textId="77777777" w:rsidR="00584BAA" w:rsidRPr="00FF1E76" w:rsidRDefault="00584BAA" w:rsidP="000B087B">
            <w:pPr>
              <w:spacing w:line="276" w:lineRule="auto"/>
              <w:rPr>
                <w:rFonts w:ascii="Arial" w:hAnsi="Arial" w:cs="Arial"/>
                <w:b/>
                <w:color w:val="FFFFFF" w:themeColor="background1"/>
              </w:rPr>
            </w:pPr>
            <w:r w:rsidRPr="00FF1E76">
              <w:rPr>
                <w:rFonts w:ascii="Arial" w:hAnsi="Arial" w:cs="Arial"/>
                <w:b/>
                <w:color w:val="FFFFFF" w:themeColor="background1"/>
              </w:rPr>
              <w:lastRenderedPageBreak/>
              <w:t>TO CONSIDER:</w:t>
            </w:r>
          </w:p>
          <w:p w14:paraId="451767A6" w14:textId="77777777" w:rsidR="00584BAA" w:rsidRPr="00FF1E76" w:rsidRDefault="00584BAA" w:rsidP="000B087B">
            <w:pPr>
              <w:spacing w:line="276" w:lineRule="auto"/>
              <w:jc w:val="both"/>
              <w:rPr>
                <w:rFonts w:ascii="Arial" w:hAnsi="Arial" w:cs="Arial"/>
                <w:b/>
                <w:color w:val="FFFFFF" w:themeColor="background1"/>
              </w:rPr>
            </w:pPr>
          </w:p>
        </w:tc>
      </w:tr>
      <w:tr w:rsidR="00E014EF" w:rsidRPr="00FF1E76" w14:paraId="56D24055" w14:textId="77777777" w:rsidTr="00274249">
        <w:tc>
          <w:tcPr>
            <w:tcW w:w="492" w:type="pct"/>
          </w:tcPr>
          <w:p w14:paraId="0773288B" w14:textId="77777777" w:rsidR="00584BAA" w:rsidRPr="00FF1E76" w:rsidRDefault="00584BAA" w:rsidP="000B087B">
            <w:pPr>
              <w:pStyle w:val="ListParagraph"/>
              <w:numPr>
                <w:ilvl w:val="0"/>
                <w:numId w:val="6"/>
              </w:numPr>
              <w:spacing w:line="276" w:lineRule="auto"/>
              <w:rPr>
                <w:rFonts w:ascii="Arial" w:hAnsi="Arial" w:cs="Arial"/>
                <w:b/>
                <w:color w:val="1F4E79" w:themeColor="accent1" w:themeShade="80"/>
              </w:rPr>
            </w:pPr>
          </w:p>
        </w:tc>
        <w:tc>
          <w:tcPr>
            <w:tcW w:w="3241" w:type="pct"/>
            <w:tcBorders>
              <w:top w:val="single" w:sz="4" w:space="0" w:color="auto"/>
              <w:bottom w:val="nil"/>
            </w:tcBorders>
          </w:tcPr>
          <w:p w14:paraId="2F7EA8CF" w14:textId="09E46889" w:rsidR="00390651" w:rsidRDefault="00390651" w:rsidP="000B087B">
            <w:pPr>
              <w:keepLines/>
              <w:widowControl w:val="0"/>
              <w:spacing w:line="276" w:lineRule="auto"/>
              <w:rPr>
                <w:rFonts w:ascii="Arial" w:hAnsi="Arial" w:cs="Arial"/>
                <w:b/>
                <w:color w:val="1F4E79" w:themeColor="accent1" w:themeShade="80"/>
              </w:rPr>
            </w:pPr>
            <w:r>
              <w:rPr>
                <w:rFonts w:ascii="Arial" w:hAnsi="Arial" w:cs="Arial"/>
                <w:b/>
                <w:color w:val="1F4E79" w:themeColor="accent1" w:themeShade="80"/>
              </w:rPr>
              <w:t>ACADEMIC QUALITY AND STANDARDS: PUBLIC INFORMATION</w:t>
            </w:r>
          </w:p>
          <w:p w14:paraId="27A07F29" w14:textId="6D54A0BC" w:rsidR="00390651" w:rsidRPr="002742E8" w:rsidRDefault="00390651" w:rsidP="00390651">
            <w:pPr>
              <w:ind w:right="96"/>
              <w:rPr>
                <w:rFonts w:ascii="Arial" w:hAnsi="Arial" w:cs="Arial"/>
              </w:rPr>
            </w:pPr>
            <w:r>
              <w:rPr>
                <w:rFonts w:ascii="Arial" w:hAnsi="Arial" w:cs="Arial"/>
              </w:rPr>
              <w:t>Senate was invited to approve the wording of the public information provided on the website in respect of academic quality and standards.  It was noted that it is a requirement of the ICO to publish this information.</w:t>
            </w:r>
          </w:p>
          <w:p w14:paraId="1D2E4EE0" w14:textId="77777777" w:rsidR="00390651" w:rsidRDefault="00390651" w:rsidP="000B087B">
            <w:pPr>
              <w:keepLines/>
              <w:widowControl w:val="0"/>
              <w:spacing w:line="276" w:lineRule="auto"/>
              <w:rPr>
                <w:rFonts w:ascii="Arial" w:hAnsi="Arial" w:cs="Arial"/>
                <w:b/>
                <w:color w:val="1F4E79" w:themeColor="accent1" w:themeShade="80"/>
              </w:rPr>
            </w:pPr>
          </w:p>
          <w:p w14:paraId="0A4BA92F" w14:textId="2B0ECF87" w:rsidR="00584BAA" w:rsidRPr="00FF1E76" w:rsidRDefault="00A161DF" w:rsidP="000B087B">
            <w:pPr>
              <w:spacing w:line="276" w:lineRule="auto"/>
              <w:rPr>
                <w:rFonts w:ascii="Arial" w:hAnsi="Arial" w:cs="Arial"/>
                <w:color w:val="1F4E79" w:themeColor="accent1" w:themeShade="80"/>
              </w:rPr>
            </w:pPr>
            <w:r w:rsidRPr="00FF1E76">
              <w:rPr>
                <w:rFonts w:ascii="Arial" w:hAnsi="Arial" w:cs="Arial"/>
                <w:b/>
              </w:rPr>
              <w:t>Resolved:</w:t>
            </w:r>
            <w:r w:rsidRPr="00FF1E76">
              <w:rPr>
                <w:rFonts w:ascii="Arial" w:hAnsi="Arial" w:cs="Arial"/>
              </w:rPr>
              <w:t xml:space="preserve"> </w:t>
            </w:r>
            <w:bookmarkStart w:id="0" w:name="_Hlk55991680"/>
            <w:r w:rsidRPr="00FF1E76">
              <w:rPr>
                <w:rFonts w:ascii="Arial" w:hAnsi="Arial" w:cs="Arial"/>
              </w:rPr>
              <w:t xml:space="preserve">to approve the </w:t>
            </w:r>
            <w:bookmarkEnd w:id="0"/>
            <w:r w:rsidR="00390651">
              <w:rPr>
                <w:rFonts w:ascii="Arial" w:hAnsi="Arial" w:cs="Arial"/>
              </w:rPr>
              <w:t>wording.</w:t>
            </w:r>
          </w:p>
          <w:p w14:paraId="7A5C5784" w14:textId="75FD1CED" w:rsidR="00C37897" w:rsidRPr="00FF1E76" w:rsidRDefault="00C37897" w:rsidP="000B087B">
            <w:pPr>
              <w:keepLines/>
              <w:widowControl w:val="0"/>
              <w:spacing w:line="276" w:lineRule="auto"/>
              <w:rPr>
                <w:rFonts w:ascii="Arial" w:eastAsia="Times New Roman" w:hAnsi="Arial" w:cs="Arial"/>
              </w:rPr>
            </w:pPr>
          </w:p>
        </w:tc>
        <w:tc>
          <w:tcPr>
            <w:tcW w:w="1265" w:type="pct"/>
            <w:tcBorders>
              <w:top w:val="single" w:sz="4" w:space="0" w:color="auto"/>
              <w:bottom w:val="nil"/>
            </w:tcBorders>
          </w:tcPr>
          <w:p w14:paraId="2CF5CD5F" w14:textId="5E7C991F" w:rsidR="00E848DB" w:rsidRPr="00FF1E76" w:rsidRDefault="00E848DB" w:rsidP="000B087B">
            <w:pPr>
              <w:spacing w:line="276" w:lineRule="auto"/>
              <w:rPr>
                <w:rFonts w:ascii="Arial" w:hAnsi="Arial" w:cs="Arial"/>
              </w:rPr>
            </w:pPr>
          </w:p>
          <w:p w14:paraId="168F4F92" w14:textId="77777777" w:rsidR="00390651" w:rsidRDefault="00390651" w:rsidP="000B087B">
            <w:pPr>
              <w:spacing w:line="276" w:lineRule="auto"/>
              <w:jc w:val="right"/>
              <w:rPr>
                <w:rFonts w:ascii="Arial" w:hAnsi="Arial" w:cs="Arial"/>
              </w:rPr>
            </w:pPr>
          </w:p>
          <w:p w14:paraId="117716FA" w14:textId="77777777" w:rsidR="00390651" w:rsidRDefault="00390651" w:rsidP="000B087B">
            <w:pPr>
              <w:spacing w:line="276" w:lineRule="auto"/>
              <w:jc w:val="right"/>
              <w:rPr>
                <w:rFonts w:ascii="Arial" w:hAnsi="Arial" w:cs="Arial"/>
              </w:rPr>
            </w:pPr>
          </w:p>
          <w:p w14:paraId="7AB058C0" w14:textId="77777777" w:rsidR="00390651" w:rsidRDefault="00390651" w:rsidP="000B087B">
            <w:pPr>
              <w:spacing w:line="276" w:lineRule="auto"/>
              <w:jc w:val="right"/>
              <w:rPr>
                <w:rFonts w:ascii="Arial" w:hAnsi="Arial" w:cs="Arial"/>
              </w:rPr>
            </w:pPr>
          </w:p>
          <w:p w14:paraId="7490BF1A" w14:textId="77777777" w:rsidR="002B4E12" w:rsidRDefault="002B4E12" w:rsidP="000B087B">
            <w:pPr>
              <w:spacing w:line="276" w:lineRule="auto"/>
              <w:jc w:val="right"/>
              <w:rPr>
                <w:rFonts w:ascii="Arial" w:hAnsi="Arial" w:cs="Arial"/>
              </w:rPr>
            </w:pPr>
          </w:p>
          <w:p w14:paraId="51CE152E" w14:textId="77777777" w:rsidR="002B4E12" w:rsidRDefault="002B4E12" w:rsidP="000B087B">
            <w:pPr>
              <w:spacing w:line="276" w:lineRule="auto"/>
              <w:jc w:val="right"/>
              <w:rPr>
                <w:rFonts w:ascii="Arial" w:hAnsi="Arial" w:cs="Arial"/>
              </w:rPr>
            </w:pPr>
          </w:p>
          <w:p w14:paraId="6EB40925" w14:textId="77777777" w:rsidR="002B4E12" w:rsidRDefault="002B4E12" w:rsidP="000B087B">
            <w:pPr>
              <w:spacing w:line="276" w:lineRule="auto"/>
              <w:jc w:val="right"/>
              <w:rPr>
                <w:rFonts w:ascii="Arial" w:hAnsi="Arial" w:cs="Arial"/>
              </w:rPr>
            </w:pPr>
          </w:p>
          <w:p w14:paraId="645CCA85" w14:textId="3451D12C" w:rsidR="00AA0E62" w:rsidRPr="00390651" w:rsidRDefault="00D57418" w:rsidP="000B087B">
            <w:pPr>
              <w:spacing w:line="276" w:lineRule="auto"/>
              <w:jc w:val="right"/>
              <w:rPr>
                <w:rFonts w:ascii="Arial" w:hAnsi="Arial" w:cs="Arial"/>
              </w:rPr>
            </w:pPr>
            <w:hyperlink r:id="rId10" w:history="1">
              <w:r w:rsidR="00390651" w:rsidRPr="002B4E12">
                <w:rPr>
                  <w:rStyle w:val="Hyperlink"/>
                  <w:rFonts w:ascii="Arial" w:hAnsi="Arial" w:cs="Arial"/>
                </w:rPr>
                <w:t>SEN_2022_03_09_7</w:t>
              </w:r>
            </w:hyperlink>
          </w:p>
        </w:tc>
      </w:tr>
      <w:tr w:rsidR="00584BAA" w:rsidRPr="00FF1E76" w14:paraId="69F9770F" w14:textId="77777777" w:rsidTr="00274249">
        <w:tc>
          <w:tcPr>
            <w:tcW w:w="5000" w:type="pct"/>
            <w:gridSpan w:val="3"/>
            <w:shd w:val="clear" w:color="auto" w:fill="1F4E79" w:themeFill="accent1" w:themeFillShade="80"/>
          </w:tcPr>
          <w:p w14:paraId="071ABBBE" w14:textId="77777777" w:rsidR="00584BAA" w:rsidRPr="00FF1E76" w:rsidRDefault="00584BAA" w:rsidP="000B087B">
            <w:pPr>
              <w:spacing w:line="276" w:lineRule="auto"/>
              <w:rPr>
                <w:rFonts w:ascii="Arial" w:hAnsi="Arial" w:cs="Arial"/>
                <w:b/>
                <w:color w:val="FFFFFF" w:themeColor="background1"/>
              </w:rPr>
            </w:pPr>
            <w:r w:rsidRPr="00FF1E76">
              <w:rPr>
                <w:rFonts w:ascii="Arial" w:hAnsi="Arial" w:cs="Arial"/>
                <w:b/>
                <w:color w:val="FFFFFF" w:themeColor="background1"/>
              </w:rPr>
              <w:t>TO NOTE:</w:t>
            </w:r>
          </w:p>
          <w:p w14:paraId="27A116EE" w14:textId="77777777" w:rsidR="00584BAA" w:rsidRPr="00FF1E76" w:rsidRDefault="00584BAA" w:rsidP="000B087B">
            <w:pPr>
              <w:spacing w:line="276" w:lineRule="auto"/>
              <w:jc w:val="right"/>
              <w:rPr>
                <w:rFonts w:ascii="Arial" w:hAnsi="Arial" w:cs="Arial"/>
                <w:b/>
                <w:color w:val="FFFFFF" w:themeColor="background1"/>
              </w:rPr>
            </w:pPr>
          </w:p>
        </w:tc>
      </w:tr>
      <w:tr w:rsidR="00E014EF" w:rsidRPr="00FF1E76" w14:paraId="2ED7E960" w14:textId="77777777" w:rsidTr="00274249">
        <w:tc>
          <w:tcPr>
            <w:tcW w:w="492" w:type="pct"/>
          </w:tcPr>
          <w:p w14:paraId="1D4E6A42" w14:textId="77777777" w:rsidR="00390651" w:rsidRPr="00FF1E76" w:rsidRDefault="00390651" w:rsidP="00390651">
            <w:pPr>
              <w:pStyle w:val="ListParagraph"/>
              <w:numPr>
                <w:ilvl w:val="0"/>
                <w:numId w:val="6"/>
              </w:numPr>
              <w:spacing w:line="276" w:lineRule="auto"/>
              <w:rPr>
                <w:rFonts w:ascii="Arial" w:hAnsi="Arial" w:cs="Arial"/>
                <w:b/>
                <w:color w:val="1F4E79" w:themeColor="accent1" w:themeShade="80"/>
              </w:rPr>
            </w:pPr>
          </w:p>
        </w:tc>
        <w:tc>
          <w:tcPr>
            <w:tcW w:w="3241" w:type="pct"/>
            <w:tcBorders>
              <w:bottom w:val="single" w:sz="4" w:space="0" w:color="auto"/>
            </w:tcBorders>
          </w:tcPr>
          <w:p w14:paraId="1722CC57" w14:textId="77777777" w:rsidR="00390651" w:rsidRDefault="00390651" w:rsidP="00390651">
            <w:pPr>
              <w:widowControl w:val="0"/>
              <w:spacing w:line="276" w:lineRule="auto"/>
              <w:rPr>
                <w:rFonts w:ascii="Arial" w:hAnsi="Arial" w:cs="Arial"/>
                <w:b/>
                <w:bCs/>
                <w:color w:val="1F4E79" w:themeColor="accent1" w:themeShade="80"/>
              </w:rPr>
            </w:pPr>
            <w:r w:rsidRPr="7DBCCF00">
              <w:rPr>
                <w:rFonts w:ascii="Arial" w:hAnsi="Arial" w:cs="Arial"/>
                <w:b/>
                <w:bCs/>
                <w:color w:val="1F4E79" w:themeColor="accent1" w:themeShade="80"/>
              </w:rPr>
              <w:t>TERM DATES</w:t>
            </w:r>
          </w:p>
          <w:p w14:paraId="2D05EC31" w14:textId="7B616F53" w:rsidR="00390651" w:rsidRPr="003123AB" w:rsidRDefault="003123AB" w:rsidP="00390651">
            <w:pPr>
              <w:widowControl w:val="0"/>
              <w:spacing w:line="276" w:lineRule="auto"/>
              <w:rPr>
                <w:rFonts w:ascii="Arial" w:hAnsi="Arial" w:cs="Arial"/>
                <w:bCs/>
              </w:rPr>
            </w:pPr>
            <w:r w:rsidRPr="003123AB">
              <w:rPr>
                <w:rFonts w:ascii="Arial" w:hAnsi="Arial" w:cs="Arial"/>
                <w:bCs/>
              </w:rPr>
              <w:t>Senate noted:</w:t>
            </w:r>
          </w:p>
          <w:p w14:paraId="5742D6D3" w14:textId="14E980C1" w:rsidR="00390651" w:rsidRDefault="00A452EB" w:rsidP="00390651">
            <w:pPr>
              <w:pStyle w:val="ListParagraph"/>
              <w:numPr>
                <w:ilvl w:val="0"/>
                <w:numId w:val="21"/>
              </w:numPr>
              <w:spacing w:line="257" w:lineRule="auto"/>
              <w:rPr>
                <w:rFonts w:eastAsiaTheme="minorEastAsia"/>
              </w:rPr>
            </w:pPr>
            <w:r>
              <w:rPr>
                <w:rFonts w:ascii="Arial" w:eastAsia="Arial" w:hAnsi="Arial" w:cs="Arial"/>
              </w:rPr>
              <w:t>T</w:t>
            </w:r>
            <w:r w:rsidR="00390651" w:rsidRPr="0FD4689D">
              <w:rPr>
                <w:rFonts w:ascii="Arial" w:eastAsia="Arial" w:hAnsi="Arial" w:cs="Arial"/>
              </w:rPr>
              <w:t>he approved term dates for 2021/2022, 2022/23 and 2023/24</w:t>
            </w:r>
          </w:p>
          <w:p w14:paraId="3A3835A1" w14:textId="77777777" w:rsidR="00390651" w:rsidRDefault="00390651" w:rsidP="00390651">
            <w:pPr>
              <w:pStyle w:val="ListParagraph"/>
              <w:numPr>
                <w:ilvl w:val="0"/>
                <w:numId w:val="21"/>
              </w:numPr>
              <w:spacing w:line="257" w:lineRule="auto"/>
              <w:rPr>
                <w:rFonts w:eastAsiaTheme="minorEastAsia"/>
              </w:rPr>
            </w:pPr>
            <w:r w:rsidRPr="0FD4689D">
              <w:rPr>
                <w:rFonts w:ascii="Arial" w:eastAsia="Arial" w:hAnsi="Arial" w:cs="Arial"/>
              </w:rPr>
              <w:t>The provisional term dates for 2024/2025 and 2025/2026</w:t>
            </w:r>
          </w:p>
          <w:p w14:paraId="644F3493" w14:textId="77777777" w:rsidR="00390651" w:rsidRPr="00FF1E76" w:rsidRDefault="00390651" w:rsidP="00390651">
            <w:pPr>
              <w:keepLines/>
              <w:widowControl w:val="0"/>
              <w:spacing w:line="276" w:lineRule="auto"/>
              <w:rPr>
                <w:rFonts w:ascii="Arial" w:hAnsi="Arial" w:cs="Arial"/>
                <w:b/>
                <w:color w:val="1F4E79" w:themeColor="accent1" w:themeShade="80"/>
              </w:rPr>
            </w:pPr>
          </w:p>
        </w:tc>
        <w:tc>
          <w:tcPr>
            <w:tcW w:w="1265" w:type="pct"/>
            <w:tcBorders>
              <w:bottom w:val="single" w:sz="4" w:space="0" w:color="auto"/>
            </w:tcBorders>
          </w:tcPr>
          <w:p w14:paraId="196E42E6" w14:textId="77777777" w:rsidR="00390651" w:rsidRDefault="00390651" w:rsidP="00390651">
            <w:pPr>
              <w:spacing w:line="276" w:lineRule="auto"/>
              <w:rPr>
                <w:rFonts w:ascii="Arial" w:hAnsi="Arial" w:cs="Arial"/>
              </w:rPr>
            </w:pPr>
          </w:p>
          <w:p w14:paraId="36092A20" w14:textId="77777777" w:rsidR="00390651" w:rsidRDefault="00390651" w:rsidP="00390651">
            <w:pPr>
              <w:spacing w:line="276" w:lineRule="auto"/>
              <w:rPr>
                <w:rFonts w:ascii="Arial" w:hAnsi="Arial" w:cs="Arial"/>
              </w:rPr>
            </w:pPr>
          </w:p>
          <w:p w14:paraId="4DA0D9FF" w14:textId="1B5AB232" w:rsidR="00390651" w:rsidRPr="00FF1E76" w:rsidRDefault="00D57418" w:rsidP="00390651">
            <w:pPr>
              <w:spacing w:line="276" w:lineRule="auto"/>
              <w:jc w:val="right"/>
              <w:rPr>
                <w:rFonts w:ascii="Arial" w:hAnsi="Arial" w:cs="Arial"/>
              </w:rPr>
            </w:pPr>
            <w:hyperlink r:id="rId11" w:history="1">
              <w:r w:rsidR="00390651" w:rsidRPr="002B4E12">
                <w:rPr>
                  <w:rStyle w:val="Hyperlink"/>
                  <w:rFonts w:ascii="Arial" w:hAnsi="Arial" w:cs="Arial"/>
                </w:rPr>
                <w:t>SEN_2022_03_09_P8</w:t>
              </w:r>
            </w:hyperlink>
          </w:p>
        </w:tc>
      </w:tr>
      <w:tr w:rsidR="00E014EF" w:rsidRPr="00FF1E76" w14:paraId="45D63F6C" w14:textId="77777777" w:rsidTr="00274249">
        <w:tc>
          <w:tcPr>
            <w:tcW w:w="492" w:type="pct"/>
          </w:tcPr>
          <w:p w14:paraId="771F3710" w14:textId="77777777" w:rsidR="00390651" w:rsidRPr="00FF1E76" w:rsidRDefault="00390651" w:rsidP="00390651">
            <w:pPr>
              <w:pStyle w:val="ListParagraph"/>
              <w:numPr>
                <w:ilvl w:val="0"/>
                <w:numId w:val="6"/>
              </w:numPr>
              <w:spacing w:line="276" w:lineRule="auto"/>
              <w:rPr>
                <w:rFonts w:ascii="Arial" w:hAnsi="Arial" w:cs="Arial"/>
                <w:b/>
                <w:color w:val="1F4E79" w:themeColor="accent1" w:themeShade="80"/>
              </w:rPr>
            </w:pPr>
          </w:p>
        </w:tc>
        <w:tc>
          <w:tcPr>
            <w:tcW w:w="3241" w:type="pct"/>
            <w:tcBorders>
              <w:bottom w:val="single" w:sz="4" w:space="0" w:color="auto"/>
            </w:tcBorders>
          </w:tcPr>
          <w:p w14:paraId="1705A8B9" w14:textId="77777777" w:rsidR="00390651" w:rsidRPr="008E53E2" w:rsidRDefault="00390651" w:rsidP="00390651">
            <w:pPr>
              <w:keepLines/>
              <w:widowControl w:val="0"/>
              <w:spacing w:line="276" w:lineRule="auto"/>
              <w:rPr>
                <w:rFonts w:ascii="Arial" w:hAnsi="Arial" w:cs="Arial"/>
                <w:b/>
                <w:color w:val="1F4E79" w:themeColor="accent1" w:themeShade="80"/>
              </w:rPr>
            </w:pPr>
            <w:r w:rsidRPr="008E53E2">
              <w:rPr>
                <w:rFonts w:ascii="Arial" w:hAnsi="Arial" w:cs="Arial"/>
                <w:b/>
                <w:color w:val="1F4E79" w:themeColor="accent1" w:themeShade="80"/>
              </w:rPr>
              <w:t xml:space="preserve">ACCESS AND </w:t>
            </w:r>
            <w:r w:rsidRPr="00D60751">
              <w:rPr>
                <w:rFonts w:ascii="Arial" w:hAnsi="Arial" w:cs="Arial"/>
                <w:b/>
                <w:color w:val="1F4E79" w:themeColor="accent1" w:themeShade="80"/>
              </w:rPr>
              <w:t>PARTICIPATION</w:t>
            </w:r>
            <w:r w:rsidRPr="008E53E2">
              <w:rPr>
                <w:rFonts w:ascii="Arial" w:hAnsi="Arial" w:cs="Arial"/>
                <w:b/>
                <w:color w:val="1F4E79" w:themeColor="accent1" w:themeShade="80"/>
              </w:rPr>
              <w:t xml:space="preserve"> PLAN</w:t>
            </w:r>
          </w:p>
          <w:p w14:paraId="4F26828B" w14:textId="467B8B5C" w:rsidR="00390651" w:rsidRDefault="003123AB" w:rsidP="00390651">
            <w:pPr>
              <w:keepLines/>
              <w:widowControl w:val="0"/>
              <w:spacing w:line="276" w:lineRule="auto"/>
              <w:rPr>
                <w:rFonts w:ascii="Arial" w:hAnsi="Arial" w:cs="Arial"/>
              </w:rPr>
            </w:pPr>
            <w:r>
              <w:rPr>
                <w:rFonts w:ascii="Arial" w:hAnsi="Arial" w:cs="Arial"/>
              </w:rPr>
              <w:t>Senate noted the Access and Participation Plan</w:t>
            </w:r>
            <w:r w:rsidR="00390651" w:rsidRPr="008E53E2">
              <w:rPr>
                <w:rFonts w:ascii="Arial" w:hAnsi="Arial" w:cs="Arial"/>
              </w:rPr>
              <w:t xml:space="preserve"> for 2020-21 to 2024-25</w:t>
            </w:r>
            <w:r w:rsidR="00390651">
              <w:rPr>
                <w:rFonts w:ascii="Arial" w:hAnsi="Arial" w:cs="Arial"/>
              </w:rPr>
              <w:t>.</w:t>
            </w:r>
            <w:r>
              <w:rPr>
                <w:rFonts w:ascii="Arial" w:hAnsi="Arial" w:cs="Arial"/>
              </w:rPr>
              <w:t xml:space="preserve">  It was noted that progress had been made in the area of differential attainment.  </w:t>
            </w:r>
            <w:r w:rsidR="00A452EB">
              <w:rPr>
                <w:rFonts w:ascii="Arial" w:hAnsi="Arial" w:cs="Arial"/>
              </w:rPr>
              <w:t xml:space="preserve">OfS had asked </w:t>
            </w:r>
            <w:r w:rsidR="00A452EB" w:rsidRPr="00A452EB">
              <w:rPr>
                <w:rFonts w:ascii="Arial" w:hAnsi="Arial" w:cs="Arial"/>
              </w:rPr>
              <w:t>all providers to submit variations to their plans to respond to new priorities for access and participation.</w:t>
            </w:r>
            <w:r w:rsidR="00A452EB">
              <w:rPr>
                <w:rFonts w:ascii="Arial" w:hAnsi="Arial" w:cs="Arial"/>
              </w:rPr>
              <w:t xml:space="preserve"> The </w:t>
            </w:r>
            <w:r w:rsidR="00894F79">
              <w:rPr>
                <w:rFonts w:ascii="Arial" w:hAnsi="Arial" w:cs="Arial"/>
              </w:rPr>
              <w:t xml:space="preserve">emphasis was now more on outreach with schools, student outcomes and graduate employment. The variations would </w:t>
            </w:r>
            <w:r w:rsidR="00894F79" w:rsidRPr="00894F79">
              <w:rPr>
                <w:rFonts w:ascii="Arial" w:hAnsi="Arial" w:cs="Arial"/>
              </w:rPr>
              <w:t>take effect from 2023-24</w:t>
            </w:r>
            <w:r w:rsidR="00894F79">
              <w:rPr>
                <w:rFonts w:ascii="Arial" w:hAnsi="Arial" w:cs="Arial"/>
              </w:rPr>
              <w:t>.</w:t>
            </w:r>
            <w:r w:rsidR="00894F79" w:rsidRPr="00894F79">
              <w:rPr>
                <w:rFonts w:ascii="Arial" w:hAnsi="Arial" w:cs="Arial"/>
              </w:rPr>
              <w:t xml:space="preserve"> </w:t>
            </w:r>
            <w:r>
              <w:rPr>
                <w:rFonts w:ascii="Arial" w:hAnsi="Arial" w:cs="Arial"/>
              </w:rPr>
              <w:t xml:space="preserve">Work is </w:t>
            </w:r>
            <w:r w:rsidR="00894F79">
              <w:rPr>
                <w:rFonts w:ascii="Arial" w:hAnsi="Arial" w:cs="Arial"/>
              </w:rPr>
              <w:t xml:space="preserve">already </w:t>
            </w:r>
            <w:r>
              <w:rPr>
                <w:rFonts w:ascii="Arial" w:hAnsi="Arial" w:cs="Arial"/>
              </w:rPr>
              <w:t xml:space="preserve">being done </w:t>
            </w:r>
            <w:r w:rsidR="00894F79">
              <w:rPr>
                <w:rFonts w:ascii="Arial" w:hAnsi="Arial" w:cs="Arial"/>
              </w:rPr>
              <w:t>with sc</w:t>
            </w:r>
            <w:r>
              <w:rPr>
                <w:rFonts w:ascii="Arial" w:hAnsi="Arial" w:cs="Arial"/>
              </w:rPr>
              <w:t>hools and a</w:t>
            </w:r>
            <w:r w:rsidR="00A452EB">
              <w:rPr>
                <w:rFonts w:ascii="Arial" w:hAnsi="Arial" w:cs="Arial"/>
              </w:rPr>
              <w:t>n update</w:t>
            </w:r>
            <w:r>
              <w:rPr>
                <w:rFonts w:ascii="Arial" w:hAnsi="Arial" w:cs="Arial"/>
              </w:rPr>
              <w:t xml:space="preserve"> will be </w:t>
            </w:r>
            <w:r w:rsidR="00A452EB">
              <w:rPr>
                <w:rFonts w:ascii="Arial" w:hAnsi="Arial" w:cs="Arial"/>
              </w:rPr>
              <w:t>provided</w:t>
            </w:r>
            <w:r>
              <w:rPr>
                <w:rFonts w:ascii="Arial" w:hAnsi="Arial" w:cs="Arial"/>
              </w:rPr>
              <w:t xml:space="preserve"> to Senate each year.  </w:t>
            </w:r>
          </w:p>
          <w:p w14:paraId="039052DB" w14:textId="77777777" w:rsidR="00390651" w:rsidRPr="00FF1E76" w:rsidRDefault="00390651" w:rsidP="00390651">
            <w:pPr>
              <w:keepLines/>
              <w:widowControl w:val="0"/>
              <w:spacing w:line="276" w:lineRule="auto"/>
              <w:rPr>
                <w:rFonts w:ascii="Arial" w:hAnsi="Arial" w:cs="Arial"/>
                <w:b/>
                <w:color w:val="1F4E79" w:themeColor="accent1" w:themeShade="80"/>
              </w:rPr>
            </w:pPr>
          </w:p>
        </w:tc>
        <w:tc>
          <w:tcPr>
            <w:tcW w:w="1265" w:type="pct"/>
            <w:tcBorders>
              <w:bottom w:val="single" w:sz="4" w:space="0" w:color="auto"/>
            </w:tcBorders>
          </w:tcPr>
          <w:p w14:paraId="136AF753" w14:textId="77777777" w:rsidR="00390651" w:rsidRDefault="00390651" w:rsidP="00390651">
            <w:pPr>
              <w:spacing w:line="276" w:lineRule="auto"/>
              <w:jc w:val="both"/>
              <w:rPr>
                <w:rFonts w:ascii="Arial" w:hAnsi="Arial" w:cs="Arial"/>
              </w:rPr>
            </w:pPr>
          </w:p>
          <w:p w14:paraId="099EE30D" w14:textId="77C55B41" w:rsidR="00390651" w:rsidRDefault="00D57418" w:rsidP="00390651">
            <w:pPr>
              <w:spacing w:line="276" w:lineRule="auto"/>
              <w:jc w:val="right"/>
              <w:rPr>
                <w:rFonts w:ascii="Arial" w:hAnsi="Arial" w:cs="Arial"/>
              </w:rPr>
            </w:pPr>
            <w:hyperlink r:id="rId12" w:history="1">
              <w:r w:rsidR="00390651" w:rsidRPr="00B14267">
                <w:rPr>
                  <w:rStyle w:val="Hyperlink"/>
                  <w:rFonts w:ascii="Arial" w:hAnsi="Arial" w:cs="Arial"/>
                </w:rPr>
                <w:t>SEN_2022_03_09_P9</w:t>
              </w:r>
            </w:hyperlink>
          </w:p>
          <w:p w14:paraId="52C760B7" w14:textId="77777777" w:rsidR="00390651" w:rsidRPr="00FF1E76" w:rsidRDefault="00390651" w:rsidP="00390651">
            <w:pPr>
              <w:spacing w:line="276" w:lineRule="auto"/>
              <w:jc w:val="both"/>
              <w:rPr>
                <w:rFonts w:ascii="Arial" w:hAnsi="Arial" w:cs="Arial"/>
              </w:rPr>
            </w:pPr>
          </w:p>
        </w:tc>
      </w:tr>
      <w:tr w:rsidR="00E014EF" w:rsidRPr="00390651" w14:paraId="3574315C" w14:textId="77777777" w:rsidTr="00274249">
        <w:tc>
          <w:tcPr>
            <w:tcW w:w="492" w:type="pct"/>
          </w:tcPr>
          <w:p w14:paraId="30684CE1" w14:textId="77777777" w:rsidR="00390651" w:rsidRPr="00FF1E76" w:rsidRDefault="00390651" w:rsidP="00390651">
            <w:pPr>
              <w:pStyle w:val="ListParagraph"/>
              <w:numPr>
                <w:ilvl w:val="0"/>
                <w:numId w:val="6"/>
              </w:numPr>
              <w:spacing w:line="276" w:lineRule="auto"/>
              <w:rPr>
                <w:rFonts w:ascii="Arial" w:hAnsi="Arial" w:cs="Arial"/>
                <w:b/>
                <w:color w:val="1F4E79" w:themeColor="accent1" w:themeShade="80"/>
              </w:rPr>
            </w:pPr>
          </w:p>
        </w:tc>
        <w:tc>
          <w:tcPr>
            <w:tcW w:w="3241" w:type="pct"/>
            <w:tcBorders>
              <w:bottom w:val="single" w:sz="4" w:space="0" w:color="auto"/>
            </w:tcBorders>
          </w:tcPr>
          <w:p w14:paraId="2B0DC512" w14:textId="7722B771" w:rsidR="00894F79" w:rsidRPr="008E53E2" w:rsidRDefault="00390651" w:rsidP="00390651">
            <w:pPr>
              <w:keepLines/>
              <w:widowControl w:val="0"/>
              <w:spacing w:line="276" w:lineRule="auto"/>
              <w:rPr>
                <w:rFonts w:ascii="Arial" w:hAnsi="Arial" w:cs="Arial"/>
                <w:b/>
                <w:color w:val="1F4E79" w:themeColor="accent1" w:themeShade="80"/>
              </w:rPr>
            </w:pPr>
            <w:r w:rsidRPr="008E53E2">
              <w:rPr>
                <w:rFonts w:ascii="Arial" w:hAnsi="Arial" w:cs="Arial"/>
                <w:b/>
                <w:color w:val="1F4E79" w:themeColor="accent1" w:themeShade="80"/>
              </w:rPr>
              <w:t>DEGREE OUTCOMES STATEMENT</w:t>
            </w:r>
          </w:p>
          <w:p w14:paraId="57479DD5" w14:textId="10A88AD9" w:rsidR="00390651" w:rsidRPr="00127E81" w:rsidRDefault="003123AB" w:rsidP="00390651">
            <w:pPr>
              <w:ind w:right="96"/>
              <w:rPr>
                <w:rFonts w:ascii="Arial" w:hAnsi="Arial" w:cs="Arial"/>
              </w:rPr>
            </w:pPr>
            <w:r>
              <w:rPr>
                <w:rFonts w:ascii="Arial" w:hAnsi="Arial" w:cs="Arial"/>
              </w:rPr>
              <w:lastRenderedPageBreak/>
              <w:t>Senate noted t</w:t>
            </w:r>
            <w:r w:rsidR="00390651" w:rsidRPr="00127E81">
              <w:rPr>
                <w:rFonts w:ascii="Arial" w:hAnsi="Arial" w:cs="Arial"/>
              </w:rPr>
              <w:t>he proposed wording of the updated Degree Outcome</w:t>
            </w:r>
            <w:r w:rsidR="00390651">
              <w:rPr>
                <w:rFonts w:ascii="Arial" w:hAnsi="Arial" w:cs="Arial"/>
              </w:rPr>
              <w:t>s</w:t>
            </w:r>
            <w:r w:rsidR="00390651" w:rsidRPr="00127E81">
              <w:rPr>
                <w:rFonts w:ascii="Arial" w:hAnsi="Arial" w:cs="Arial"/>
              </w:rPr>
              <w:t xml:space="preserve"> Statement which was approved via Chair’s action for publication on the University’s website</w:t>
            </w:r>
            <w:r w:rsidR="00390651">
              <w:rPr>
                <w:rFonts w:ascii="Arial" w:hAnsi="Arial" w:cs="Arial"/>
              </w:rPr>
              <w:t xml:space="preserve"> and was received and noted at UTLC 26/01/2022.</w:t>
            </w:r>
          </w:p>
          <w:p w14:paraId="2C5A2B55" w14:textId="77777777" w:rsidR="00390651" w:rsidRPr="00FF1E76" w:rsidRDefault="00390651" w:rsidP="00390651">
            <w:pPr>
              <w:keepLines/>
              <w:widowControl w:val="0"/>
              <w:spacing w:line="276" w:lineRule="auto"/>
              <w:rPr>
                <w:rFonts w:ascii="Arial" w:hAnsi="Arial" w:cs="Arial"/>
                <w:b/>
                <w:color w:val="1F4E79" w:themeColor="accent1" w:themeShade="80"/>
              </w:rPr>
            </w:pPr>
          </w:p>
        </w:tc>
        <w:tc>
          <w:tcPr>
            <w:tcW w:w="1265" w:type="pct"/>
            <w:tcBorders>
              <w:bottom w:val="single" w:sz="4" w:space="0" w:color="auto"/>
            </w:tcBorders>
          </w:tcPr>
          <w:p w14:paraId="717ED8B5" w14:textId="4A4E1A28" w:rsidR="00390651" w:rsidRDefault="00390651" w:rsidP="00390651">
            <w:pPr>
              <w:spacing w:line="276" w:lineRule="auto"/>
              <w:jc w:val="right"/>
              <w:rPr>
                <w:rFonts w:ascii="Arial" w:hAnsi="Arial" w:cs="Arial"/>
              </w:rPr>
            </w:pPr>
          </w:p>
          <w:p w14:paraId="314E4979" w14:textId="77777777" w:rsidR="00894F79" w:rsidRDefault="00894F79" w:rsidP="00390651">
            <w:pPr>
              <w:spacing w:line="276" w:lineRule="auto"/>
              <w:jc w:val="right"/>
              <w:rPr>
                <w:rFonts w:ascii="Arial" w:hAnsi="Arial" w:cs="Arial"/>
              </w:rPr>
            </w:pPr>
          </w:p>
          <w:p w14:paraId="2A4C79E9" w14:textId="6F1147DF" w:rsidR="00390651" w:rsidRDefault="00D57418" w:rsidP="00390651">
            <w:pPr>
              <w:spacing w:line="276" w:lineRule="auto"/>
              <w:jc w:val="right"/>
              <w:rPr>
                <w:rFonts w:ascii="Arial" w:hAnsi="Arial" w:cs="Arial"/>
              </w:rPr>
            </w:pPr>
            <w:hyperlink r:id="rId13" w:history="1">
              <w:r w:rsidR="00390651" w:rsidRPr="00B14267">
                <w:rPr>
                  <w:rStyle w:val="Hyperlink"/>
                  <w:rFonts w:ascii="Arial" w:hAnsi="Arial" w:cs="Arial"/>
                </w:rPr>
                <w:t>SEN_2022_03_09_P10</w:t>
              </w:r>
            </w:hyperlink>
          </w:p>
          <w:p w14:paraId="1A3D1C52" w14:textId="77777777" w:rsidR="00390651" w:rsidRPr="00FF1E76" w:rsidRDefault="00390651" w:rsidP="00390651">
            <w:pPr>
              <w:spacing w:line="276" w:lineRule="auto"/>
              <w:jc w:val="right"/>
              <w:rPr>
                <w:rFonts w:ascii="Arial" w:hAnsi="Arial" w:cs="Arial"/>
              </w:rPr>
            </w:pPr>
          </w:p>
        </w:tc>
      </w:tr>
      <w:tr w:rsidR="00E014EF" w:rsidRPr="00FF1E76" w14:paraId="7A063F51" w14:textId="77777777" w:rsidTr="00274249">
        <w:tc>
          <w:tcPr>
            <w:tcW w:w="492" w:type="pct"/>
          </w:tcPr>
          <w:p w14:paraId="7F28F5B7" w14:textId="77777777" w:rsidR="00390651" w:rsidRPr="00FF1E76" w:rsidRDefault="00390651" w:rsidP="00390651">
            <w:pPr>
              <w:pStyle w:val="ListParagraph"/>
              <w:numPr>
                <w:ilvl w:val="0"/>
                <w:numId w:val="6"/>
              </w:numPr>
              <w:spacing w:line="276" w:lineRule="auto"/>
              <w:rPr>
                <w:rFonts w:ascii="Arial" w:hAnsi="Arial" w:cs="Arial"/>
                <w:b/>
                <w:color w:val="1F4E79" w:themeColor="accent1" w:themeShade="80"/>
              </w:rPr>
            </w:pPr>
          </w:p>
        </w:tc>
        <w:tc>
          <w:tcPr>
            <w:tcW w:w="3241" w:type="pct"/>
            <w:tcBorders>
              <w:bottom w:val="single" w:sz="4" w:space="0" w:color="auto"/>
            </w:tcBorders>
          </w:tcPr>
          <w:p w14:paraId="2A6EEBC4" w14:textId="1A8AF443" w:rsidR="00390651" w:rsidRPr="00FF1E76" w:rsidRDefault="00390651" w:rsidP="00390651">
            <w:pPr>
              <w:keepLines/>
              <w:widowControl w:val="0"/>
              <w:spacing w:line="276" w:lineRule="auto"/>
              <w:rPr>
                <w:rFonts w:ascii="Arial" w:hAnsi="Arial" w:cs="Arial"/>
                <w:b/>
                <w:color w:val="1F4E79" w:themeColor="accent1" w:themeShade="80"/>
              </w:rPr>
            </w:pPr>
            <w:r w:rsidRPr="00FF1E76">
              <w:rPr>
                <w:rFonts w:ascii="Arial" w:hAnsi="Arial" w:cs="Arial"/>
                <w:b/>
                <w:color w:val="1F4E79" w:themeColor="accent1" w:themeShade="80"/>
              </w:rPr>
              <w:t>ENROLMENTS AND APPLICATIONS FOR SEPTEMBER 202</w:t>
            </w:r>
            <w:r w:rsidR="00385539">
              <w:rPr>
                <w:rFonts w:ascii="Arial" w:hAnsi="Arial" w:cs="Arial"/>
                <w:b/>
                <w:color w:val="1F4E79" w:themeColor="accent1" w:themeShade="80"/>
              </w:rPr>
              <w:t>2</w:t>
            </w:r>
          </w:p>
          <w:p w14:paraId="11967BF6" w14:textId="77777777" w:rsidR="005E6C6F" w:rsidRDefault="00390651" w:rsidP="005E6C6F">
            <w:pPr>
              <w:keepLines/>
              <w:widowControl w:val="0"/>
              <w:spacing w:line="276" w:lineRule="auto"/>
              <w:rPr>
                <w:rFonts w:ascii="Arial" w:eastAsia="Times New Roman" w:hAnsi="Arial" w:cs="Arial"/>
              </w:rPr>
            </w:pPr>
            <w:r w:rsidRPr="00FF1E76">
              <w:rPr>
                <w:rFonts w:ascii="Arial" w:eastAsia="Times New Roman" w:hAnsi="Arial" w:cs="Arial"/>
              </w:rPr>
              <w:t>Members were briefed by the Deputy Vice-Chancellor</w:t>
            </w:r>
            <w:r w:rsidR="00E34165">
              <w:rPr>
                <w:rFonts w:ascii="Arial" w:eastAsia="Times New Roman" w:hAnsi="Arial" w:cs="Arial"/>
              </w:rPr>
              <w:t xml:space="preserve"> </w:t>
            </w:r>
            <w:r w:rsidRPr="00FF1E76">
              <w:rPr>
                <w:rFonts w:ascii="Arial" w:eastAsia="Times New Roman" w:hAnsi="Arial" w:cs="Arial"/>
              </w:rPr>
              <w:t>on the status of</w:t>
            </w:r>
            <w:r w:rsidR="00385539">
              <w:rPr>
                <w:rFonts w:ascii="Arial" w:eastAsia="Times New Roman" w:hAnsi="Arial" w:cs="Arial"/>
              </w:rPr>
              <w:t xml:space="preserve"> </w:t>
            </w:r>
            <w:r w:rsidRPr="00FF1E76">
              <w:rPr>
                <w:rFonts w:ascii="Arial" w:eastAsia="Times New Roman" w:hAnsi="Arial" w:cs="Arial"/>
              </w:rPr>
              <w:t>student applications for 2022</w:t>
            </w:r>
            <w:r w:rsidR="005E6C6F">
              <w:rPr>
                <w:rFonts w:ascii="Arial" w:eastAsia="Times New Roman" w:hAnsi="Arial" w:cs="Arial"/>
              </w:rPr>
              <w:t>, noting that the data showed a decline compared with the previous year</w:t>
            </w:r>
            <w:r w:rsidRPr="00FF1E76">
              <w:rPr>
                <w:rFonts w:ascii="Arial" w:eastAsia="Times New Roman" w:hAnsi="Arial" w:cs="Arial"/>
              </w:rPr>
              <w:t xml:space="preserve">. </w:t>
            </w:r>
            <w:r w:rsidR="005E6C6F">
              <w:rPr>
                <w:rFonts w:ascii="Arial" w:eastAsia="Times New Roman" w:hAnsi="Arial" w:cs="Arial"/>
              </w:rPr>
              <w:t xml:space="preserve"> The importance of conversion activities was noted by members.</w:t>
            </w:r>
          </w:p>
          <w:p w14:paraId="616767B0" w14:textId="0E6019AE" w:rsidR="00942749" w:rsidRPr="00FF1E76" w:rsidRDefault="00942749" w:rsidP="005E6C6F">
            <w:pPr>
              <w:keepLines/>
              <w:widowControl w:val="0"/>
              <w:spacing w:line="276" w:lineRule="auto"/>
              <w:rPr>
                <w:rFonts w:ascii="Arial" w:eastAsia="Times New Roman" w:hAnsi="Arial" w:cs="Arial"/>
              </w:rPr>
            </w:pPr>
          </w:p>
        </w:tc>
        <w:tc>
          <w:tcPr>
            <w:tcW w:w="1265" w:type="pct"/>
            <w:tcBorders>
              <w:bottom w:val="single" w:sz="4" w:space="0" w:color="auto"/>
            </w:tcBorders>
          </w:tcPr>
          <w:p w14:paraId="5701C598" w14:textId="77777777" w:rsidR="00390651" w:rsidRPr="00FF1E76" w:rsidRDefault="00390651" w:rsidP="00390651">
            <w:pPr>
              <w:spacing w:line="276" w:lineRule="auto"/>
              <w:jc w:val="right"/>
              <w:rPr>
                <w:rFonts w:ascii="Arial" w:hAnsi="Arial" w:cs="Arial"/>
              </w:rPr>
            </w:pPr>
          </w:p>
        </w:tc>
      </w:tr>
      <w:tr w:rsidR="00E014EF" w:rsidRPr="00FF1E76" w14:paraId="288C9860" w14:textId="77777777" w:rsidTr="00274249">
        <w:tc>
          <w:tcPr>
            <w:tcW w:w="492" w:type="pct"/>
          </w:tcPr>
          <w:p w14:paraId="0D772D19" w14:textId="77777777" w:rsidR="00B61C36" w:rsidRPr="00FF1E76" w:rsidRDefault="00B61C36" w:rsidP="00390651">
            <w:pPr>
              <w:pStyle w:val="ListParagraph"/>
              <w:numPr>
                <w:ilvl w:val="0"/>
                <w:numId w:val="6"/>
              </w:numPr>
              <w:spacing w:line="276" w:lineRule="auto"/>
              <w:rPr>
                <w:rFonts w:ascii="Arial" w:hAnsi="Arial" w:cs="Arial"/>
                <w:b/>
                <w:color w:val="1F4E79" w:themeColor="accent1" w:themeShade="80"/>
              </w:rPr>
            </w:pPr>
          </w:p>
        </w:tc>
        <w:tc>
          <w:tcPr>
            <w:tcW w:w="3241" w:type="pct"/>
            <w:tcBorders>
              <w:bottom w:val="single" w:sz="4" w:space="0" w:color="auto"/>
            </w:tcBorders>
          </w:tcPr>
          <w:p w14:paraId="34BE59F7" w14:textId="77777777" w:rsidR="00B61C36" w:rsidRPr="00FF1E76" w:rsidRDefault="00B61C36" w:rsidP="00B61C36">
            <w:pPr>
              <w:keepLines/>
              <w:widowControl w:val="0"/>
              <w:spacing w:line="276" w:lineRule="auto"/>
              <w:rPr>
                <w:rFonts w:ascii="Arial" w:hAnsi="Arial" w:cs="Arial"/>
                <w:b/>
                <w:color w:val="1F4E79" w:themeColor="accent1" w:themeShade="80"/>
              </w:rPr>
            </w:pPr>
            <w:r w:rsidRPr="00FF1E76">
              <w:rPr>
                <w:rFonts w:ascii="Arial" w:hAnsi="Arial" w:cs="Arial"/>
                <w:b/>
                <w:color w:val="1F4E79" w:themeColor="accent1" w:themeShade="80"/>
              </w:rPr>
              <w:t>REPORTS FROM THE PRO VICE-CHANCELLOR (TEACHING AND LEARNING)</w:t>
            </w:r>
          </w:p>
          <w:p w14:paraId="1A7A1BB1" w14:textId="6EFB6289" w:rsidR="00233E6F" w:rsidRDefault="00B61C36" w:rsidP="00233E6F">
            <w:pPr>
              <w:pStyle w:val="ListParagraph"/>
              <w:keepLines/>
              <w:widowControl w:val="0"/>
              <w:numPr>
                <w:ilvl w:val="1"/>
                <w:numId w:val="6"/>
              </w:numPr>
              <w:spacing w:line="276" w:lineRule="auto"/>
              <w:rPr>
                <w:rFonts w:ascii="Arial" w:eastAsia="Times New Roman" w:hAnsi="Arial" w:cs="Arial"/>
                <w:b/>
              </w:rPr>
            </w:pPr>
            <w:r w:rsidRPr="00FF1E76">
              <w:rPr>
                <w:rFonts w:ascii="Arial" w:eastAsia="Times New Roman" w:hAnsi="Arial" w:cs="Arial"/>
                <w:b/>
              </w:rPr>
              <w:t>NSS and HSS</w:t>
            </w:r>
          </w:p>
          <w:p w14:paraId="09F3302B" w14:textId="0575E917" w:rsidR="00803C1F" w:rsidRPr="00463CAA" w:rsidRDefault="00233E6F" w:rsidP="00463CAA">
            <w:pPr>
              <w:pStyle w:val="ListParagraph"/>
              <w:keepLines/>
              <w:widowControl w:val="0"/>
              <w:spacing w:line="276" w:lineRule="auto"/>
              <w:ind w:left="615"/>
            </w:pPr>
            <w:r w:rsidRPr="00EC4577">
              <w:rPr>
                <w:rFonts w:ascii="Arial" w:eastAsia="Times New Roman" w:hAnsi="Arial" w:cs="Arial"/>
              </w:rPr>
              <w:t xml:space="preserve">The NSS 2022 would be live for another </w:t>
            </w:r>
            <w:r w:rsidR="005E6C6F">
              <w:rPr>
                <w:rFonts w:ascii="Arial" w:eastAsia="Times New Roman" w:hAnsi="Arial" w:cs="Arial"/>
              </w:rPr>
              <w:t xml:space="preserve">six </w:t>
            </w:r>
            <w:r w:rsidRPr="00EC4577">
              <w:rPr>
                <w:rFonts w:ascii="Arial" w:eastAsia="Times New Roman" w:hAnsi="Arial" w:cs="Arial"/>
              </w:rPr>
              <w:t xml:space="preserve"> weeks.  Data and response rates provided was as at 08</w:t>
            </w:r>
            <w:r w:rsidR="00B3058D" w:rsidRPr="00EC4577">
              <w:rPr>
                <w:rFonts w:ascii="Arial" w:eastAsia="Times New Roman" w:hAnsi="Arial" w:cs="Arial"/>
              </w:rPr>
              <w:t xml:space="preserve"> March. F</w:t>
            </w:r>
            <w:r w:rsidR="00894F79">
              <w:rPr>
                <w:rFonts w:ascii="Arial" w:eastAsia="Times New Roman" w:hAnsi="Arial" w:cs="Arial"/>
              </w:rPr>
              <w:t>our S</w:t>
            </w:r>
            <w:r w:rsidR="00B3058D" w:rsidRPr="00EC4577">
              <w:rPr>
                <w:rFonts w:ascii="Arial" w:eastAsia="Times New Roman" w:hAnsi="Arial" w:cs="Arial"/>
              </w:rPr>
              <w:t xml:space="preserve">chools were now over the threshold.  </w:t>
            </w:r>
            <w:r w:rsidR="00803C1F">
              <w:rPr>
                <w:rFonts w:ascii="Arial" w:eastAsia="Times New Roman" w:hAnsi="Arial" w:cs="Arial"/>
              </w:rPr>
              <w:t xml:space="preserve">Members noted that the University needed to improve response rates to get the best possible data and members were asked to continue to encourage students to participate. </w:t>
            </w:r>
          </w:p>
          <w:p w14:paraId="690769C4" w14:textId="177BCB35" w:rsidR="00803C1F" w:rsidRDefault="00B3058D" w:rsidP="00233E6F">
            <w:pPr>
              <w:pStyle w:val="ListParagraph"/>
              <w:keepLines/>
              <w:widowControl w:val="0"/>
              <w:spacing w:line="276" w:lineRule="auto"/>
              <w:ind w:left="615"/>
              <w:rPr>
                <w:rFonts w:ascii="Arial" w:eastAsia="Times New Roman" w:hAnsi="Arial" w:cs="Arial"/>
              </w:rPr>
            </w:pPr>
            <w:r w:rsidRPr="00EC4577">
              <w:rPr>
                <w:rFonts w:ascii="Arial" w:eastAsia="Times New Roman" w:hAnsi="Arial" w:cs="Arial"/>
              </w:rPr>
              <w:t xml:space="preserve">.  </w:t>
            </w:r>
          </w:p>
          <w:p w14:paraId="3D001D2D" w14:textId="732B8E85" w:rsidR="00233E6F" w:rsidRPr="00EC4577" w:rsidRDefault="00B3058D" w:rsidP="00233E6F">
            <w:pPr>
              <w:pStyle w:val="ListParagraph"/>
              <w:keepLines/>
              <w:widowControl w:val="0"/>
              <w:spacing w:line="276" w:lineRule="auto"/>
              <w:ind w:left="615"/>
              <w:rPr>
                <w:rFonts w:ascii="Arial" w:eastAsia="Times New Roman" w:hAnsi="Arial" w:cs="Arial"/>
              </w:rPr>
            </w:pPr>
            <w:r w:rsidRPr="00EC4577">
              <w:rPr>
                <w:rFonts w:ascii="Arial" w:eastAsia="Times New Roman" w:hAnsi="Arial" w:cs="Arial"/>
              </w:rPr>
              <w:t>For first and second years, HSS would start on 14 March.</w:t>
            </w:r>
          </w:p>
          <w:p w14:paraId="567DA2C9" w14:textId="77777777" w:rsidR="00B61C36" w:rsidRPr="00FF1E76" w:rsidRDefault="00B61C36" w:rsidP="00B61C36">
            <w:pPr>
              <w:pStyle w:val="ListParagraph"/>
              <w:keepLines/>
              <w:widowControl w:val="0"/>
              <w:spacing w:line="276" w:lineRule="auto"/>
              <w:ind w:left="615"/>
              <w:rPr>
                <w:rFonts w:ascii="Arial" w:eastAsia="Times New Roman" w:hAnsi="Arial" w:cs="Arial"/>
              </w:rPr>
            </w:pPr>
          </w:p>
          <w:p w14:paraId="2CDAE25F" w14:textId="0177D307" w:rsidR="00B61C36" w:rsidRPr="00FF1E76" w:rsidRDefault="00B61C36" w:rsidP="00B61C36">
            <w:pPr>
              <w:pStyle w:val="ListParagraph"/>
              <w:keepLines/>
              <w:widowControl w:val="0"/>
              <w:numPr>
                <w:ilvl w:val="1"/>
                <w:numId w:val="6"/>
              </w:numPr>
              <w:spacing w:line="276" w:lineRule="auto"/>
              <w:rPr>
                <w:rFonts w:ascii="Arial" w:eastAsia="Times New Roman" w:hAnsi="Arial" w:cs="Arial"/>
                <w:b/>
              </w:rPr>
            </w:pPr>
            <w:r w:rsidRPr="00FF1E76">
              <w:rPr>
                <w:rFonts w:ascii="Arial" w:eastAsia="Times New Roman" w:hAnsi="Arial" w:cs="Arial"/>
                <w:b/>
              </w:rPr>
              <w:t>TEF</w:t>
            </w:r>
            <w:r w:rsidR="00894F79">
              <w:rPr>
                <w:rFonts w:ascii="Arial" w:eastAsia="Times New Roman" w:hAnsi="Arial" w:cs="Arial"/>
                <w:b/>
              </w:rPr>
              <w:t xml:space="preserve"> and OfS landscape</w:t>
            </w:r>
          </w:p>
          <w:p w14:paraId="4E245BEE" w14:textId="7C75EB8C" w:rsidR="00CF02CA" w:rsidRPr="00EC4577" w:rsidRDefault="00EC4577" w:rsidP="00894F79">
            <w:pPr>
              <w:pStyle w:val="ListParagraph"/>
              <w:keepLines/>
              <w:widowControl w:val="0"/>
              <w:spacing w:line="276" w:lineRule="auto"/>
              <w:ind w:left="615"/>
              <w:rPr>
                <w:rFonts w:ascii="Arial" w:eastAsia="Times New Roman" w:hAnsi="Arial" w:cs="Arial"/>
                <w:bCs/>
              </w:rPr>
            </w:pPr>
            <w:r w:rsidRPr="00EC4577">
              <w:rPr>
                <w:rFonts w:ascii="Arial" w:eastAsia="Times New Roman" w:hAnsi="Arial" w:cs="Arial"/>
                <w:bCs/>
              </w:rPr>
              <w:t>There were three current consultations from OfS</w:t>
            </w:r>
            <w:r w:rsidR="00894F79">
              <w:rPr>
                <w:rFonts w:ascii="Arial" w:eastAsia="Times New Roman" w:hAnsi="Arial" w:cs="Arial"/>
                <w:bCs/>
              </w:rPr>
              <w:t xml:space="preserve"> which the institution was responding to</w:t>
            </w:r>
            <w:r w:rsidRPr="00EC4577">
              <w:rPr>
                <w:rFonts w:ascii="Arial" w:eastAsia="Times New Roman" w:hAnsi="Arial" w:cs="Arial"/>
                <w:bCs/>
              </w:rPr>
              <w:t>:</w:t>
            </w:r>
            <w:r w:rsidR="00894F79">
              <w:rPr>
                <w:rFonts w:ascii="Arial" w:eastAsia="Times New Roman" w:hAnsi="Arial" w:cs="Arial"/>
                <w:bCs/>
              </w:rPr>
              <w:t xml:space="preserve"> </w:t>
            </w:r>
            <w:r w:rsidR="000E7177" w:rsidRPr="00EC4577">
              <w:rPr>
                <w:rFonts w:ascii="Arial" w:eastAsia="Times New Roman" w:hAnsi="Arial" w:cs="Arial"/>
                <w:bCs/>
              </w:rPr>
              <w:t>B3 conditions</w:t>
            </w:r>
            <w:r w:rsidR="00894F79">
              <w:rPr>
                <w:rFonts w:ascii="Arial" w:eastAsia="Times New Roman" w:hAnsi="Arial" w:cs="Arial"/>
                <w:bCs/>
              </w:rPr>
              <w:t xml:space="preserve">, </w:t>
            </w:r>
            <w:r w:rsidR="000E7177" w:rsidRPr="00EC4577">
              <w:rPr>
                <w:rFonts w:ascii="Arial" w:eastAsia="Times New Roman" w:hAnsi="Arial" w:cs="Arial"/>
                <w:bCs/>
              </w:rPr>
              <w:t>TEF</w:t>
            </w:r>
            <w:r w:rsidR="00894F79">
              <w:rPr>
                <w:rFonts w:ascii="Arial" w:eastAsia="Times New Roman" w:hAnsi="Arial" w:cs="Arial"/>
                <w:bCs/>
              </w:rPr>
              <w:t xml:space="preserve"> and Outcomes </w:t>
            </w:r>
            <w:r w:rsidR="000E7177" w:rsidRPr="00EC4577">
              <w:rPr>
                <w:rFonts w:ascii="Arial" w:eastAsia="Times New Roman" w:hAnsi="Arial" w:cs="Arial"/>
                <w:bCs/>
              </w:rPr>
              <w:t>Metrics</w:t>
            </w:r>
            <w:r w:rsidRPr="00EC4577">
              <w:rPr>
                <w:rFonts w:ascii="Arial" w:eastAsia="Times New Roman" w:hAnsi="Arial" w:cs="Arial"/>
                <w:bCs/>
              </w:rPr>
              <w:t>.</w:t>
            </w:r>
          </w:p>
          <w:p w14:paraId="3235D12C" w14:textId="36F7FEE8" w:rsidR="00EC4577" w:rsidRDefault="00894F79" w:rsidP="00EC4577">
            <w:pPr>
              <w:pStyle w:val="ListParagraph"/>
              <w:keepLines/>
              <w:widowControl w:val="0"/>
              <w:spacing w:line="276" w:lineRule="auto"/>
              <w:rPr>
                <w:rFonts w:ascii="Arial" w:eastAsia="Times New Roman" w:hAnsi="Arial" w:cs="Arial"/>
              </w:rPr>
            </w:pPr>
            <w:r>
              <w:rPr>
                <w:rFonts w:ascii="Arial" w:eastAsia="Times New Roman" w:hAnsi="Arial" w:cs="Arial"/>
              </w:rPr>
              <w:t xml:space="preserve">The </w:t>
            </w:r>
            <w:r w:rsidR="00EC4577">
              <w:rPr>
                <w:rFonts w:ascii="Arial" w:eastAsia="Times New Roman" w:hAnsi="Arial" w:cs="Arial"/>
              </w:rPr>
              <w:t xml:space="preserve">B3 minimum baseline expectations </w:t>
            </w:r>
            <w:r>
              <w:rPr>
                <w:rFonts w:ascii="Arial" w:eastAsia="Times New Roman" w:hAnsi="Arial" w:cs="Arial"/>
              </w:rPr>
              <w:t>would be around three measures</w:t>
            </w:r>
            <w:r w:rsidR="00EC4577">
              <w:rPr>
                <w:rFonts w:ascii="Arial" w:eastAsia="Times New Roman" w:hAnsi="Arial" w:cs="Arial"/>
              </w:rPr>
              <w:t>:</w:t>
            </w:r>
            <w:r>
              <w:rPr>
                <w:rFonts w:ascii="Arial" w:eastAsia="Times New Roman" w:hAnsi="Arial" w:cs="Arial"/>
              </w:rPr>
              <w:t xml:space="preserve"> c</w:t>
            </w:r>
            <w:r w:rsidR="00EC4577">
              <w:rPr>
                <w:rFonts w:ascii="Arial" w:eastAsia="Times New Roman" w:hAnsi="Arial" w:cs="Arial"/>
              </w:rPr>
              <w:t>ontinuation, completion and progression.</w:t>
            </w:r>
            <w:r>
              <w:rPr>
                <w:rFonts w:ascii="Arial" w:eastAsia="Times New Roman" w:hAnsi="Arial" w:cs="Arial"/>
              </w:rPr>
              <w:t xml:space="preserve">  </w:t>
            </w:r>
            <w:r w:rsidR="00EC4577">
              <w:rPr>
                <w:rFonts w:ascii="Arial" w:eastAsia="Times New Roman" w:hAnsi="Arial" w:cs="Arial"/>
              </w:rPr>
              <w:t>Deans and Directors of Teaching and Learning had been asked for their responses on this framework and an institutional response would then be formulated.</w:t>
            </w:r>
          </w:p>
          <w:p w14:paraId="54EFB784" w14:textId="0B6024D0" w:rsidR="00EC4577" w:rsidRDefault="00EC4577" w:rsidP="00EC4577">
            <w:pPr>
              <w:pStyle w:val="ListParagraph"/>
              <w:keepLines/>
              <w:widowControl w:val="0"/>
              <w:spacing w:line="276" w:lineRule="auto"/>
              <w:rPr>
                <w:rFonts w:ascii="Arial" w:eastAsia="Times New Roman" w:hAnsi="Arial" w:cs="Arial"/>
              </w:rPr>
            </w:pPr>
          </w:p>
          <w:p w14:paraId="0270FB96" w14:textId="032F7E68" w:rsidR="00EC4577" w:rsidRPr="009D2AD6" w:rsidRDefault="00894F79" w:rsidP="009D2AD6">
            <w:pPr>
              <w:pStyle w:val="ListParagraph"/>
              <w:keepLines/>
              <w:widowControl w:val="0"/>
              <w:spacing w:line="276" w:lineRule="auto"/>
              <w:rPr>
                <w:rFonts w:ascii="Arial" w:eastAsia="Times New Roman" w:hAnsi="Arial" w:cs="Arial"/>
              </w:rPr>
            </w:pPr>
            <w:r>
              <w:rPr>
                <w:rFonts w:ascii="Arial" w:eastAsia="Times New Roman" w:hAnsi="Arial" w:cs="Arial"/>
              </w:rPr>
              <w:t>The PVC outlined the OfS’ proposals</w:t>
            </w:r>
            <w:r w:rsidR="009D2AD6">
              <w:rPr>
                <w:rFonts w:ascii="Arial" w:eastAsia="Times New Roman" w:hAnsi="Arial" w:cs="Arial"/>
              </w:rPr>
              <w:t xml:space="preserve"> regarding TEF</w:t>
            </w:r>
            <w:r>
              <w:rPr>
                <w:rFonts w:ascii="Arial" w:eastAsia="Times New Roman" w:hAnsi="Arial" w:cs="Arial"/>
              </w:rPr>
              <w:t>. There w</w:t>
            </w:r>
            <w:r w:rsidR="009D2AD6">
              <w:rPr>
                <w:rFonts w:ascii="Arial" w:eastAsia="Times New Roman" w:hAnsi="Arial" w:cs="Arial"/>
              </w:rPr>
              <w:t>ould be</w:t>
            </w:r>
            <w:r>
              <w:rPr>
                <w:rFonts w:ascii="Arial" w:eastAsia="Times New Roman" w:hAnsi="Arial" w:cs="Arial"/>
              </w:rPr>
              <w:t xml:space="preserve"> </w:t>
            </w:r>
            <w:r w:rsidR="009D2AD6">
              <w:rPr>
                <w:rFonts w:ascii="Arial" w:eastAsia="Times New Roman" w:hAnsi="Arial" w:cs="Arial"/>
              </w:rPr>
              <w:t xml:space="preserve">four </w:t>
            </w:r>
            <w:r>
              <w:rPr>
                <w:rFonts w:ascii="Arial" w:eastAsia="Times New Roman" w:hAnsi="Arial" w:cs="Arial"/>
              </w:rPr>
              <w:t xml:space="preserve">categories: </w:t>
            </w:r>
            <w:r w:rsidR="009D2AD6">
              <w:rPr>
                <w:rFonts w:ascii="Arial" w:eastAsia="Times New Roman" w:hAnsi="Arial" w:cs="Arial"/>
              </w:rPr>
              <w:t>gold</w:t>
            </w:r>
            <w:r>
              <w:rPr>
                <w:rFonts w:ascii="Arial" w:eastAsia="Times New Roman" w:hAnsi="Arial" w:cs="Arial"/>
              </w:rPr>
              <w:t xml:space="preserve">, silver, </w:t>
            </w:r>
            <w:r w:rsidR="009D2AD6">
              <w:rPr>
                <w:rFonts w:ascii="Arial" w:eastAsia="Times New Roman" w:hAnsi="Arial" w:cs="Arial"/>
              </w:rPr>
              <w:t>bronze</w:t>
            </w:r>
            <w:r>
              <w:rPr>
                <w:rFonts w:ascii="Arial" w:eastAsia="Times New Roman" w:hAnsi="Arial" w:cs="Arial"/>
              </w:rPr>
              <w:t xml:space="preserve"> and ‘requires improvement’.</w:t>
            </w:r>
            <w:r w:rsidR="009D2AD6">
              <w:rPr>
                <w:rFonts w:ascii="Arial" w:eastAsia="Times New Roman" w:hAnsi="Arial" w:cs="Arial"/>
              </w:rPr>
              <w:t xml:space="preserve"> </w:t>
            </w:r>
            <w:r w:rsidR="00803C1F">
              <w:rPr>
                <w:rFonts w:ascii="Arial" w:eastAsia="Times New Roman" w:hAnsi="Arial" w:cs="Arial"/>
              </w:rPr>
              <w:t xml:space="preserve">The University would </w:t>
            </w:r>
            <w:r w:rsidR="00FB4949">
              <w:rPr>
                <w:rFonts w:ascii="Arial" w:eastAsia="Times New Roman" w:hAnsi="Arial" w:cs="Arial"/>
              </w:rPr>
              <w:t xml:space="preserve"> </w:t>
            </w:r>
            <w:r w:rsidR="009D2AD6">
              <w:rPr>
                <w:rFonts w:ascii="Arial" w:eastAsia="Times New Roman" w:hAnsi="Arial" w:cs="Arial"/>
              </w:rPr>
              <w:t>be judged on student experience (using NSS scores as a measure), student outcomes (data on B3 conditions), how we meet ‘educational gain’ and how we want to define it.</w:t>
            </w:r>
            <w:r w:rsidR="00FB4949" w:rsidRPr="009D2AD6">
              <w:rPr>
                <w:rFonts w:ascii="Arial" w:eastAsia="Times New Roman" w:hAnsi="Arial" w:cs="Arial"/>
              </w:rPr>
              <w:t xml:space="preserve"> </w:t>
            </w:r>
          </w:p>
          <w:p w14:paraId="071D15D3" w14:textId="01DB0258" w:rsidR="00FB4949" w:rsidRDefault="00FB4949" w:rsidP="00EC4577">
            <w:pPr>
              <w:pStyle w:val="ListParagraph"/>
              <w:keepLines/>
              <w:widowControl w:val="0"/>
              <w:spacing w:line="276" w:lineRule="auto"/>
              <w:rPr>
                <w:rFonts w:ascii="Arial" w:eastAsia="Times New Roman" w:hAnsi="Arial" w:cs="Arial"/>
              </w:rPr>
            </w:pPr>
          </w:p>
          <w:p w14:paraId="49F59068" w14:textId="50112091" w:rsidR="00FB4949" w:rsidRDefault="00FB4949" w:rsidP="00EC4577">
            <w:pPr>
              <w:pStyle w:val="ListParagraph"/>
              <w:keepLines/>
              <w:widowControl w:val="0"/>
              <w:spacing w:line="276" w:lineRule="auto"/>
              <w:rPr>
                <w:rFonts w:ascii="Arial" w:eastAsia="Times New Roman" w:hAnsi="Arial" w:cs="Arial"/>
              </w:rPr>
            </w:pPr>
            <w:r>
              <w:rPr>
                <w:rFonts w:ascii="Arial" w:eastAsia="Times New Roman" w:hAnsi="Arial" w:cs="Arial"/>
              </w:rPr>
              <w:t xml:space="preserve">The student submission would be coordinated by the Students’ Union.  </w:t>
            </w:r>
          </w:p>
          <w:p w14:paraId="57B1C6A9" w14:textId="121E5D20" w:rsidR="00FB4949" w:rsidRDefault="00FB4949" w:rsidP="00EC4577">
            <w:pPr>
              <w:pStyle w:val="ListParagraph"/>
              <w:keepLines/>
              <w:widowControl w:val="0"/>
              <w:spacing w:line="276" w:lineRule="auto"/>
              <w:rPr>
                <w:rFonts w:ascii="Arial" w:eastAsia="Times New Roman" w:hAnsi="Arial" w:cs="Arial"/>
              </w:rPr>
            </w:pPr>
          </w:p>
          <w:p w14:paraId="646426F9" w14:textId="110CC8D2" w:rsidR="00B61C36" w:rsidRPr="00274249" w:rsidRDefault="00BF5026" w:rsidP="00274249">
            <w:pPr>
              <w:keepLines/>
              <w:widowControl w:val="0"/>
              <w:spacing w:line="276" w:lineRule="auto"/>
              <w:rPr>
                <w:rFonts w:ascii="Arial" w:hAnsi="Arial" w:cs="Arial"/>
              </w:rPr>
            </w:pPr>
            <w:r>
              <w:rPr>
                <w:rFonts w:ascii="Arial" w:eastAsia="Times New Roman" w:hAnsi="Arial" w:cs="Arial"/>
              </w:rPr>
              <w:lastRenderedPageBreak/>
              <w:tab/>
            </w:r>
            <w:r w:rsidR="00C43032" w:rsidRPr="00463CAA">
              <w:rPr>
                <w:rFonts w:ascii="Arial" w:eastAsia="Times New Roman" w:hAnsi="Arial" w:cs="Arial"/>
              </w:rPr>
              <w:t xml:space="preserve">The University would be making a formal response to </w:t>
            </w:r>
            <w:r>
              <w:rPr>
                <w:rFonts w:ascii="Arial" w:eastAsia="Times New Roman" w:hAnsi="Arial" w:cs="Arial"/>
              </w:rPr>
              <w:tab/>
            </w:r>
            <w:r w:rsidR="00C43032" w:rsidRPr="00463CAA">
              <w:rPr>
                <w:rFonts w:ascii="Arial" w:eastAsia="Times New Roman" w:hAnsi="Arial" w:cs="Arial"/>
              </w:rPr>
              <w:t xml:space="preserve">the consultation.  Colleagues were asked to send in </w:t>
            </w:r>
            <w:r>
              <w:rPr>
                <w:rFonts w:ascii="Arial" w:eastAsia="Times New Roman" w:hAnsi="Arial" w:cs="Arial"/>
              </w:rPr>
              <w:tab/>
            </w:r>
            <w:r w:rsidR="00C43032" w:rsidRPr="00463CAA">
              <w:rPr>
                <w:rFonts w:ascii="Arial" w:eastAsia="Times New Roman" w:hAnsi="Arial" w:cs="Arial"/>
              </w:rPr>
              <w:t>their responses by the following week</w:t>
            </w:r>
            <w:r w:rsidR="002E2B6C">
              <w:rPr>
                <w:rFonts w:ascii="Arial" w:hAnsi="Arial" w:cs="Arial"/>
              </w:rPr>
              <w:t xml:space="preserve">.  The Institution </w:t>
            </w:r>
            <w:r>
              <w:rPr>
                <w:rFonts w:ascii="Arial" w:hAnsi="Arial" w:cs="Arial"/>
              </w:rPr>
              <w:tab/>
            </w:r>
            <w:r w:rsidR="002E2B6C">
              <w:rPr>
                <w:rFonts w:ascii="Arial" w:hAnsi="Arial" w:cs="Arial"/>
              </w:rPr>
              <w:t xml:space="preserve">will receive its data in September and is currently </w:t>
            </w:r>
            <w:r>
              <w:rPr>
                <w:rFonts w:ascii="Arial" w:hAnsi="Arial" w:cs="Arial"/>
              </w:rPr>
              <w:tab/>
            </w:r>
            <w:r w:rsidR="002E2B6C">
              <w:rPr>
                <w:rFonts w:ascii="Arial" w:hAnsi="Arial" w:cs="Arial"/>
              </w:rPr>
              <w:t xml:space="preserve">expected to make a submission for TEF in November.  </w:t>
            </w:r>
            <w:r w:rsidR="00FB4949" w:rsidRPr="00274249">
              <w:rPr>
                <w:rFonts w:ascii="Arial" w:hAnsi="Arial" w:cs="Arial"/>
              </w:rPr>
              <w:t xml:space="preserve">  </w:t>
            </w:r>
          </w:p>
          <w:p w14:paraId="074172BD" w14:textId="77777777" w:rsidR="00942749" w:rsidRPr="00942749" w:rsidRDefault="00942749" w:rsidP="00942749">
            <w:pPr>
              <w:pStyle w:val="ListParagraph"/>
              <w:keepLines/>
              <w:widowControl w:val="0"/>
              <w:spacing w:line="276" w:lineRule="auto"/>
              <w:rPr>
                <w:rFonts w:ascii="Arial" w:eastAsia="Times New Roman" w:hAnsi="Arial" w:cs="Arial"/>
              </w:rPr>
            </w:pPr>
          </w:p>
          <w:p w14:paraId="713813DE" w14:textId="77777777" w:rsidR="00B61C36" w:rsidRPr="00FF1E76" w:rsidRDefault="00B61C36" w:rsidP="00B61C36">
            <w:pPr>
              <w:pStyle w:val="ListParagraph"/>
              <w:keepLines/>
              <w:widowControl w:val="0"/>
              <w:numPr>
                <w:ilvl w:val="1"/>
                <w:numId w:val="6"/>
              </w:numPr>
              <w:spacing w:line="276" w:lineRule="auto"/>
              <w:rPr>
                <w:rFonts w:ascii="Arial" w:eastAsia="Times New Roman" w:hAnsi="Arial" w:cs="Arial"/>
                <w:b/>
              </w:rPr>
            </w:pPr>
            <w:r w:rsidRPr="00FF1E76">
              <w:rPr>
                <w:rFonts w:ascii="Arial" w:eastAsia="Times New Roman" w:hAnsi="Arial" w:cs="Arial"/>
                <w:b/>
              </w:rPr>
              <w:t>Teaching and Learning Strategy and Enabling Projects</w:t>
            </w:r>
          </w:p>
          <w:p w14:paraId="0F5F1DB1" w14:textId="16485559" w:rsidR="00B61C36" w:rsidRPr="00FF1E76" w:rsidRDefault="006D05F2" w:rsidP="00B61C36">
            <w:pPr>
              <w:pStyle w:val="ListParagraph"/>
              <w:keepLines/>
              <w:widowControl w:val="0"/>
              <w:spacing w:line="276" w:lineRule="auto"/>
              <w:ind w:left="615"/>
              <w:rPr>
                <w:rFonts w:ascii="Arial" w:eastAsia="Times New Roman" w:hAnsi="Arial" w:cs="Arial"/>
              </w:rPr>
            </w:pPr>
            <w:r>
              <w:rPr>
                <w:rFonts w:ascii="Arial" w:eastAsia="Times New Roman" w:hAnsi="Arial" w:cs="Arial"/>
              </w:rPr>
              <w:t xml:space="preserve">An update was given on the Teaching and Learning Strategy 2018-25 and enabling projects.  Many projects were ongoing and attention was drawn to PAT Modules and Global Professional Award.  </w:t>
            </w:r>
            <w:r w:rsidR="009D2AD6">
              <w:rPr>
                <w:rFonts w:ascii="Arial" w:eastAsia="Times New Roman" w:hAnsi="Arial" w:cs="Arial"/>
              </w:rPr>
              <w:t xml:space="preserve">Both were critical to deliver positive outcomes for students.  Senate </w:t>
            </w:r>
            <w:r w:rsidR="00D800EA">
              <w:rPr>
                <w:rFonts w:ascii="Arial" w:eastAsia="Times New Roman" w:hAnsi="Arial" w:cs="Arial"/>
              </w:rPr>
              <w:t xml:space="preserve">was </w:t>
            </w:r>
            <w:r w:rsidR="009D2AD6">
              <w:rPr>
                <w:rFonts w:ascii="Arial" w:eastAsia="Times New Roman" w:hAnsi="Arial" w:cs="Arial"/>
              </w:rPr>
              <w:t xml:space="preserve"> informed that pre-CABs, introduced across the University this academic year, were an important part of the process of  quality assurance and enhancement. </w:t>
            </w:r>
            <w:r>
              <w:rPr>
                <w:rFonts w:ascii="Arial" w:eastAsia="Times New Roman" w:hAnsi="Arial" w:cs="Arial"/>
              </w:rPr>
              <w:t xml:space="preserve">Colleagues were thanked for their hard work on the various projects.  </w:t>
            </w:r>
          </w:p>
          <w:p w14:paraId="4F02D476" w14:textId="77777777" w:rsidR="00B61C36" w:rsidRPr="00FF1E76" w:rsidRDefault="00B61C36" w:rsidP="00B61C36">
            <w:pPr>
              <w:pStyle w:val="ListParagraph"/>
              <w:keepLines/>
              <w:widowControl w:val="0"/>
              <w:spacing w:line="276" w:lineRule="auto"/>
              <w:ind w:left="615"/>
              <w:rPr>
                <w:rFonts w:ascii="Arial" w:eastAsia="Times New Roman" w:hAnsi="Arial" w:cs="Arial"/>
              </w:rPr>
            </w:pPr>
          </w:p>
          <w:p w14:paraId="3A9D7F72" w14:textId="448C593D" w:rsidR="00B61C36" w:rsidRPr="00FF1E76" w:rsidRDefault="00B547D2" w:rsidP="00B61C36">
            <w:pPr>
              <w:keepLines/>
              <w:widowControl w:val="0"/>
              <w:spacing w:line="276" w:lineRule="auto"/>
              <w:rPr>
                <w:rFonts w:ascii="Arial" w:eastAsia="Times New Roman" w:hAnsi="Arial" w:cs="Arial"/>
              </w:rPr>
            </w:pPr>
            <w:r>
              <w:rPr>
                <w:rFonts w:ascii="Arial" w:eastAsia="Times New Roman" w:hAnsi="Arial" w:cs="Arial"/>
              </w:rPr>
              <w:t>12</w:t>
            </w:r>
            <w:r w:rsidR="00B61C36" w:rsidRPr="00FF1E76">
              <w:rPr>
                <w:rFonts w:ascii="Arial" w:eastAsia="Times New Roman" w:hAnsi="Arial" w:cs="Arial"/>
              </w:rPr>
              <w:t>.4</w:t>
            </w:r>
            <w:r w:rsidR="00B61C36" w:rsidRPr="00FF1E76">
              <w:rPr>
                <w:rFonts w:ascii="Arial" w:eastAsia="Times New Roman" w:hAnsi="Arial" w:cs="Arial"/>
              </w:rPr>
              <w:tab/>
            </w:r>
            <w:r w:rsidR="00B61C36" w:rsidRPr="00FF1E76">
              <w:rPr>
                <w:rFonts w:ascii="Arial" w:eastAsia="Times New Roman" w:hAnsi="Arial" w:cs="Arial"/>
                <w:b/>
              </w:rPr>
              <w:t xml:space="preserve">University Teaching and Learning </w:t>
            </w:r>
            <w:r w:rsidR="00672338">
              <w:rPr>
                <w:rFonts w:ascii="Arial" w:eastAsia="Times New Roman" w:hAnsi="Arial" w:cs="Arial"/>
                <w:b/>
              </w:rPr>
              <w:tab/>
            </w:r>
            <w:r w:rsidR="00B61C36" w:rsidRPr="00FF1E76">
              <w:rPr>
                <w:rFonts w:ascii="Arial" w:eastAsia="Times New Roman" w:hAnsi="Arial" w:cs="Arial"/>
                <w:b/>
              </w:rPr>
              <w:t>Committee</w:t>
            </w:r>
            <w:r w:rsidR="00B61C36" w:rsidRPr="00FF1E76">
              <w:rPr>
                <w:rFonts w:ascii="Arial" w:hAnsi="Arial" w:cs="Arial"/>
                <w:b/>
                <w:color w:val="1F4E79" w:themeColor="accent1" w:themeShade="80"/>
              </w:rPr>
              <w:tab/>
            </w:r>
          </w:p>
          <w:p w14:paraId="472F0451" w14:textId="23462492" w:rsidR="00B61C36" w:rsidRPr="00FF1E76" w:rsidRDefault="00B547D2" w:rsidP="00B61C36">
            <w:pPr>
              <w:keepLines/>
              <w:widowControl w:val="0"/>
              <w:spacing w:line="276" w:lineRule="auto"/>
              <w:rPr>
                <w:rFonts w:ascii="Arial" w:eastAsia="Times New Roman" w:hAnsi="Arial" w:cs="Arial"/>
              </w:rPr>
            </w:pPr>
            <w:r>
              <w:rPr>
                <w:rFonts w:ascii="Arial" w:eastAsia="Times New Roman" w:hAnsi="Arial" w:cs="Arial"/>
              </w:rPr>
              <w:t>12</w:t>
            </w:r>
            <w:r w:rsidR="00B61C36" w:rsidRPr="00FF1E76">
              <w:rPr>
                <w:rFonts w:ascii="Arial" w:eastAsia="Times New Roman" w:hAnsi="Arial" w:cs="Arial"/>
              </w:rPr>
              <w:t>.4.1</w:t>
            </w:r>
            <w:r w:rsidR="00B61C36" w:rsidRPr="00FF1E76">
              <w:rPr>
                <w:rFonts w:ascii="Arial" w:hAnsi="Arial" w:cs="Arial"/>
                <w:b/>
                <w:color w:val="1F4E79" w:themeColor="accent1" w:themeShade="80"/>
              </w:rPr>
              <w:tab/>
            </w:r>
            <w:r w:rsidR="00B61C36" w:rsidRPr="00FF1E76">
              <w:rPr>
                <w:rFonts w:ascii="Arial" w:eastAsia="Times New Roman" w:hAnsi="Arial" w:cs="Arial"/>
              </w:rPr>
              <w:t>Summar</w:t>
            </w:r>
            <w:r w:rsidR="006D05F2">
              <w:rPr>
                <w:rFonts w:ascii="Arial" w:eastAsia="Times New Roman" w:hAnsi="Arial" w:cs="Arial"/>
              </w:rPr>
              <w:t>ies</w:t>
            </w:r>
            <w:r w:rsidR="00B61C36" w:rsidRPr="00FF1E76">
              <w:rPr>
                <w:rFonts w:ascii="Arial" w:eastAsia="Times New Roman" w:hAnsi="Arial" w:cs="Arial"/>
              </w:rPr>
              <w:t xml:space="preserve"> </w:t>
            </w:r>
            <w:r w:rsidR="006D05F2">
              <w:rPr>
                <w:rFonts w:ascii="Arial" w:eastAsia="Times New Roman" w:hAnsi="Arial" w:cs="Arial"/>
              </w:rPr>
              <w:t xml:space="preserve">were received </w:t>
            </w:r>
            <w:r w:rsidR="00B61C36" w:rsidRPr="00FF1E76">
              <w:rPr>
                <w:rFonts w:ascii="Arial" w:eastAsia="Times New Roman" w:hAnsi="Arial" w:cs="Arial"/>
              </w:rPr>
              <w:t>of the meeting</w:t>
            </w:r>
            <w:r w:rsidR="006D05F2">
              <w:rPr>
                <w:rFonts w:ascii="Arial" w:eastAsia="Times New Roman" w:hAnsi="Arial" w:cs="Arial"/>
              </w:rPr>
              <w:t>s</w:t>
            </w:r>
            <w:r w:rsidR="00B61C36" w:rsidRPr="00FF1E76">
              <w:rPr>
                <w:rFonts w:ascii="Arial" w:eastAsia="Times New Roman" w:hAnsi="Arial" w:cs="Arial"/>
              </w:rPr>
              <w:t xml:space="preserve"> held on</w:t>
            </w:r>
            <w:r w:rsidR="006D05F2">
              <w:rPr>
                <w:rFonts w:ascii="Arial" w:eastAsia="Times New Roman" w:hAnsi="Arial" w:cs="Arial"/>
              </w:rPr>
              <w:t xml:space="preserve"> 24 </w:t>
            </w:r>
            <w:r w:rsidR="008B0617">
              <w:rPr>
                <w:rFonts w:ascii="Arial" w:eastAsia="Times New Roman" w:hAnsi="Arial" w:cs="Arial"/>
              </w:rPr>
              <w:tab/>
            </w:r>
            <w:r w:rsidR="006D05F2">
              <w:rPr>
                <w:rFonts w:ascii="Arial" w:eastAsia="Times New Roman" w:hAnsi="Arial" w:cs="Arial"/>
              </w:rPr>
              <w:t>November 2021 and 26 January 2022.</w:t>
            </w:r>
          </w:p>
          <w:p w14:paraId="3009D034" w14:textId="77777777" w:rsidR="00B61C36" w:rsidRPr="00FF1E76" w:rsidRDefault="00B61C36" w:rsidP="00B547D2">
            <w:pPr>
              <w:spacing w:line="276" w:lineRule="auto"/>
              <w:jc w:val="right"/>
              <w:rPr>
                <w:rFonts w:ascii="Arial" w:hAnsi="Arial" w:cs="Arial"/>
                <w:b/>
                <w:color w:val="1F4E79" w:themeColor="accent1" w:themeShade="80"/>
              </w:rPr>
            </w:pPr>
          </w:p>
        </w:tc>
        <w:tc>
          <w:tcPr>
            <w:tcW w:w="1265" w:type="pct"/>
            <w:tcBorders>
              <w:bottom w:val="single" w:sz="4" w:space="0" w:color="auto"/>
            </w:tcBorders>
          </w:tcPr>
          <w:p w14:paraId="4252C190" w14:textId="77777777" w:rsidR="00B547D2" w:rsidRDefault="00B547D2" w:rsidP="00B547D2">
            <w:pPr>
              <w:spacing w:line="276" w:lineRule="auto"/>
              <w:jc w:val="right"/>
              <w:rPr>
                <w:rFonts w:ascii="Arial" w:hAnsi="Arial" w:cs="Arial"/>
              </w:rPr>
            </w:pPr>
          </w:p>
          <w:p w14:paraId="3C737372" w14:textId="77777777" w:rsidR="00B547D2" w:rsidRDefault="00B547D2" w:rsidP="00B547D2">
            <w:pPr>
              <w:spacing w:line="276" w:lineRule="auto"/>
              <w:jc w:val="right"/>
              <w:rPr>
                <w:rFonts w:ascii="Arial" w:hAnsi="Arial" w:cs="Arial"/>
              </w:rPr>
            </w:pPr>
          </w:p>
          <w:p w14:paraId="64D1BABC" w14:textId="77777777" w:rsidR="00B547D2" w:rsidRDefault="00B547D2" w:rsidP="00B547D2">
            <w:pPr>
              <w:spacing w:line="276" w:lineRule="auto"/>
              <w:jc w:val="right"/>
              <w:rPr>
                <w:rFonts w:ascii="Arial" w:hAnsi="Arial" w:cs="Arial"/>
              </w:rPr>
            </w:pPr>
          </w:p>
          <w:p w14:paraId="55C5FDC8" w14:textId="77777777" w:rsidR="00B547D2" w:rsidRDefault="00B547D2" w:rsidP="00B547D2">
            <w:pPr>
              <w:spacing w:line="276" w:lineRule="auto"/>
              <w:jc w:val="right"/>
              <w:rPr>
                <w:rFonts w:ascii="Arial" w:hAnsi="Arial" w:cs="Arial"/>
              </w:rPr>
            </w:pPr>
          </w:p>
          <w:p w14:paraId="1D1F3CEA" w14:textId="77777777" w:rsidR="00B547D2" w:rsidRDefault="00B547D2" w:rsidP="00B547D2">
            <w:pPr>
              <w:spacing w:line="276" w:lineRule="auto"/>
              <w:jc w:val="right"/>
              <w:rPr>
                <w:rFonts w:ascii="Arial" w:hAnsi="Arial" w:cs="Arial"/>
              </w:rPr>
            </w:pPr>
          </w:p>
          <w:p w14:paraId="43FEEFBC" w14:textId="77777777" w:rsidR="00B547D2" w:rsidRDefault="00B547D2" w:rsidP="00B547D2">
            <w:pPr>
              <w:spacing w:line="276" w:lineRule="auto"/>
              <w:jc w:val="right"/>
              <w:rPr>
                <w:rFonts w:ascii="Arial" w:hAnsi="Arial" w:cs="Arial"/>
              </w:rPr>
            </w:pPr>
          </w:p>
          <w:p w14:paraId="7B8DD8F8" w14:textId="77777777" w:rsidR="00B547D2" w:rsidRDefault="00B547D2" w:rsidP="00B547D2">
            <w:pPr>
              <w:spacing w:line="276" w:lineRule="auto"/>
              <w:jc w:val="right"/>
              <w:rPr>
                <w:rFonts w:ascii="Arial" w:hAnsi="Arial" w:cs="Arial"/>
              </w:rPr>
            </w:pPr>
          </w:p>
          <w:p w14:paraId="4F86E4D3" w14:textId="77777777" w:rsidR="00B547D2" w:rsidRDefault="00B547D2" w:rsidP="00B547D2">
            <w:pPr>
              <w:spacing w:line="276" w:lineRule="auto"/>
              <w:jc w:val="right"/>
              <w:rPr>
                <w:rFonts w:ascii="Arial" w:hAnsi="Arial" w:cs="Arial"/>
              </w:rPr>
            </w:pPr>
          </w:p>
          <w:p w14:paraId="37572F51" w14:textId="77777777" w:rsidR="00B547D2" w:rsidRDefault="00B547D2" w:rsidP="00B547D2">
            <w:pPr>
              <w:spacing w:line="276" w:lineRule="auto"/>
              <w:jc w:val="right"/>
              <w:rPr>
                <w:rFonts w:ascii="Arial" w:hAnsi="Arial" w:cs="Arial"/>
              </w:rPr>
            </w:pPr>
          </w:p>
          <w:p w14:paraId="0A307A44" w14:textId="77777777" w:rsidR="00B547D2" w:rsidRDefault="00B547D2" w:rsidP="00B547D2">
            <w:pPr>
              <w:spacing w:line="276" w:lineRule="auto"/>
              <w:jc w:val="right"/>
              <w:rPr>
                <w:rFonts w:ascii="Arial" w:hAnsi="Arial" w:cs="Arial"/>
              </w:rPr>
            </w:pPr>
          </w:p>
          <w:p w14:paraId="2B7A9090" w14:textId="77777777" w:rsidR="00B547D2" w:rsidRDefault="00B547D2" w:rsidP="00B547D2">
            <w:pPr>
              <w:spacing w:line="276" w:lineRule="auto"/>
              <w:jc w:val="right"/>
              <w:rPr>
                <w:rFonts w:ascii="Arial" w:hAnsi="Arial" w:cs="Arial"/>
              </w:rPr>
            </w:pPr>
          </w:p>
          <w:p w14:paraId="1E0A0E2B" w14:textId="77777777" w:rsidR="00B547D2" w:rsidRDefault="00B547D2" w:rsidP="00B547D2">
            <w:pPr>
              <w:spacing w:line="276" w:lineRule="auto"/>
              <w:jc w:val="right"/>
              <w:rPr>
                <w:rFonts w:ascii="Arial" w:hAnsi="Arial" w:cs="Arial"/>
              </w:rPr>
            </w:pPr>
          </w:p>
          <w:p w14:paraId="401DC8E4" w14:textId="77777777" w:rsidR="00B547D2" w:rsidRDefault="00B547D2" w:rsidP="00B547D2">
            <w:pPr>
              <w:spacing w:line="276" w:lineRule="auto"/>
              <w:jc w:val="right"/>
              <w:rPr>
                <w:rFonts w:ascii="Arial" w:hAnsi="Arial" w:cs="Arial"/>
              </w:rPr>
            </w:pPr>
          </w:p>
          <w:p w14:paraId="030F26FD" w14:textId="77777777" w:rsidR="00B547D2" w:rsidRDefault="00B547D2" w:rsidP="00B547D2">
            <w:pPr>
              <w:spacing w:line="276" w:lineRule="auto"/>
              <w:jc w:val="right"/>
              <w:rPr>
                <w:rFonts w:ascii="Arial" w:hAnsi="Arial" w:cs="Arial"/>
              </w:rPr>
            </w:pPr>
          </w:p>
          <w:p w14:paraId="71045806" w14:textId="77777777" w:rsidR="00B547D2" w:rsidRDefault="00B547D2" w:rsidP="00B547D2">
            <w:pPr>
              <w:spacing w:line="276" w:lineRule="auto"/>
              <w:jc w:val="right"/>
              <w:rPr>
                <w:rFonts w:ascii="Arial" w:hAnsi="Arial" w:cs="Arial"/>
              </w:rPr>
            </w:pPr>
          </w:p>
          <w:p w14:paraId="15828BD2" w14:textId="77777777" w:rsidR="00B547D2" w:rsidRDefault="00B547D2" w:rsidP="00B547D2">
            <w:pPr>
              <w:spacing w:line="276" w:lineRule="auto"/>
              <w:jc w:val="right"/>
              <w:rPr>
                <w:rFonts w:ascii="Arial" w:hAnsi="Arial" w:cs="Arial"/>
              </w:rPr>
            </w:pPr>
          </w:p>
          <w:p w14:paraId="045F343B" w14:textId="77777777" w:rsidR="00B547D2" w:rsidRDefault="00B547D2" w:rsidP="00B547D2">
            <w:pPr>
              <w:spacing w:line="276" w:lineRule="auto"/>
              <w:jc w:val="right"/>
              <w:rPr>
                <w:rFonts w:ascii="Arial" w:hAnsi="Arial" w:cs="Arial"/>
              </w:rPr>
            </w:pPr>
          </w:p>
          <w:p w14:paraId="25EDF17C" w14:textId="77777777" w:rsidR="00B547D2" w:rsidRDefault="00B547D2" w:rsidP="00B547D2">
            <w:pPr>
              <w:spacing w:line="276" w:lineRule="auto"/>
              <w:jc w:val="right"/>
              <w:rPr>
                <w:rFonts w:ascii="Arial" w:hAnsi="Arial" w:cs="Arial"/>
              </w:rPr>
            </w:pPr>
          </w:p>
          <w:p w14:paraId="60F7ED48" w14:textId="77777777" w:rsidR="00B547D2" w:rsidRDefault="00B547D2" w:rsidP="00B547D2">
            <w:pPr>
              <w:spacing w:line="276" w:lineRule="auto"/>
              <w:jc w:val="right"/>
              <w:rPr>
                <w:rFonts w:ascii="Arial" w:hAnsi="Arial" w:cs="Arial"/>
              </w:rPr>
            </w:pPr>
          </w:p>
          <w:p w14:paraId="78F5C242" w14:textId="77777777" w:rsidR="00B547D2" w:rsidRDefault="00B547D2" w:rsidP="00B547D2">
            <w:pPr>
              <w:spacing w:line="276" w:lineRule="auto"/>
              <w:jc w:val="right"/>
              <w:rPr>
                <w:rFonts w:ascii="Arial" w:hAnsi="Arial" w:cs="Arial"/>
              </w:rPr>
            </w:pPr>
          </w:p>
          <w:p w14:paraId="7C10630C" w14:textId="77777777" w:rsidR="00B547D2" w:rsidRDefault="00B547D2" w:rsidP="00B547D2">
            <w:pPr>
              <w:spacing w:line="276" w:lineRule="auto"/>
              <w:jc w:val="right"/>
              <w:rPr>
                <w:rFonts w:ascii="Arial" w:hAnsi="Arial" w:cs="Arial"/>
              </w:rPr>
            </w:pPr>
          </w:p>
          <w:p w14:paraId="015D5607" w14:textId="77777777" w:rsidR="00B547D2" w:rsidRDefault="00B547D2" w:rsidP="00B547D2">
            <w:pPr>
              <w:spacing w:line="276" w:lineRule="auto"/>
              <w:jc w:val="right"/>
              <w:rPr>
                <w:rFonts w:ascii="Arial" w:hAnsi="Arial" w:cs="Arial"/>
              </w:rPr>
            </w:pPr>
          </w:p>
          <w:p w14:paraId="1B1F9C5A" w14:textId="77777777" w:rsidR="00B547D2" w:rsidRDefault="00B547D2" w:rsidP="00B547D2">
            <w:pPr>
              <w:spacing w:line="276" w:lineRule="auto"/>
              <w:jc w:val="right"/>
              <w:rPr>
                <w:rFonts w:ascii="Arial" w:hAnsi="Arial" w:cs="Arial"/>
              </w:rPr>
            </w:pPr>
          </w:p>
          <w:p w14:paraId="5C2A5BDD" w14:textId="77777777" w:rsidR="00B547D2" w:rsidRDefault="00B547D2" w:rsidP="00B547D2">
            <w:pPr>
              <w:spacing w:line="276" w:lineRule="auto"/>
              <w:jc w:val="right"/>
              <w:rPr>
                <w:rFonts w:ascii="Arial" w:hAnsi="Arial" w:cs="Arial"/>
              </w:rPr>
            </w:pPr>
          </w:p>
          <w:p w14:paraId="55D9DEBA" w14:textId="77777777" w:rsidR="00B547D2" w:rsidRDefault="00B547D2" w:rsidP="00B547D2">
            <w:pPr>
              <w:spacing w:line="276" w:lineRule="auto"/>
              <w:jc w:val="right"/>
              <w:rPr>
                <w:rFonts w:ascii="Arial" w:hAnsi="Arial" w:cs="Arial"/>
              </w:rPr>
            </w:pPr>
          </w:p>
          <w:p w14:paraId="678C8E3A" w14:textId="77777777" w:rsidR="00B547D2" w:rsidRDefault="00B547D2" w:rsidP="00B547D2">
            <w:pPr>
              <w:spacing w:line="276" w:lineRule="auto"/>
              <w:jc w:val="right"/>
              <w:rPr>
                <w:rFonts w:ascii="Arial" w:hAnsi="Arial" w:cs="Arial"/>
              </w:rPr>
            </w:pPr>
          </w:p>
          <w:p w14:paraId="2D8464B5" w14:textId="77777777" w:rsidR="00B547D2" w:rsidRDefault="00B547D2" w:rsidP="00B547D2">
            <w:pPr>
              <w:spacing w:line="276" w:lineRule="auto"/>
              <w:jc w:val="right"/>
              <w:rPr>
                <w:rFonts w:ascii="Arial" w:hAnsi="Arial" w:cs="Arial"/>
              </w:rPr>
            </w:pPr>
          </w:p>
          <w:p w14:paraId="7D3A9F56" w14:textId="77777777" w:rsidR="00B547D2" w:rsidRDefault="00B547D2" w:rsidP="00B547D2">
            <w:pPr>
              <w:spacing w:line="276" w:lineRule="auto"/>
              <w:jc w:val="right"/>
              <w:rPr>
                <w:rFonts w:ascii="Arial" w:hAnsi="Arial" w:cs="Arial"/>
              </w:rPr>
            </w:pPr>
          </w:p>
          <w:p w14:paraId="078CEA8F" w14:textId="77777777" w:rsidR="00B547D2" w:rsidRDefault="00B547D2" w:rsidP="00B547D2">
            <w:pPr>
              <w:spacing w:line="276" w:lineRule="auto"/>
              <w:jc w:val="right"/>
              <w:rPr>
                <w:rFonts w:ascii="Arial" w:hAnsi="Arial" w:cs="Arial"/>
              </w:rPr>
            </w:pPr>
          </w:p>
          <w:p w14:paraId="15E2A659" w14:textId="77777777" w:rsidR="00B547D2" w:rsidRDefault="00B547D2" w:rsidP="00B547D2">
            <w:pPr>
              <w:spacing w:line="276" w:lineRule="auto"/>
              <w:jc w:val="right"/>
              <w:rPr>
                <w:rFonts w:ascii="Arial" w:hAnsi="Arial" w:cs="Arial"/>
              </w:rPr>
            </w:pPr>
          </w:p>
          <w:p w14:paraId="2F230A3E" w14:textId="77777777" w:rsidR="00B547D2" w:rsidRDefault="00B547D2" w:rsidP="00B547D2">
            <w:pPr>
              <w:spacing w:line="276" w:lineRule="auto"/>
              <w:jc w:val="right"/>
              <w:rPr>
                <w:rFonts w:ascii="Arial" w:hAnsi="Arial" w:cs="Arial"/>
              </w:rPr>
            </w:pPr>
          </w:p>
          <w:p w14:paraId="1060269C" w14:textId="77777777" w:rsidR="00B547D2" w:rsidRDefault="00B547D2" w:rsidP="00B547D2">
            <w:pPr>
              <w:spacing w:line="276" w:lineRule="auto"/>
              <w:jc w:val="right"/>
              <w:rPr>
                <w:rFonts w:ascii="Arial" w:hAnsi="Arial" w:cs="Arial"/>
              </w:rPr>
            </w:pPr>
          </w:p>
          <w:p w14:paraId="04F38EFF" w14:textId="77777777" w:rsidR="00B547D2" w:rsidRDefault="00B547D2" w:rsidP="00B547D2">
            <w:pPr>
              <w:spacing w:line="276" w:lineRule="auto"/>
              <w:jc w:val="right"/>
              <w:rPr>
                <w:rFonts w:ascii="Arial" w:hAnsi="Arial" w:cs="Arial"/>
              </w:rPr>
            </w:pPr>
          </w:p>
          <w:p w14:paraId="301D6D0E" w14:textId="77777777" w:rsidR="00B547D2" w:rsidRDefault="00B547D2" w:rsidP="00B547D2">
            <w:pPr>
              <w:spacing w:line="276" w:lineRule="auto"/>
              <w:jc w:val="right"/>
              <w:rPr>
                <w:rFonts w:ascii="Arial" w:hAnsi="Arial" w:cs="Arial"/>
              </w:rPr>
            </w:pPr>
          </w:p>
          <w:p w14:paraId="77637FB4" w14:textId="77777777" w:rsidR="00B547D2" w:rsidRDefault="00B547D2" w:rsidP="00B547D2">
            <w:pPr>
              <w:spacing w:line="276" w:lineRule="auto"/>
              <w:jc w:val="right"/>
              <w:rPr>
                <w:rFonts w:ascii="Arial" w:hAnsi="Arial" w:cs="Arial"/>
              </w:rPr>
            </w:pPr>
          </w:p>
          <w:p w14:paraId="5886DBBA" w14:textId="77777777" w:rsidR="00B547D2" w:rsidRDefault="00B547D2" w:rsidP="00B547D2">
            <w:pPr>
              <w:spacing w:line="276" w:lineRule="auto"/>
              <w:jc w:val="right"/>
              <w:rPr>
                <w:rFonts w:ascii="Arial" w:hAnsi="Arial" w:cs="Arial"/>
              </w:rPr>
            </w:pPr>
          </w:p>
          <w:p w14:paraId="7B5ED0C5" w14:textId="77777777" w:rsidR="00B547D2" w:rsidRDefault="00B547D2" w:rsidP="00B547D2">
            <w:pPr>
              <w:spacing w:line="276" w:lineRule="auto"/>
              <w:jc w:val="right"/>
              <w:rPr>
                <w:rFonts w:ascii="Arial" w:hAnsi="Arial" w:cs="Arial"/>
              </w:rPr>
            </w:pPr>
          </w:p>
          <w:p w14:paraId="5533E58F" w14:textId="77777777" w:rsidR="00B547D2" w:rsidRDefault="00B547D2" w:rsidP="00B547D2">
            <w:pPr>
              <w:spacing w:line="276" w:lineRule="auto"/>
              <w:jc w:val="right"/>
              <w:rPr>
                <w:rFonts w:ascii="Arial" w:hAnsi="Arial" w:cs="Arial"/>
              </w:rPr>
            </w:pPr>
          </w:p>
          <w:p w14:paraId="1E492B70" w14:textId="77777777" w:rsidR="00B547D2" w:rsidRDefault="00B547D2" w:rsidP="00B547D2">
            <w:pPr>
              <w:spacing w:line="276" w:lineRule="auto"/>
              <w:jc w:val="right"/>
              <w:rPr>
                <w:rFonts w:ascii="Arial" w:hAnsi="Arial" w:cs="Arial"/>
              </w:rPr>
            </w:pPr>
          </w:p>
          <w:p w14:paraId="36462D39" w14:textId="77777777" w:rsidR="00B547D2" w:rsidRDefault="00B547D2" w:rsidP="00B547D2">
            <w:pPr>
              <w:spacing w:line="276" w:lineRule="auto"/>
              <w:jc w:val="right"/>
              <w:rPr>
                <w:rFonts w:ascii="Arial" w:hAnsi="Arial" w:cs="Arial"/>
              </w:rPr>
            </w:pPr>
          </w:p>
          <w:p w14:paraId="1E6D7165" w14:textId="77777777" w:rsidR="00B547D2" w:rsidRDefault="00B547D2" w:rsidP="00B547D2">
            <w:pPr>
              <w:spacing w:line="276" w:lineRule="auto"/>
              <w:jc w:val="right"/>
              <w:rPr>
                <w:rFonts w:ascii="Arial" w:hAnsi="Arial" w:cs="Arial"/>
              </w:rPr>
            </w:pPr>
          </w:p>
          <w:p w14:paraId="187955D3" w14:textId="77777777" w:rsidR="00B547D2" w:rsidRDefault="00B547D2" w:rsidP="00B547D2">
            <w:pPr>
              <w:spacing w:line="276" w:lineRule="auto"/>
              <w:jc w:val="right"/>
              <w:rPr>
                <w:rFonts w:ascii="Arial" w:hAnsi="Arial" w:cs="Arial"/>
              </w:rPr>
            </w:pPr>
          </w:p>
          <w:p w14:paraId="485B9C9F" w14:textId="77777777" w:rsidR="00B547D2" w:rsidRDefault="00B547D2" w:rsidP="00B547D2">
            <w:pPr>
              <w:spacing w:line="276" w:lineRule="auto"/>
              <w:jc w:val="right"/>
              <w:rPr>
                <w:rFonts w:ascii="Arial" w:hAnsi="Arial" w:cs="Arial"/>
              </w:rPr>
            </w:pPr>
          </w:p>
          <w:p w14:paraId="3DC8A26F" w14:textId="77777777" w:rsidR="00B547D2" w:rsidRDefault="00B547D2" w:rsidP="00B547D2">
            <w:pPr>
              <w:spacing w:line="276" w:lineRule="auto"/>
              <w:jc w:val="right"/>
              <w:rPr>
                <w:rFonts w:ascii="Arial" w:hAnsi="Arial" w:cs="Arial"/>
              </w:rPr>
            </w:pPr>
          </w:p>
          <w:p w14:paraId="49A25DD6" w14:textId="77777777" w:rsidR="00B14267" w:rsidRDefault="00B14267" w:rsidP="008E5ABA">
            <w:pPr>
              <w:spacing w:line="276" w:lineRule="auto"/>
              <w:rPr>
                <w:rFonts w:ascii="Arial" w:hAnsi="Arial" w:cs="Arial"/>
              </w:rPr>
            </w:pPr>
          </w:p>
          <w:p w14:paraId="383B2123" w14:textId="77777777" w:rsidR="00B14267" w:rsidRDefault="00B14267" w:rsidP="00B547D2">
            <w:pPr>
              <w:spacing w:line="276" w:lineRule="auto"/>
              <w:jc w:val="right"/>
              <w:rPr>
                <w:rFonts w:ascii="Arial" w:hAnsi="Arial" w:cs="Arial"/>
              </w:rPr>
            </w:pPr>
          </w:p>
          <w:p w14:paraId="0BDE07F8" w14:textId="6B09E408" w:rsidR="00B14267" w:rsidRDefault="00B14267" w:rsidP="00B547D2">
            <w:pPr>
              <w:spacing w:line="276" w:lineRule="auto"/>
              <w:jc w:val="right"/>
              <w:rPr>
                <w:rFonts w:ascii="Arial" w:hAnsi="Arial" w:cs="Arial"/>
              </w:rPr>
            </w:pPr>
          </w:p>
          <w:p w14:paraId="757DFF50" w14:textId="7DB89C5D" w:rsidR="008E5ABA" w:rsidRDefault="008E5ABA" w:rsidP="00B547D2">
            <w:pPr>
              <w:spacing w:line="276" w:lineRule="auto"/>
              <w:jc w:val="right"/>
              <w:rPr>
                <w:rFonts w:ascii="Arial" w:hAnsi="Arial" w:cs="Arial"/>
              </w:rPr>
            </w:pPr>
          </w:p>
          <w:p w14:paraId="2E53A92D" w14:textId="5A8DF3E5" w:rsidR="008E5ABA" w:rsidRDefault="008E5ABA" w:rsidP="00B547D2">
            <w:pPr>
              <w:spacing w:line="276" w:lineRule="auto"/>
              <w:jc w:val="right"/>
              <w:rPr>
                <w:rFonts w:ascii="Arial" w:hAnsi="Arial" w:cs="Arial"/>
              </w:rPr>
            </w:pPr>
          </w:p>
          <w:p w14:paraId="12D27C26" w14:textId="2FF17D1F" w:rsidR="008E5ABA" w:rsidRDefault="008E5ABA" w:rsidP="00B547D2">
            <w:pPr>
              <w:spacing w:line="276" w:lineRule="auto"/>
              <w:jc w:val="right"/>
              <w:rPr>
                <w:rFonts w:ascii="Arial" w:hAnsi="Arial" w:cs="Arial"/>
              </w:rPr>
            </w:pPr>
          </w:p>
          <w:p w14:paraId="5E59D465" w14:textId="37360121" w:rsidR="008E5ABA" w:rsidRDefault="008E5ABA" w:rsidP="00B547D2">
            <w:pPr>
              <w:spacing w:line="276" w:lineRule="auto"/>
              <w:jc w:val="right"/>
              <w:rPr>
                <w:rFonts w:ascii="Arial" w:hAnsi="Arial" w:cs="Arial"/>
              </w:rPr>
            </w:pPr>
          </w:p>
          <w:p w14:paraId="2DD6320B" w14:textId="0D4AAEC9" w:rsidR="008E5ABA" w:rsidRDefault="008E5ABA" w:rsidP="00B547D2">
            <w:pPr>
              <w:spacing w:line="276" w:lineRule="auto"/>
              <w:jc w:val="right"/>
              <w:rPr>
                <w:rFonts w:ascii="Arial" w:hAnsi="Arial" w:cs="Arial"/>
              </w:rPr>
            </w:pPr>
          </w:p>
          <w:p w14:paraId="051FFFE2" w14:textId="37A830AF" w:rsidR="008E5ABA" w:rsidRDefault="008E5ABA" w:rsidP="00B547D2">
            <w:pPr>
              <w:spacing w:line="276" w:lineRule="auto"/>
              <w:jc w:val="right"/>
              <w:rPr>
                <w:rFonts w:ascii="Arial" w:hAnsi="Arial" w:cs="Arial"/>
              </w:rPr>
            </w:pPr>
          </w:p>
          <w:p w14:paraId="4A606A29" w14:textId="6FD596C3" w:rsidR="008E5ABA" w:rsidRDefault="008E5ABA" w:rsidP="00B547D2">
            <w:pPr>
              <w:spacing w:line="276" w:lineRule="auto"/>
              <w:jc w:val="right"/>
              <w:rPr>
                <w:rFonts w:ascii="Arial" w:hAnsi="Arial" w:cs="Arial"/>
              </w:rPr>
            </w:pPr>
          </w:p>
          <w:p w14:paraId="700597F2" w14:textId="21A30857" w:rsidR="008E5ABA" w:rsidRDefault="008E5ABA" w:rsidP="00B547D2">
            <w:pPr>
              <w:spacing w:line="276" w:lineRule="auto"/>
              <w:jc w:val="right"/>
              <w:rPr>
                <w:rFonts w:ascii="Arial" w:hAnsi="Arial" w:cs="Arial"/>
              </w:rPr>
            </w:pPr>
          </w:p>
          <w:p w14:paraId="0683BAF7" w14:textId="06A8428B" w:rsidR="008E5ABA" w:rsidRDefault="008E5ABA" w:rsidP="00B547D2">
            <w:pPr>
              <w:spacing w:line="276" w:lineRule="auto"/>
              <w:jc w:val="right"/>
              <w:rPr>
                <w:rFonts w:ascii="Arial" w:hAnsi="Arial" w:cs="Arial"/>
              </w:rPr>
            </w:pPr>
          </w:p>
          <w:p w14:paraId="578DD49F" w14:textId="77777777" w:rsidR="008E5ABA" w:rsidRDefault="008E5ABA" w:rsidP="00274249">
            <w:pPr>
              <w:spacing w:line="276" w:lineRule="auto"/>
              <w:rPr>
                <w:rFonts w:ascii="Arial" w:hAnsi="Arial" w:cs="Arial"/>
              </w:rPr>
            </w:pPr>
          </w:p>
          <w:p w14:paraId="6E5BDC4B" w14:textId="2AB3809F" w:rsidR="00B547D2" w:rsidRPr="00FF1E76" w:rsidRDefault="00D57418" w:rsidP="00B547D2">
            <w:pPr>
              <w:spacing w:line="276" w:lineRule="auto"/>
              <w:jc w:val="right"/>
              <w:rPr>
                <w:rFonts w:ascii="Arial" w:hAnsi="Arial" w:cs="Arial"/>
              </w:rPr>
            </w:pPr>
            <w:hyperlink r:id="rId14" w:history="1">
              <w:r w:rsidR="00B547D2" w:rsidRPr="00B14267">
                <w:rPr>
                  <w:rStyle w:val="Hyperlink"/>
                  <w:rFonts w:ascii="Arial" w:hAnsi="Arial" w:cs="Arial"/>
                </w:rPr>
                <w:t>SEN_2022_03_09_P12.4.1</w:t>
              </w:r>
            </w:hyperlink>
          </w:p>
          <w:p w14:paraId="0385369B" w14:textId="77777777" w:rsidR="00B61C36" w:rsidRPr="00FF1E76" w:rsidRDefault="00B61C36" w:rsidP="00390651">
            <w:pPr>
              <w:spacing w:line="276" w:lineRule="auto"/>
              <w:jc w:val="right"/>
            </w:pPr>
          </w:p>
        </w:tc>
      </w:tr>
      <w:tr w:rsidR="00E014EF" w:rsidRPr="00FF1E76" w14:paraId="733D092C" w14:textId="77777777" w:rsidTr="00274249">
        <w:tc>
          <w:tcPr>
            <w:tcW w:w="492" w:type="pct"/>
          </w:tcPr>
          <w:p w14:paraId="2259690C" w14:textId="77777777" w:rsidR="00390651" w:rsidRPr="00FF1E76" w:rsidRDefault="00390651" w:rsidP="00390651">
            <w:pPr>
              <w:pStyle w:val="ListParagraph"/>
              <w:numPr>
                <w:ilvl w:val="0"/>
                <w:numId w:val="6"/>
              </w:numPr>
              <w:spacing w:line="276" w:lineRule="auto"/>
              <w:rPr>
                <w:rFonts w:ascii="Arial" w:hAnsi="Arial" w:cs="Arial"/>
                <w:b/>
                <w:color w:val="1F4E79" w:themeColor="accent1" w:themeShade="80"/>
              </w:rPr>
            </w:pPr>
          </w:p>
        </w:tc>
        <w:tc>
          <w:tcPr>
            <w:tcW w:w="3241" w:type="pct"/>
            <w:tcBorders>
              <w:bottom w:val="single" w:sz="4" w:space="0" w:color="auto"/>
            </w:tcBorders>
          </w:tcPr>
          <w:p w14:paraId="33432C23" w14:textId="77777777" w:rsidR="00390651" w:rsidRPr="00FF1E76" w:rsidRDefault="00390651" w:rsidP="00390651">
            <w:pPr>
              <w:keepLines/>
              <w:widowControl w:val="0"/>
              <w:spacing w:line="276" w:lineRule="auto"/>
              <w:rPr>
                <w:rFonts w:ascii="Arial" w:hAnsi="Arial" w:cs="Arial"/>
                <w:b/>
                <w:color w:val="1F4E79" w:themeColor="accent1" w:themeShade="80"/>
              </w:rPr>
            </w:pPr>
            <w:r w:rsidRPr="00FF1E76">
              <w:rPr>
                <w:rFonts w:ascii="Arial" w:hAnsi="Arial" w:cs="Arial"/>
                <w:b/>
                <w:color w:val="1F4E79" w:themeColor="accent1" w:themeShade="80"/>
              </w:rPr>
              <w:t>REPORTS FROM THE PRO VICE-CHANCELLOR (INTERNATIONAL)</w:t>
            </w:r>
          </w:p>
          <w:p w14:paraId="03E56768" w14:textId="4C27C2AC" w:rsidR="00390651" w:rsidRDefault="00390651" w:rsidP="00390651">
            <w:pPr>
              <w:pStyle w:val="ListParagraph"/>
              <w:keepLines/>
              <w:widowControl w:val="0"/>
              <w:numPr>
                <w:ilvl w:val="1"/>
                <w:numId w:val="6"/>
              </w:numPr>
              <w:spacing w:line="276" w:lineRule="auto"/>
              <w:rPr>
                <w:rFonts w:ascii="Arial" w:eastAsia="Times New Roman" w:hAnsi="Arial" w:cs="Arial"/>
                <w:b/>
              </w:rPr>
            </w:pPr>
            <w:r w:rsidRPr="00FF1E76">
              <w:rPr>
                <w:rFonts w:ascii="Arial" w:eastAsia="Times New Roman" w:hAnsi="Arial" w:cs="Arial"/>
                <w:b/>
              </w:rPr>
              <w:t>Update on international enrolments &amp; recruitment</w:t>
            </w:r>
          </w:p>
          <w:p w14:paraId="13F6D17C" w14:textId="4835C984" w:rsidR="008B0617" w:rsidRDefault="00247C48" w:rsidP="00247C48">
            <w:pPr>
              <w:pStyle w:val="ListParagraph"/>
              <w:keepLines/>
              <w:widowControl w:val="0"/>
              <w:spacing w:line="276" w:lineRule="auto"/>
              <w:ind w:left="615"/>
              <w:rPr>
                <w:rFonts w:ascii="Arial" w:eastAsia="Times New Roman" w:hAnsi="Arial" w:cs="Arial"/>
              </w:rPr>
            </w:pPr>
            <w:r w:rsidRPr="00FF1E76">
              <w:rPr>
                <w:rFonts w:ascii="Arial" w:eastAsia="Times New Roman" w:hAnsi="Arial" w:cs="Arial"/>
              </w:rPr>
              <w:t xml:space="preserve">The Pro Vice-Chancellor (International) informed members that </w:t>
            </w:r>
            <w:r w:rsidR="00D800EA">
              <w:rPr>
                <w:rFonts w:ascii="Arial" w:eastAsia="Times New Roman" w:hAnsi="Arial" w:cs="Arial"/>
              </w:rPr>
              <w:t xml:space="preserve">it </w:t>
            </w:r>
            <w:r w:rsidRPr="00FF1E76">
              <w:rPr>
                <w:rFonts w:ascii="Arial" w:eastAsia="Times New Roman" w:hAnsi="Arial" w:cs="Arial"/>
              </w:rPr>
              <w:t xml:space="preserve"> had been a</w:t>
            </w:r>
            <w:r>
              <w:rPr>
                <w:rFonts w:ascii="Arial" w:eastAsia="Times New Roman" w:hAnsi="Arial" w:cs="Arial"/>
              </w:rPr>
              <w:t xml:space="preserve"> turbulent time but</w:t>
            </w:r>
            <w:r w:rsidR="00D800EA">
              <w:rPr>
                <w:rFonts w:ascii="Arial" w:eastAsia="Times New Roman" w:hAnsi="Arial" w:cs="Arial"/>
              </w:rPr>
              <w:t xml:space="preserve"> that the University had recruited well in</w:t>
            </w:r>
            <w:r>
              <w:rPr>
                <w:rFonts w:ascii="Arial" w:eastAsia="Times New Roman" w:hAnsi="Arial" w:cs="Arial"/>
              </w:rPr>
              <w:t xml:space="preserve"> January 2022. </w:t>
            </w:r>
            <w:r w:rsidR="00D800EA">
              <w:rPr>
                <w:rFonts w:ascii="Arial" w:eastAsia="Times New Roman" w:hAnsi="Arial" w:cs="Arial"/>
              </w:rPr>
              <w:t xml:space="preserve">Recruitment was </w:t>
            </w:r>
            <w:r>
              <w:rPr>
                <w:rFonts w:ascii="Arial" w:eastAsia="Times New Roman" w:hAnsi="Arial" w:cs="Arial"/>
              </w:rPr>
              <w:t xml:space="preserve"> predominantly PGT, with nearly as many students for January start as for September.  Growth in the key markets of Nigeria and Pakistan had been most noticeable. The increase in numbers from China post-Covid showed that interest was returning there. </w:t>
            </w:r>
          </w:p>
          <w:p w14:paraId="3A84909D" w14:textId="77777777" w:rsidR="008B0617" w:rsidRDefault="008B0617" w:rsidP="00247C48">
            <w:pPr>
              <w:pStyle w:val="ListParagraph"/>
              <w:keepLines/>
              <w:widowControl w:val="0"/>
              <w:spacing w:line="276" w:lineRule="auto"/>
              <w:ind w:left="615"/>
              <w:rPr>
                <w:rFonts w:ascii="Arial" w:eastAsia="Times New Roman" w:hAnsi="Arial" w:cs="Arial"/>
              </w:rPr>
            </w:pPr>
          </w:p>
          <w:p w14:paraId="791C6FA3" w14:textId="15CC173A" w:rsidR="0047358D" w:rsidRPr="00274249" w:rsidRDefault="00247C48" w:rsidP="008B0617">
            <w:pPr>
              <w:pStyle w:val="ListParagraph"/>
              <w:keepLines/>
              <w:widowControl w:val="0"/>
              <w:spacing w:line="276" w:lineRule="auto"/>
              <w:ind w:left="615"/>
              <w:rPr>
                <w:rFonts w:ascii="Arial" w:hAnsi="Arial" w:cs="Arial"/>
              </w:rPr>
            </w:pPr>
            <w:r w:rsidRPr="008B0617">
              <w:rPr>
                <w:rFonts w:ascii="Arial" w:eastAsia="Times New Roman" w:hAnsi="Arial" w:cs="Arial"/>
              </w:rPr>
              <w:t>New</w:t>
            </w:r>
            <w:r w:rsidR="008B0617" w:rsidRPr="008B0617">
              <w:rPr>
                <w:rFonts w:ascii="Arial" w:eastAsia="Times New Roman" w:hAnsi="Arial" w:cs="Arial"/>
              </w:rPr>
              <w:t xml:space="preserve"> </w:t>
            </w:r>
            <w:r w:rsidR="00B61C36" w:rsidRPr="00274249">
              <w:rPr>
                <w:rFonts w:ascii="Arial" w:hAnsi="Arial" w:cs="Arial"/>
              </w:rPr>
              <w:t xml:space="preserve">student enrolment by School showed good performance across all </w:t>
            </w:r>
            <w:r w:rsidR="00D800EA" w:rsidRPr="00274249">
              <w:rPr>
                <w:rFonts w:ascii="Arial" w:hAnsi="Arial" w:cs="Arial"/>
              </w:rPr>
              <w:t>S</w:t>
            </w:r>
            <w:r w:rsidR="00B61C36" w:rsidRPr="00274249">
              <w:rPr>
                <w:rFonts w:ascii="Arial" w:hAnsi="Arial" w:cs="Arial"/>
              </w:rPr>
              <w:t xml:space="preserve">chools.  In </w:t>
            </w:r>
            <w:r w:rsidR="008D760F" w:rsidRPr="00274249">
              <w:rPr>
                <w:rFonts w:ascii="Arial" w:hAnsi="Arial" w:cs="Arial"/>
              </w:rPr>
              <w:t>Huddersfield Business School</w:t>
            </w:r>
            <w:r w:rsidR="00B61C36" w:rsidRPr="00274249">
              <w:rPr>
                <w:rFonts w:ascii="Arial" w:hAnsi="Arial" w:cs="Arial"/>
              </w:rPr>
              <w:t xml:space="preserve"> and </w:t>
            </w:r>
            <w:r w:rsidR="008D760F" w:rsidRPr="00274249">
              <w:rPr>
                <w:rFonts w:ascii="Arial" w:hAnsi="Arial" w:cs="Arial"/>
              </w:rPr>
              <w:t>School of Computing and Engineering</w:t>
            </w:r>
            <w:r w:rsidR="00B61C36" w:rsidRPr="00274249">
              <w:rPr>
                <w:rFonts w:ascii="Arial" w:hAnsi="Arial" w:cs="Arial"/>
              </w:rPr>
              <w:t xml:space="preserve"> there was strong growth in PGT but a drop in UG.</w:t>
            </w:r>
          </w:p>
          <w:p w14:paraId="6B1E46B8" w14:textId="77777777" w:rsidR="0047358D" w:rsidRDefault="0047358D" w:rsidP="0047358D">
            <w:pPr>
              <w:pStyle w:val="ListParagraph"/>
              <w:keepLines/>
              <w:widowControl w:val="0"/>
              <w:spacing w:line="276" w:lineRule="auto"/>
              <w:ind w:left="615"/>
              <w:rPr>
                <w:rFonts w:ascii="Arial" w:eastAsia="Times New Roman" w:hAnsi="Arial" w:cs="Arial"/>
              </w:rPr>
            </w:pPr>
          </w:p>
          <w:p w14:paraId="3AB5E049" w14:textId="300322C9" w:rsidR="0047358D" w:rsidRDefault="00D800EA" w:rsidP="0047358D">
            <w:pPr>
              <w:pStyle w:val="ListParagraph"/>
              <w:keepLines/>
              <w:widowControl w:val="0"/>
              <w:spacing w:line="276" w:lineRule="auto"/>
              <w:ind w:left="615"/>
              <w:rPr>
                <w:rFonts w:ascii="Arial" w:eastAsia="Times New Roman" w:hAnsi="Arial" w:cs="Arial"/>
              </w:rPr>
            </w:pPr>
            <w:r>
              <w:rPr>
                <w:rFonts w:ascii="Arial" w:eastAsia="Times New Roman" w:hAnsi="Arial" w:cs="Arial"/>
              </w:rPr>
              <w:t xml:space="preserve">Application data </w:t>
            </w:r>
            <w:r w:rsidR="00B61C36" w:rsidRPr="0047358D">
              <w:rPr>
                <w:rFonts w:ascii="Arial" w:eastAsia="Times New Roman" w:hAnsi="Arial" w:cs="Arial"/>
              </w:rPr>
              <w:t xml:space="preserve"> for September 2022 showed an increase, again predominantly in PGT</w:t>
            </w:r>
            <w:r w:rsidR="00432CB8">
              <w:rPr>
                <w:rFonts w:ascii="Arial" w:eastAsia="Times New Roman" w:hAnsi="Arial" w:cs="Arial"/>
              </w:rPr>
              <w:t>.  It was noted that the current Government support for post-study Visas was having a positive impact on international recruitment</w:t>
            </w:r>
            <w:r w:rsidR="00942749" w:rsidRPr="0047358D">
              <w:rPr>
                <w:rFonts w:ascii="Arial" w:eastAsia="Times New Roman" w:hAnsi="Arial" w:cs="Arial"/>
              </w:rPr>
              <w:t>.</w:t>
            </w:r>
          </w:p>
          <w:p w14:paraId="77895861" w14:textId="77777777" w:rsidR="0047358D" w:rsidRDefault="0047358D" w:rsidP="0047358D">
            <w:pPr>
              <w:pStyle w:val="ListParagraph"/>
              <w:keepLines/>
              <w:widowControl w:val="0"/>
              <w:spacing w:line="276" w:lineRule="auto"/>
              <w:ind w:left="615"/>
              <w:rPr>
                <w:rFonts w:ascii="Arial" w:eastAsia="Times New Roman" w:hAnsi="Arial" w:cs="Arial"/>
              </w:rPr>
            </w:pPr>
          </w:p>
          <w:p w14:paraId="7A28273F" w14:textId="58124BDF" w:rsidR="00233E6F" w:rsidRPr="00AF0E26" w:rsidRDefault="00AF0E26" w:rsidP="0047358D">
            <w:pPr>
              <w:pStyle w:val="ListParagraph"/>
              <w:keepLines/>
              <w:widowControl w:val="0"/>
              <w:spacing w:line="276" w:lineRule="auto"/>
              <w:ind w:left="615"/>
              <w:rPr>
                <w:rFonts w:ascii="Arial" w:eastAsia="Times New Roman" w:hAnsi="Arial" w:cs="Arial"/>
              </w:rPr>
            </w:pPr>
            <w:r>
              <w:rPr>
                <w:rFonts w:ascii="Arial" w:eastAsia="Times New Roman" w:hAnsi="Arial" w:cs="Arial"/>
              </w:rPr>
              <w:lastRenderedPageBreak/>
              <w:t xml:space="preserve">The </w:t>
            </w:r>
            <w:r w:rsidR="00CA2DBF" w:rsidRPr="00AF0E26">
              <w:rPr>
                <w:rFonts w:ascii="Arial" w:eastAsia="Times New Roman" w:hAnsi="Arial" w:cs="Arial"/>
              </w:rPr>
              <w:t>International Office</w:t>
            </w:r>
            <w:r>
              <w:rPr>
                <w:rFonts w:ascii="Arial" w:eastAsia="Times New Roman" w:hAnsi="Arial" w:cs="Arial"/>
              </w:rPr>
              <w:t xml:space="preserve"> team were</w:t>
            </w:r>
            <w:r w:rsidR="00CA2DBF" w:rsidRPr="00AF0E26">
              <w:rPr>
                <w:rFonts w:ascii="Arial" w:eastAsia="Times New Roman" w:hAnsi="Arial" w:cs="Arial"/>
              </w:rPr>
              <w:t xml:space="preserve"> commended for their </w:t>
            </w:r>
            <w:r w:rsidR="004B1633">
              <w:rPr>
                <w:rFonts w:ascii="Arial" w:eastAsia="Times New Roman" w:hAnsi="Arial" w:cs="Arial"/>
              </w:rPr>
              <w:t>hard</w:t>
            </w:r>
            <w:r w:rsidR="00CA2DBF" w:rsidRPr="00AF0E26">
              <w:rPr>
                <w:rFonts w:ascii="Arial" w:eastAsia="Times New Roman" w:hAnsi="Arial" w:cs="Arial"/>
              </w:rPr>
              <w:t xml:space="preserve"> work.</w:t>
            </w:r>
          </w:p>
          <w:p w14:paraId="585C017A" w14:textId="2D678392" w:rsidR="00233E6F" w:rsidRDefault="00233E6F" w:rsidP="00233E6F">
            <w:pPr>
              <w:keepLines/>
              <w:widowControl w:val="0"/>
              <w:spacing w:line="276" w:lineRule="auto"/>
              <w:rPr>
                <w:rFonts w:ascii="Arial" w:eastAsia="Times New Roman" w:hAnsi="Arial" w:cs="Arial"/>
              </w:rPr>
            </w:pPr>
          </w:p>
          <w:p w14:paraId="772F3C12" w14:textId="00F88691" w:rsidR="00233E6F" w:rsidRPr="00B547D2" w:rsidRDefault="00233E6F" w:rsidP="00233E6F">
            <w:pPr>
              <w:pStyle w:val="ListParagraph"/>
              <w:keepLines/>
              <w:widowControl w:val="0"/>
              <w:numPr>
                <w:ilvl w:val="1"/>
                <w:numId w:val="6"/>
              </w:numPr>
              <w:spacing w:line="276" w:lineRule="auto"/>
              <w:rPr>
                <w:rFonts w:ascii="Arial" w:eastAsia="Times New Roman" w:hAnsi="Arial" w:cs="Arial"/>
                <w:b/>
              </w:rPr>
            </w:pPr>
            <w:r w:rsidRPr="00B547D2">
              <w:rPr>
                <w:rFonts w:ascii="Arial" w:eastAsia="Times New Roman" w:hAnsi="Arial" w:cs="Arial"/>
                <w:b/>
              </w:rPr>
              <w:t>Update on World University Rankings (KPI)</w:t>
            </w:r>
          </w:p>
          <w:p w14:paraId="30D6E293" w14:textId="02F3D889" w:rsidR="00940E83" w:rsidRPr="00940E83" w:rsidRDefault="004B1633" w:rsidP="00940E83">
            <w:pPr>
              <w:pStyle w:val="ListParagraph"/>
              <w:spacing w:after="200" w:line="276" w:lineRule="auto"/>
              <w:rPr>
                <w:rFonts w:ascii="Arial" w:hAnsi="Arial" w:cs="Arial"/>
              </w:rPr>
            </w:pPr>
            <w:r>
              <w:rPr>
                <w:rFonts w:ascii="Arial" w:eastAsia="Times New Roman" w:hAnsi="Arial" w:cs="Arial"/>
              </w:rPr>
              <w:t>The PVC reminded Senate that the University aim</w:t>
            </w:r>
            <w:r w:rsidR="00432CB8">
              <w:rPr>
                <w:rFonts w:ascii="Arial" w:eastAsia="Times New Roman" w:hAnsi="Arial" w:cs="Arial"/>
              </w:rPr>
              <w:t>ed</w:t>
            </w:r>
            <w:r w:rsidR="00DE0D2C" w:rsidRPr="00940E83">
              <w:rPr>
                <w:rFonts w:ascii="Arial" w:eastAsia="Times New Roman" w:hAnsi="Arial" w:cs="Arial"/>
              </w:rPr>
              <w:t xml:space="preserve"> to be in the Top 300</w:t>
            </w:r>
            <w:r w:rsidR="00432CB8">
              <w:rPr>
                <w:rFonts w:ascii="Arial" w:eastAsia="Times New Roman" w:hAnsi="Arial" w:cs="Arial"/>
              </w:rPr>
              <w:t xml:space="preserve"> of international rankings, noting that the University had improved in a number of measures and subject areas</w:t>
            </w:r>
            <w:r w:rsidR="00DE0D2C" w:rsidRPr="00940E83">
              <w:rPr>
                <w:rFonts w:ascii="Arial" w:eastAsia="Times New Roman" w:hAnsi="Arial" w:cs="Arial"/>
              </w:rPr>
              <w:t xml:space="preserve">.  </w:t>
            </w:r>
            <w:r w:rsidR="00940E83">
              <w:rPr>
                <w:rFonts w:ascii="Arial" w:hAnsi="Arial" w:cs="Arial"/>
              </w:rPr>
              <w:t xml:space="preserve">Senate noted </w:t>
            </w:r>
            <w:r w:rsidR="00432CB8">
              <w:rPr>
                <w:rFonts w:ascii="Arial" w:hAnsi="Arial" w:cs="Arial"/>
              </w:rPr>
              <w:t xml:space="preserve">the strong performance for </w:t>
            </w:r>
            <w:r w:rsidR="00940E83">
              <w:rPr>
                <w:rFonts w:ascii="Arial" w:hAnsi="Arial" w:cs="Arial"/>
              </w:rPr>
              <w:t xml:space="preserve">citations and publications, </w:t>
            </w:r>
            <w:r w:rsidR="00432CB8">
              <w:rPr>
                <w:rFonts w:ascii="Arial" w:hAnsi="Arial" w:cs="Arial"/>
              </w:rPr>
              <w:t xml:space="preserve">although </w:t>
            </w:r>
            <w:r w:rsidR="00940E83">
              <w:rPr>
                <w:rFonts w:ascii="Arial" w:hAnsi="Arial" w:cs="Arial"/>
              </w:rPr>
              <w:t xml:space="preserve">research and enterprise income was below expectations. </w:t>
            </w:r>
            <w:r w:rsidR="00DE0D2C" w:rsidRPr="00940E83">
              <w:rPr>
                <w:rFonts w:ascii="Arial" w:eastAsia="Times New Roman" w:hAnsi="Arial" w:cs="Arial"/>
              </w:rPr>
              <w:t xml:space="preserve"> </w:t>
            </w:r>
            <w:r w:rsidR="00940E83" w:rsidRPr="00940E83">
              <w:rPr>
                <w:rFonts w:ascii="Arial" w:eastAsia="Times New Roman" w:hAnsi="Arial" w:cs="Arial"/>
              </w:rPr>
              <w:t xml:space="preserve">  </w:t>
            </w:r>
          </w:p>
          <w:p w14:paraId="07D89051" w14:textId="77777777" w:rsidR="00940E83" w:rsidRPr="00940E83" w:rsidRDefault="00940E83" w:rsidP="00940E83">
            <w:pPr>
              <w:pStyle w:val="ListParagraph"/>
              <w:spacing w:after="200" w:line="276" w:lineRule="auto"/>
              <w:rPr>
                <w:rFonts w:ascii="Arial" w:hAnsi="Arial" w:cs="Arial"/>
              </w:rPr>
            </w:pPr>
          </w:p>
          <w:p w14:paraId="7BE4E6B8" w14:textId="77777777" w:rsidR="00F20457" w:rsidRDefault="00233E6F" w:rsidP="008E07A4">
            <w:pPr>
              <w:pStyle w:val="ListParagraph"/>
              <w:keepLines/>
              <w:widowControl w:val="0"/>
              <w:numPr>
                <w:ilvl w:val="1"/>
                <w:numId w:val="6"/>
              </w:numPr>
              <w:spacing w:line="276" w:lineRule="auto"/>
              <w:rPr>
                <w:rFonts w:ascii="Arial" w:eastAsia="Times New Roman" w:hAnsi="Arial" w:cs="Arial"/>
                <w:b/>
              </w:rPr>
            </w:pPr>
            <w:r w:rsidRPr="00B547D2">
              <w:rPr>
                <w:rFonts w:ascii="Arial" w:eastAsia="Times New Roman" w:hAnsi="Arial" w:cs="Arial"/>
                <w:b/>
              </w:rPr>
              <w:t>Update on international research partnershi</w:t>
            </w:r>
            <w:r w:rsidR="008E07A4">
              <w:rPr>
                <w:rFonts w:ascii="Arial" w:eastAsia="Times New Roman" w:hAnsi="Arial" w:cs="Arial"/>
                <w:b/>
              </w:rPr>
              <w:t xml:space="preserve">ps           </w:t>
            </w:r>
          </w:p>
          <w:p w14:paraId="31A4BEBB" w14:textId="2C850BC7" w:rsidR="00233E6F" w:rsidRPr="008E07A4" w:rsidRDefault="00432CB8" w:rsidP="00F20457">
            <w:pPr>
              <w:pStyle w:val="ListParagraph"/>
              <w:keepLines/>
              <w:widowControl w:val="0"/>
              <w:spacing w:line="276" w:lineRule="auto"/>
              <w:ind w:left="615"/>
              <w:rPr>
                <w:rFonts w:ascii="Arial" w:eastAsia="Times New Roman" w:hAnsi="Arial" w:cs="Arial"/>
                <w:b/>
              </w:rPr>
            </w:pPr>
            <w:r>
              <w:rPr>
                <w:rFonts w:ascii="Arial" w:eastAsia="Times New Roman" w:hAnsi="Arial" w:cs="Arial"/>
              </w:rPr>
              <w:t xml:space="preserve">Senate noted that the </w:t>
            </w:r>
            <w:r w:rsidR="008E07A4" w:rsidRPr="008E07A4">
              <w:rPr>
                <w:rFonts w:ascii="Arial" w:eastAsia="Times New Roman" w:hAnsi="Arial" w:cs="Arial"/>
              </w:rPr>
              <w:t xml:space="preserve"> funding allocated</w:t>
            </w:r>
            <w:r>
              <w:rPr>
                <w:rFonts w:ascii="Arial" w:eastAsia="Times New Roman" w:hAnsi="Arial" w:cs="Arial"/>
              </w:rPr>
              <w:t xml:space="preserve"> in 2019</w:t>
            </w:r>
            <w:r w:rsidR="008E07A4" w:rsidRPr="008E07A4">
              <w:rPr>
                <w:rFonts w:ascii="Arial" w:eastAsia="Times New Roman" w:hAnsi="Arial" w:cs="Arial"/>
              </w:rPr>
              <w:t xml:space="preserve"> to </w:t>
            </w:r>
            <w:r w:rsidR="004B1633">
              <w:rPr>
                <w:rFonts w:ascii="Arial" w:eastAsia="Times New Roman" w:hAnsi="Arial" w:cs="Arial"/>
              </w:rPr>
              <w:t xml:space="preserve">support research collaboration and facilitate </w:t>
            </w:r>
            <w:r w:rsidR="008E07A4" w:rsidRPr="008E07A4">
              <w:rPr>
                <w:rFonts w:ascii="Arial" w:eastAsia="Times New Roman" w:hAnsi="Arial" w:cs="Arial"/>
              </w:rPr>
              <w:t>joint publications, visiting academic staff and joint PhD activity</w:t>
            </w:r>
            <w:r w:rsidR="007772D6">
              <w:rPr>
                <w:rFonts w:ascii="Arial" w:eastAsia="Times New Roman" w:hAnsi="Arial" w:cs="Arial"/>
              </w:rPr>
              <w:t xml:space="preserve"> continued to deliver progress.  Members noted </w:t>
            </w:r>
            <w:r w:rsidR="008E07A4" w:rsidRPr="008E07A4">
              <w:rPr>
                <w:rFonts w:ascii="Arial" w:eastAsia="Times New Roman" w:hAnsi="Arial" w:cs="Arial"/>
              </w:rPr>
              <w:t>80 projects</w:t>
            </w:r>
            <w:r w:rsidR="007772D6">
              <w:rPr>
                <w:rFonts w:ascii="Arial" w:eastAsia="Times New Roman" w:hAnsi="Arial" w:cs="Arial"/>
              </w:rPr>
              <w:t xml:space="preserve"> were in progress with</w:t>
            </w:r>
            <w:r w:rsidR="008E07A4" w:rsidRPr="008E07A4">
              <w:rPr>
                <w:rFonts w:ascii="Arial" w:eastAsia="Times New Roman" w:hAnsi="Arial" w:cs="Arial"/>
              </w:rPr>
              <w:t xml:space="preserve"> over 100 of the Top 300 institutions across the world.</w:t>
            </w:r>
          </w:p>
          <w:p w14:paraId="1679601D" w14:textId="77777777" w:rsidR="008E07A4" w:rsidRPr="008E07A4" w:rsidRDefault="008E07A4" w:rsidP="008E07A4">
            <w:pPr>
              <w:pStyle w:val="ListParagraph"/>
              <w:keepLines/>
              <w:widowControl w:val="0"/>
              <w:spacing w:line="276" w:lineRule="auto"/>
              <w:ind w:left="615"/>
              <w:rPr>
                <w:rFonts w:ascii="Arial" w:eastAsia="Times New Roman" w:hAnsi="Arial" w:cs="Arial"/>
                <w:b/>
              </w:rPr>
            </w:pPr>
          </w:p>
          <w:p w14:paraId="6B7A7BA4" w14:textId="3D00EB40" w:rsidR="00233E6F" w:rsidRDefault="00233E6F" w:rsidP="00233E6F">
            <w:pPr>
              <w:pStyle w:val="ListParagraph"/>
              <w:keepLines/>
              <w:widowControl w:val="0"/>
              <w:numPr>
                <w:ilvl w:val="1"/>
                <w:numId w:val="6"/>
              </w:numPr>
              <w:spacing w:line="276" w:lineRule="auto"/>
              <w:rPr>
                <w:rFonts w:ascii="Arial" w:eastAsia="Times New Roman" w:hAnsi="Arial" w:cs="Arial"/>
                <w:b/>
              </w:rPr>
            </w:pPr>
            <w:r w:rsidRPr="00B547D2">
              <w:rPr>
                <w:rFonts w:ascii="Arial" w:eastAsia="Times New Roman" w:hAnsi="Arial" w:cs="Arial"/>
                <w:b/>
              </w:rPr>
              <w:t>Update of international student experience.</w:t>
            </w:r>
          </w:p>
          <w:p w14:paraId="674DCD3D" w14:textId="322D8356" w:rsidR="00124B03" w:rsidRPr="00B547D2" w:rsidRDefault="007772D6" w:rsidP="00124B03">
            <w:pPr>
              <w:pStyle w:val="ListParagraph"/>
              <w:keepLines/>
              <w:widowControl w:val="0"/>
              <w:spacing w:line="276" w:lineRule="auto"/>
              <w:ind w:left="615"/>
              <w:rPr>
                <w:rFonts w:ascii="Arial" w:eastAsia="Times New Roman" w:hAnsi="Arial" w:cs="Arial"/>
                <w:b/>
              </w:rPr>
            </w:pPr>
            <w:r>
              <w:rPr>
                <w:rFonts w:ascii="Arial" w:eastAsia="Times New Roman" w:hAnsi="Arial" w:cs="Arial"/>
              </w:rPr>
              <w:t xml:space="preserve">Senate noted progress with the University’s KPI </w:t>
            </w:r>
            <w:r w:rsidR="00124B03" w:rsidRPr="00261E1D">
              <w:rPr>
                <w:rFonts w:ascii="Arial" w:eastAsia="Times New Roman" w:hAnsi="Arial" w:cs="Arial"/>
              </w:rPr>
              <w:t xml:space="preserve">to be in the Top 10% on the </w:t>
            </w:r>
            <w:r w:rsidR="00124B03">
              <w:rPr>
                <w:rFonts w:ascii="Arial" w:eastAsia="Times New Roman" w:hAnsi="Arial" w:cs="Arial"/>
              </w:rPr>
              <w:t>International S</w:t>
            </w:r>
            <w:r w:rsidR="00124B03" w:rsidRPr="00261E1D">
              <w:rPr>
                <w:rFonts w:ascii="Arial" w:eastAsia="Times New Roman" w:hAnsi="Arial" w:cs="Arial"/>
              </w:rPr>
              <w:t xml:space="preserve">tudent </w:t>
            </w:r>
            <w:r w:rsidR="00124B03">
              <w:rPr>
                <w:rFonts w:ascii="Arial" w:eastAsia="Times New Roman" w:hAnsi="Arial" w:cs="Arial"/>
              </w:rPr>
              <w:t>B</w:t>
            </w:r>
            <w:r w:rsidR="00124B03" w:rsidRPr="00261E1D">
              <w:rPr>
                <w:rFonts w:ascii="Arial" w:eastAsia="Times New Roman" w:hAnsi="Arial" w:cs="Arial"/>
              </w:rPr>
              <w:t>arometer</w:t>
            </w:r>
            <w:r>
              <w:rPr>
                <w:rFonts w:ascii="Arial" w:eastAsia="Times New Roman" w:hAnsi="Arial" w:cs="Arial"/>
              </w:rPr>
              <w:t xml:space="preserve"> which would </w:t>
            </w:r>
            <w:r w:rsidR="00124B03" w:rsidRPr="00261E1D">
              <w:rPr>
                <w:rFonts w:ascii="Arial" w:eastAsia="Times New Roman" w:hAnsi="Arial" w:cs="Arial"/>
              </w:rPr>
              <w:t xml:space="preserve">be conducted shortly.  </w:t>
            </w:r>
          </w:p>
          <w:p w14:paraId="3BDF586D" w14:textId="4790B7B1" w:rsidR="00233E6F" w:rsidRPr="00261E1D" w:rsidRDefault="008E07A4" w:rsidP="00233E6F">
            <w:pPr>
              <w:pStyle w:val="ListParagraph"/>
              <w:keepLines/>
              <w:widowControl w:val="0"/>
              <w:spacing w:line="276" w:lineRule="auto"/>
              <w:ind w:left="615"/>
              <w:rPr>
                <w:rFonts w:ascii="Arial" w:eastAsia="Times New Roman" w:hAnsi="Arial" w:cs="Arial"/>
              </w:rPr>
            </w:pPr>
            <w:r w:rsidRPr="00261E1D">
              <w:rPr>
                <w:rFonts w:ascii="Arial" w:eastAsia="Times New Roman" w:hAnsi="Arial" w:cs="Arial"/>
              </w:rPr>
              <w:t>Th</w:t>
            </w:r>
            <w:r w:rsidR="007772D6">
              <w:rPr>
                <w:rFonts w:ascii="Arial" w:eastAsia="Times New Roman" w:hAnsi="Arial" w:cs="Arial"/>
              </w:rPr>
              <w:t xml:space="preserve">e survey had </w:t>
            </w:r>
            <w:r w:rsidRPr="00261E1D">
              <w:rPr>
                <w:rFonts w:ascii="Arial" w:eastAsia="Times New Roman" w:hAnsi="Arial" w:cs="Arial"/>
              </w:rPr>
              <w:t xml:space="preserve">last </w:t>
            </w:r>
            <w:r w:rsidR="007772D6">
              <w:rPr>
                <w:rFonts w:ascii="Arial" w:eastAsia="Times New Roman" w:hAnsi="Arial" w:cs="Arial"/>
              </w:rPr>
              <w:t xml:space="preserve">been </w:t>
            </w:r>
            <w:r w:rsidR="004B1633">
              <w:rPr>
                <w:rFonts w:ascii="Arial" w:eastAsia="Times New Roman" w:hAnsi="Arial" w:cs="Arial"/>
              </w:rPr>
              <w:t>completed</w:t>
            </w:r>
            <w:r w:rsidRPr="00261E1D">
              <w:rPr>
                <w:rFonts w:ascii="Arial" w:eastAsia="Times New Roman" w:hAnsi="Arial" w:cs="Arial"/>
              </w:rPr>
              <w:t xml:space="preserve"> in 2017 </w:t>
            </w:r>
            <w:r w:rsidR="004B1633">
              <w:rPr>
                <w:rFonts w:ascii="Arial" w:eastAsia="Times New Roman" w:hAnsi="Arial" w:cs="Arial"/>
              </w:rPr>
              <w:t>when the University was outside</w:t>
            </w:r>
            <w:r w:rsidRPr="00261E1D">
              <w:rPr>
                <w:rFonts w:ascii="Arial" w:eastAsia="Times New Roman" w:hAnsi="Arial" w:cs="Arial"/>
              </w:rPr>
              <w:t xml:space="preserve"> the Top 10%.  </w:t>
            </w:r>
            <w:r w:rsidR="00261E1D" w:rsidRPr="00261E1D">
              <w:rPr>
                <w:rFonts w:ascii="Arial" w:eastAsia="Times New Roman" w:hAnsi="Arial" w:cs="Arial"/>
              </w:rPr>
              <w:t>On 31 March international students at all levels would be invited to participate and give feedback.  Th</w:t>
            </w:r>
            <w:r w:rsidR="007772D6">
              <w:rPr>
                <w:rFonts w:ascii="Arial" w:eastAsia="Times New Roman" w:hAnsi="Arial" w:cs="Arial"/>
              </w:rPr>
              <w:t xml:space="preserve">e survey would be conducted </w:t>
            </w:r>
            <w:r w:rsidR="00261E1D" w:rsidRPr="00261E1D">
              <w:rPr>
                <w:rFonts w:ascii="Arial" w:eastAsia="Times New Roman" w:hAnsi="Arial" w:cs="Arial"/>
              </w:rPr>
              <w:t xml:space="preserve">annually for the next few years.  </w:t>
            </w:r>
          </w:p>
          <w:p w14:paraId="78A2F61E" w14:textId="77777777" w:rsidR="00233E6F" w:rsidRPr="00261E1D" w:rsidRDefault="00233E6F" w:rsidP="00233E6F">
            <w:pPr>
              <w:pStyle w:val="ListParagraph"/>
              <w:keepLines/>
              <w:widowControl w:val="0"/>
              <w:spacing w:line="276" w:lineRule="auto"/>
              <w:ind w:left="615"/>
              <w:rPr>
                <w:rFonts w:ascii="Arial" w:eastAsia="Times New Roman" w:hAnsi="Arial" w:cs="Arial"/>
              </w:rPr>
            </w:pPr>
          </w:p>
          <w:p w14:paraId="303DC96C" w14:textId="4D64F665" w:rsidR="00B547D2" w:rsidRPr="00B547D2" w:rsidRDefault="00390651" w:rsidP="00B547D2">
            <w:pPr>
              <w:pStyle w:val="ListParagraph"/>
              <w:keepLines/>
              <w:widowControl w:val="0"/>
              <w:numPr>
                <w:ilvl w:val="1"/>
                <w:numId w:val="6"/>
              </w:numPr>
              <w:spacing w:line="276" w:lineRule="auto"/>
              <w:rPr>
                <w:rFonts w:ascii="Arial" w:eastAsia="Times New Roman" w:hAnsi="Arial" w:cs="Arial"/>
                <w:b/>
              </w:rPr>
            </w:pPr>
            <w:r w:rsidRPr="00B547D2">
              <w:rPr>
                <w:rFonts w:ascii="Arial" w:eastAsia="Times New Roman" w:hAnsi="Arial" w:cs="Arial"/>
                <w:b/>
              </w:rPr>
              <w:t>University International Committee</w:t>
            </w:r>
          </w:p>
          <w:p w14:paraId="363D26CC" w14:textId="270D123B" w:rsidR="00390651" w:rsidRDefault="00B547D2" w:rsidP="00B547D2">
            <w:pPr>
              <w:pStyle w:val="ListParagraph"/>
              <w:keepLines/>
              <w:widowControl w:val="0"/>
              <w:spacing w:line="276" w:lineRule="auto"/>
              <w:ind w:left="615"/>
              <w:rPr>
                <w:rFonts w:ascii="Arial" w:eastAsia="Times New Roman" w:hAnsi="Arial" w:cs="Arial"/>
              </w:rPr>
            </w:pPr>
            <w:r>
              <w:rPr>
                <w:rFonts w:ascii="Arial" w:eastAsia="Times New Roman" w:hAnsi="Arial" w:cs="Arial"/>
              </w:rPr>
              <w:t>A S</w:t>
            </w:r>
            <w:r w:rsidR="00390651" w:rsidRPr="00B547D2">
              <w:rPr>
                <w:rFonts w:ascii="Arial" w:eastAsia="Times New Roman" w:hAnsi="Arial" w:cs="Arial"/>
              </w:rPr>
              <w:t xml:space="preserve">ummary </w:t>
            </w:r>
            <w:r>
              <w:rPr>
                <w:rFonts w:ascii="Arial" w:eastAsia="Times New Roman" w:hAnsi="Arial" w:cs="Arial"/>
              </w:rPr>
              <w:t xml:space="preserve">was received </w:t>
            </w:r>
            <w:r w:rsidR="00390651" w:rsidRPr="00B547D2">
              <w:rPr>
                <w:rFonts w:ascii="Arial" w:eastAsia="Times New Roman" w:hAnsi="Arial" w:cs="Arial"/>
              </w:rPr>
              <w:t xml:space="preserve">of the meeting held on </w:t>
            </w:r>
            <w:r w:rsidR="00233E6F" w:rsidRPr="00B547D2">
              <w:rPr>
                <w:rFonts w:ascii="Arial" w:eastAsia="Times New Roman" w:hAnsi="Arial" w:cs="Arial"/>
              </w:rPr>
              <w:t xml:space="preserve">01 December </w:t>
            </w:r>
            <w:r w:rsidR="00390651" w:rsidRPr="00B547D2">
              <w:rPr>
                <w:rFonts w:ascii="Arial" w:eastAsia="Times New Roman" w:hAnsi="Arial" w:cs="Arial"/>
              </w:rPr>
              <w:t>2021</w:t>
            </w:r>
            <w:r w:rsidR="00A0504A">
              <w:rPr>
                <w:rFonts w:ascii="Arial" w:eastAsia="Times New Roman" w:hAnsi="Arial" w:cs="Arial"/>
              </w:rPr>
              <w:t xml:space="preserve">. Particular points mentioned </w:t>
            </w:r>
            <w:r w:rsidR="00AF2819">
              <w:rPr>
                <w:rFonts w:ascii="Arial" w:eastAsia="Times New Roman" w:hAnsi="Arial" w:cs="Arial"/>
              </w:rPr>
              <w:t xml:space="preserve">were </w:t>
            </w:r>
          </w:p>
          <w:p w14:paraId="3B811C1A" w14:textId="42FD6176" w:rsidR="00AF2819" w:rsidRDefault="00AF2819" w:rsidP="00134F75">
            <w:pPr>
              <w:pStyle w:val="ListParagraph"/>
              <w:keepLines/>
              <w:widowControl w:val="0"/>
              <w:numPr>
                <w:ilvl w:val="0"/>
                <w:numId w:val="26"/>
              </w:numPr>
              <w:spacing w:line="276" w:lineRule="auto"/>
              <w:rPr>
                <w:rFonts w:ascii="Arial" w:eastAsia="Times New Roman" w:hAnsi="Arial" w:cs="Arial"/>
              </w:rPr>
            </w:pPr>
            <w:r>
              <w:rPr>
                <w:rFonts w:ascii="Arial" w:eastAsia="Times New Roman" w:hAnsi="Arial" w:cs="Arial"/>
              </w:rPr>
              <w:t>Change in Scholarship Policy</w:t>
            </w:r>
          </w:p>
          <w:p w14:paraId="0D90B560" w14:textId="0E6BA5B2" w:rsidR="00AF2819" w:rsidRDefault="00AF2819" w:rsidP="00134F75">
            <w:pPr>
              <w:pStyle w:val="ListParagraph"/>
              <w:keepLines/>
              <w:widowControl w:val="0"/>
              <w:numPr>
                <w:ilvl w:val="0"/>
                <w:numId w:val="26"/>
              </w:numPr>
              <w:spacing w:line="276" w:lineRule="auto"/>
              <w:rPr>
                <w:rFonts w:ascii="Arial" w:eastAsia="Times New Roman" w:hAnsi="Arial" w:cs="Arial"/>
              </w:rPr>
            </w:pPr>
            <w:r>
              <w:rPr>
                <w:rFonts w:ascii="Arial" w:eastAsia="Times New Roman" w:hAnsi="Arial" w:cs="Arial"/>
              </w:rPr>
              <w:t>Santander Mobility Support 2021/22</w:t>
            </w:r>
          </w:p>
          <w:p w14:paraId="1030AB80" w14:textId="6D484C13" w:rsidR="00AF2819" w:rsidRPr="00B547D2" w:rsidRDefault="00AF2819" w:rsidP="00134F75">
            <w:pPr>
              <w:pStyle w:val="ListParagraph"/>
              <w:keepLines/>
              <w:widowControl w:val="0"/>
              <w:numPr>
                <w:ilvl w:val="0"/>
                <w:numId w:val="26"/>
              </w:numPr>
              <w:spacing w:line="276" w:lineRule="auto"/>
              <w:rPr>
                <w:rFonts w:ascii="Arial" w:eastAsia="Times New Roman" w:hAnsi="Arial" w:cs="Arial"/>
              </w:rPr>
            </w:pPr>
            <w:r>
              <w:rPr>
                <w:rFonts w:ascii="Arial" w:eastAsia="Times New Roman" w:hAnsi="Arial" w:cs="Arial"/>
              </w:rPr>
              <w:t>Turing Scheme 2021/22</w:t>
            </w:r>
          </w:p>
          <w:p w14:paraId="4E567936" w14:textId="385776E2" w:rsidR="00390651" w:rsidRPr="00FF1E76" w:rsidRDefault="00390651" w:rsidP="00390651">
            <w:pPr>
              <w:pStyle w:val="ListParagraph"/>
              <w:keepLines/>
              <w:widowControl w:val="0"/>
              <w:spacing w:line="276" w:lineRule="auto"/>
              <w:ind w:left="615"/>
              <w:rPr>
                <w:rFonts w:ascii="Arial" w:eastAsia="Times New Roman" w:hAnsi="Arial" w:cs="Arial"/>
              </w:rPr>
            </w:pPr>
          </w:p>
        </w:tc>
        <w:tc>
          <w:tcPr>
            <w:tcW w:w="1265" w:type="pct"/>
            <w:tcBorders>
              <w:bottom w:val="single" w:sz="4" w:space="0" w:color="auto"/>
            </w:tcBorders>
          </w:tcPr>
          <w:p w14:paraId="52F696C8" w14:textId="77777777" w:rsidR="00390651" w:rsidRPr="00FF1E76" w:rsidRDefault="00390651" w:rsidP="00390651">
            <w:pPr>
              <w:spacing w:line="276" w:lineRule="auto"/>
              <w:jc w:val="right"/>
            </w:pPr>
          </w:p>
          <w:p w14:paraId="2CA0824A" w14:textId="77777777" w:rsidR="00390651" w:rsidRPr="00FF1E76" w:rsidRDefault="00390651" w:rsidP="00390651">
            <w:pPr>
              <w:spacing w:line="276" w:lineRule="auto"/>
            </w:pPr>
          </w:p>
          <w:p w14:paraId="0347A4D0" w14:textId="77777777" w:rsidR="00390651" w:rsidRPr="00FF1E76" w:rsidRDefault="00390651" w:rsidP="00390651">
            <w:pPr>
              <w:spacing w:line="276" w:lineRule="auto"/>
              <w:jc w:val="right"/>
            </w:pPr>
          </w:p>
          <w:p w14:paraId="214D0498" w14:textId="77777777" w:rsidR="00390651" w:rsidRPr="00FF1E76" w:rsidRDefault="00390651" w:rsidP="00390651">
            <w:pPr>
              <w:spacing w:line="276" w:lineRule="auto"/>
              <w:jc w:val="right"/>
            </w:pPr>
          </w:p>
          <w:p w14:paraId="1ACB378B" w14:textId="77777777" w:rsidR="00390651" w:rsidRPr="00FF1E76" w:rsidRDefault="00390651" w:rsidP="00390651">
            <w:pPr>
              <w:spacing w:line="276" w:lineRule="auto"/>
              <w:jc w:val="right"/>
            </w:pPr>
          </w:p>
          <w:p w14:paraId="23E7296F" w14:textId="77777777" w:rsidR="00390651" w:rsidRPr="00FF1E76" w:rsidRDefault="00390651" w:rsidP="00390651">
            <w:pPr>
              <w:spacing w:line="276" w:lineRule="auto"/>
              <w:jc w:val="right"/>
            </w:pPr>
          </w:p>
          <w:p w14:paraId="4E50E952" w14:textId="77777777" w:rsidR="00390651" w:rsidRPr="00FF1E76" w:rsidRDefault="00390651" w:rsidP="00390651">
            <w:pPr>
              <w:spacing w:line="276" w:lineRule="auto"/>
              <w:jc w:val="right"/>
            </w:pPr>
          </w:p>
          <w:p w14:paraId="3CCA691E" w14:textId="77777777" w:rsidR="00390651" w:rsidRPr="00FF1E76" w:rsidRDefault="00390651" w:rsidP="00390651">
            <w:pPr>
              <w:spacing w:line="276" w:lineRule="auto"/>
              <w:jc w:val="right"/>
            </w:pPr>
          </w:p>
          <w:p w14:paraId="31D18418" w14:textId="77777777" w:rsidR="00390651" w:rsidRPr="00FF1E76" w:rsidRDefault="00390651" w:rsidP="00390651">
            <w:pPr>
              <w:spacing w:line="276" w:lineRule="auto"/>
              <w:jc w:val="right"/>
            </w:pPr>
          </w:p>
          <w:p w14:paraId="5B335465" w14:textId="77777777" w:rsidR="00390651" w:rsidRPr="00FF1E76" w:rsidRDefault="00390651" w:rsidP="00390651">
            <w:pPr>
              <w:spacing w:line="276" w:lineRule="auto"/>
              <w:jc w:val="right"/>
            </w:pPr>
          </w:p>
          <w:p w14:paraId="2F9A930D" w14:textId="77777777" w:rsidR="00390651" w:rsidRPr="00FF1E76" w:rsidRDefault="00390651" w:rsidP="00390651">
            <w:pPr>
              <w:spacing w:line="276" w:lineRule="auto"/>
            </w:pPr>
          </w:p>
          <w:p w14:paraId="47B598B7" w14:textId="77777777" w:rsidR="00390651" w:rsidRPr="00FF1E76" w:rsidRDefault="00390651" w:rsidP="00390651">
            <w:pPr>
              <w:spacing w:line="276" w:lineRule="auto"/>
            </w:pPr>
          </w:p>
          <w:p w14:paraId="390D60F5" w14:textId="77777777" w:rsidR="00390651" w:rsidRPr="00FF1E76" w:rsidRDefault="00390651" w:rsidP="00390651">
            <w:pPr>
              <w:spacing w:line="276" w:lineRule="auto"/>
              <w:jc w:val="right"/>
              <w:rPr>
                <w:rFonts w:ascii="Arial" w:hAnsi="Arial" w:cs="Arial"/>
              </w:rPr>
            </w:pPr>
          </w:p>
          <w:p w14:paraId="20AA3A44" w14:textId="77777777" w:rsidR="00390651" w:rsidRPr="00FF1E76" w:rsidRDefault="00390651" w:rsidP="00390651">
            <w:pPr>
              <w:spacing w:line="276" w:lineRule="auto"/>
              <w:jc w:val="right"/>
              <w:rPr>
                <w:rFonts w:ascii="Arial" w:hAnsi="Arial" w:cs="Arial"/>
              </w:rPr>
            </w:pPr>
          </w:p>
          <w:p w14:paraId="74A9E6DB" w14:textId="77777777" w:rsidR="00390651" w:rsidRPr="00FF1E76" w:rsidRDefault="00390651" w:rsidP="00390651">
            <w:pPr>
              <w:spacing w:line="276" w:lineRule="auto"/>
              <w:jc w:val="right"/>
              <w:rPr>
                <w:rFonts w:ascii="Arial" w:hAnsi="Arial" w:cs="Arial"/>
              </w:rPr>
            </w:pPr>
          </w:p>
          <w:p w14:paraId="6B0B41F2" w14:textId="77777777" w:rsidR="00390651" w:rsidRPr="00FF1E76" w:rsidRDefault="00390651" w:rsidP="00390651">
            <w:pPr>
              <w:spacing w:line="276" w:lineRule="auto"/>
              <w:jc w:val="right"/>
              <w:rPr>
                <w:rFonts w:ascii="Arial" w:hAnsi="Arial" w:cs="Arial"/>
              </w:rPr>
            </w:pPr>
          </w:p>
          <w:p w14:paraId="23050E8D" w14:textId="77777777" w:rsidR="00390651" w:rsidRPr="00FF1E76" w:rsidRDefault="00390651" w:rsidP="00390651">
            <w:pPr>
              <w:spacing w:line="276" w:lineRule="auto"/>
              <w:jc w:val="right"/>
              <w:rPr>
                <w:rFonts w:ascii="Arial" w:hAnsi="Arial" w:cs="Arial"/>
              </w:rPr>
            </w:pPr>
          </w:p>
          <w:p w14:paraId="2A682D7B" w14:textId="77777777" w:rsidR="00390651" w:rsidRPr="00FF1E76" w:rsidRDefault="00390651" w:rsidP="00390651">
            <w:pPr>
              <w:spacing w:line="276" w:lineRule="auto"/>
              <w:jc w:val="right"/>
              <w:rPr>
                <w:rFonts w:ascii="Arial" w:hAnsi="Arial" w:cs="Arial"/>
              </w:rPr>
            </w:pPr>
          </w:p>
          <w:p w14:paraId="626EC0A2" w14:textId="77777777" w:rsidR="00390651" w:rsidRPr="00FF1E76" w:rsidRDefault="00390651" w:rsidP="00390651">
            <w:pPr>
              <w:spacing w:line="276" w:lineRule="auto"/>
              <w:jc w:val="right"/>
              <w:rPr>
                <w:rFonts w:ascii="Arial" w:hAnsi="Arial" w:cs="Arial"/>
              </w:rPr>
            </w:pPr>
          </w:p>
          <w:p w14:paraId="4B518759" w14:textId="77777777" w:rsidR="00390651" w:rsidRPr="00FF1E76" w:rsidRDefault="00390651" w:rsidP="00390651">
            <w:pPr>
              <w:spacing w:line="276" w:lineRule="auto"/>
              <w:jc w:val="right"/>
              <w:rPr>
                <w:rFonts w:ascii="Arial" w:hAnsi="Arial" w:cs="Arial"/>
              </w:rPr>
            </w:pPr>
          </w:p>
          <w:p w14:paraId="6114B34C" w14:textId="77777777" w:rsidR="00390651" w:rsidRPr="00FF1E76" w:rsidRDefault="00390651" w:rsidP="00390651">
            <w:pPr>
              <w:spacing w:line="276" w:lineRule="auto"/>
              <w:jc w:val="right"/>
              <w:rPr>
                <w:rFonts w:ascii="Arial" w:hAnsi="Arial" w:cs="Arial"/>
              </w:rPr>
            </w:pPr>
          </w:p>
          <w:p w14:paraId="1B0E39B1" w14:textId="77777777" w:rsidR="00390651" w:rsidRPr="00FF1E76" w:rsidRDefault="00390651" w:rsidP="00390651">
            <w:pPr>
              <w:spacing w:line="276" w:lineRule="auto"/>
              <w:jc w:val="right"/>
              <w:rPr>
                <w:rFonts w:ascii="Arial" w:hAnsi="Arial" w:cs="Arial"/>
              </w:rPr>
            </w:pPr>
          </w:p>
          <w:p w14:paraId="1344F5C2" w14:textId="77777777" w:rsidR="00390651" w:rsidRPr="00FF1E76" w:rsidRDefault="00390651" w:rsidP="00390651">
            <w:pPr>
              <w:spacing w:line="276" w:lineRule="auto"/>
              <w:jc w:val="right"/>
              <w:rPr>
                <w:rFonts w:ascii="Arial" w:hAnsi="Arial" w:cs="Arial"/>
              </w:rPr>
            </w:pPr>
          </w:p>
          <w:p w14:paraId="011D1644" w14:textId="77777777" w:rsidR="00390651" w:rsidRPr="00FF1E76" w:rsidRDefault="00390651" w:rsidP="00390651">
            <w:pPr>
              <w:spacing w:line="276" w:lineRule="auto"/>
              <w:jc w:val="right"/>
              <w:rPr>
                <w:rFonts w:ascii="Arial" w:hAnsi="Arial" w:cs="Arial"/>
              </w:rPr>
            </w:pPr>
          </w:p>
          <w:p w14:paraId="1AE9550B" w14:textId="77777777" w:rsidR="00390651" w:rsidRPr="00FF1E76" w:rsidRDefault="00390651" w:rsidP="00390651">
            <w:pPr>
              <w:spacing w:line="276" w:lineRule="auto"/>
              <w:jc w:val="right"/>
              <w:rPr>
                <w:rFonts w:ascii="Arial" w:hAnsi="Arial" w:cs="Arial"/>
              </w:rPr>
            </w:pPr>
          </w:p>
          <w:p w14:paraId="61631B69" w14:textId="77777777" w:rsidR="00390651" w:rsidRPr="00FF1E76" w:rsidRDefault="00390651" w:rsidP="00390651">
            <w:pPr>
              <w:spacing w:line="276" w:lineRule="auto"/>
              <w:jc w:val="right"/>
              <w:rPr>
                <w:rFonts w:ascii="Arial" w:hAnsi="Arial" w:cs="Arial"/>
              </w:rPr>
            </w:pPr>
          </w:p>
          <w:p w14:paraId="7C54A7FB" w14:textId="77777777" w:rsidR="00390651" w:rsidRPr="00FF1E76" w:rsidRDefault="00390651" w:rsidP="00390651">
            <w:pPr>
              <w:spacing w:line="276" w:lineRule="auto"/>
              <w:jc w:val="right"/>
              <w:rPr>
                <w:rFonts w:ascii="Arial" w:hAnsi="Arial" w:cs="Arial"/>
              </w:rPr>
            </w:pPr>
          </w:p>
          <w:p w14:paraId="32FF98C9" w14:textId="77777777" w:rsidR="00390651" w:rsidRPr="00FF1E76" w:rsidRDefault="00390651" w:rsidP="00390651">
            <w:pPr>
              <w:spacing w:line="276" w:lineRule="auto"/>
              <w:jc w:val="right"/>
              <w:rPr>
                <w:rFonts w:ascii="Arial" w:hAnsi="Arial" w:cs="Arial"/>
              </w:rPr>
            </w:pPr>
          </w:p>
          <w:p w14:paraId="7D138109" w14:textId="77777777" w:rsidR="00390651" w:rsidRPr="00FF1E76" w:rsidRDefault="00390651" w:rsidP="00390651">
            <w:pPr>
              <w:spacing w:line="276" w:lineRule="auto"/>
              <w:jc w:val="right"/>
              <w:rPr>
                <w:rFonts w:ascii="Arial" w:hAnsi="Arial" w:cs="Arial"/>
              </w:rPr>
            </w:pPr>
          </w:p>
          <w:p w14:paraId="68AB820D" w14:textId="44DC15EC" w:rsidR="00390651" w:rsidRDefault="00390651" w:rsidP="00390651">
            <w:pPr>
              <w:spacing w:line="276" w:lineRule="auto"/>
              <w:jc w:val="right"/>
              <w:rPr>
                <w:rFonts w:ascii="Arial" w:hAnsi="Arial" w:cs="Arial"/>
              </w:rPr>
            </w:pPr>
          </w:p>
          <w:p w14:paraId="4A41D008" w14:textId="59D69FD1" w:rsidR="00B547D2" w:rsidRDefault="00B547D2" w:rsidP="00390651">
            <w:pPr>
              <w:spacing w:line="276" w:lineRule="auto"/>
              <w:jc w:val="right"/>
              <w:rPr>
                <w:rFonts w:ascii="Arial" w:hAnsi="Arial" w:cs="Arial"/>
              </w:rPr>
            </w:pPr>
          </w:p>
          <w:p w14:paraId="19BDF7C2" w14:textId="77777777" w:rsidR="00B547D2" w:rsidRPr="00FF1E76" w:rsidRDefault="00B547D2" w:rsidP="00390651">
            <w:pPr>
              <w:spacing w:line="276" w:lineRule="auto"/>
              <w:jc w:val="right"/>
              <w:rPr>
                <w:rFonts w:ascii="Arial" w:hAnsi="Arial" w:cs="Arial"/>
              </w:rPr>
            </w:pPr>
          </w:p>
          <w:p w14:paraId="0B3CBC02" w14:textId="77777777" w:rsidR="00261E1D" w:rsidRDefault="00261E1D" w:rsidP="00390651">
            <w:pPr>
              <w:spacing w:line="276" w:lineRule="auto"/>
              <w:jc w:val="right"/>
              <w:rPr>
                <w:rFonts w:ascii="Arial" w:hAnsi="Arial" w:cs="Arial"/>
              </w:rPr>
            </w:pPr>
          </w:p>
          <w:p w14:paraId="486EEDE7" w14:textId="77777777" w:rsidR="00261E1D" w:rsidRDefault="00261E1D" w:rsidP="00390651">
            <w:pPr>
              <w:spacing w:line="276" w:lineRule="auto"/>
              <w:jc w:val="right"/>
              <w:rPr>
                <w:rFonts w:ascii="Arial" w:hAnsi="Arial" w:cs="Arial"/>
              </w:rPr>
            </w:pPr>
          </w:p>
          <w:p w14:paraId="1C7CA729" w14:textId="77777777" w:rsidR="00261E1D" w:rsidRDefault="00261E1D" w:rsidP="00390651">
            <w:pPr>
              <w:spacing w:line="276" w:lineRule="auto"/>
              <w:jc w:val="right"/>
              <w:rPr>
                <w:rFonts w:ascii="Arial" w:hAnsi="Arial" w:cs="Arial"/>
              </w:rPr>
            </w:pPr>
          </w:p>
          <w:p w14:paraId="3FA89195" w14:textId="77777777" w:rsidR="00261E1D" w:rsidRDefault="00261E1D" w:rsidP="00390651">
            <w:pPr>
              <w:spacing w:line="276" w:lineRule="auto"/>
              <w:jc w:val="right"/>
              <w:rPr>
                <w:rFonts w:ascii="Arial" w:hAnsi="Arial" w:cs="Arial"/>
              </w:rPr>
            </w:pPr>
          </w:p>
          <w:p w14:paraId="4DCBE53B" w14:textId="77777777" w:rsidR="00261E1D" w:rsidRDefault="00261E1D" w:rsidP="00390651">
            <w:pPr>
              <w:spacing w:line="276" w:lineRule="auto"/>
              <w:jc w:val="right"/>
              <w:rPr>
                <w:rFonts w:ascii="Arial" w:hAnsi="Arial" w:cs="Arial"/>
              </w:rPr>
            </w:pPr>
          </w:p>
          <w:p w14:paraId="21D0EFD4" w14:textId="77777777" w:rsidR="00261E1D" w:rsidRDefault="00261E1D" w:rsidP="00390651">
            <w:pPr>
              <w:spacing w:line="276" w:lineRule="auto"/>
              <w:jc w:val="right"/>
              <w:rPr>
                <w:rFonts w:ascii="Arial" w:hAnsi="Arial" w:cs="Arial"/>
              </w:rPr>
            </w:pPr>
          </w:p>
          <w:p w14:paraId="35E30C6D" w14:textId="77777777" w:rsidR="00261E1D" w:rsidRDefault="00261E1D" w:rsidP="00390651">
            <w:pPr>
              <w:spacing w:line="276" w:lineRule="auto"/>
              <w:jc w:val="right"/>
              <w:rPr>
                <w:rFonts w:ascii="Arial" w:hAnsi="Arial" w:cs="Arial"/>
              </w:rPr>
            </w:pPr>
          </w:p>
          <w:p w14:paraId="296840AD" w14:textId="77777777" w:rsidR="00261E1D" w:rsidRDefault="00261E1D" w:rsidP="00390651">
            <w:pPr>
              <w:spacing w:line="276" w:lineRule="auto"/>
              <w:jc w:val="right"/>
              <w:rPr>
                <w:rFonts w:ascii="Arial" w:hAnsi="Arial" w:cs="Arial"/>
              </w:rPr>
            </w:pPr>
          </w:p>
          <w:p w14:paraId="71B03725" w14:textId="77777777" w:rsidR="00261E1D" w:rsidRDefault="00261E1D" w:rsidP="00390651">
            <w:pPr>
              <w:spacing w:line="276" w:lineRule="auto"/>
              <w:jc w:val="right"/>
              <w:rPr>
                <w:rFonts w:ascii="Arial" w:hAnsi="Arial" w:cs="Arial"/>
              </w:rPr>
            </w:pPr>
          </w:p>
          <w:p w14:paraId="34FA229B" w14:textId="77777777" w:rsidR="00261E1D" w:rsidRDefault="00261E1D" w:rsidP="00261E1D">
            <w:pPr>
              <w:spacing w:line="276" w:lineRule="auto"/>
              <w:rPr>
                <w:rFonts w:ascii="Arial" w:hAnsi="Arial" w:cs="Arial"/>
              </w:rPr>
            </w:pPr>
          </w:p>
          <w:p w14:paraId="73BB7870" w14:textId="77777777" w:rsidR="00261E1D" w:rsidRDefault="00261E1D" w:rsidP="00390651">
            <w:pPr>
              <w:spacing w:line="276" w:lineRule="auto"/>
              <w:jc w:val="right"/>
              <w:rPr>
                <w:rFonts w:ascii="Arial" w:hAnsi="Arial" w:cs="Arial"/>
              </w:rPr>
            </w:pPr>
          </w:p>
          <w:p w14:paraId="2F3D53C8" w14:textId="77777777" w:rsidR="00261E1D" w:rsidRDefault="00261E1D" w:rsidP="00390651">
            <w:pPr>
              <w:spacing w:line="276" w:lineRule="auto"/>
              <w:jc w:val="right"/>
              <w:rPr>
                <w:rFonts w:ascii="Arial" w:hAnsi="Arial" w:cs="Arial"/>
              </w:rPr>
            </w:pPr>
          </w:p>
          <w:p w14:paraId="1E83D79B" w14:textId="77777777" w:rsidR="00261E1D" w:rsidRDefault="00261E1D" w:rsidP="00390651">
            <w:pPr>
              <w:spacing w:line="276" w:lineRule="auto"/>
              <w:jc w:val="right"/>
              <w:rPr>
                <w:rFonts w:ascii="Arial" w:hAnsi="Arial" w:cs="Arial"/>
              </w:rPr>
            </w:pPr>
          </w:p>
          <w:p w14:paraId="715B6F3E" w14:textId="77777777" w:rsidR="00B14267" w:rsidRDefault="00B14267" w:rsidP="00390651">
            <w:pPr>
              <w:spacing w:line="276" w:lineRule="auto"/>
              <w:jc w:val="right"/>
              <w:rPr>
                <w:rFonts w:ascii="Arial" w:hAnsi="Arial" w:cs="Arial"/>
              </w:rPr>
            </w:pPr>
          </w:p>
          <w:p w14:paraId="1068A372" w14:textId="77777777" w:rsidR="00B14267" w:rsidRDefault="00B14267" w:rsidP="00390651">
            <w:pPr>
              <w:spacing w:line="276" w:lineRule="auto"/>
              <w:jc w:val="right"/>
              <w:rPr>
                <w:rFonts w:ascii="Arial" w:hAnsi="Arial" w:cs="Arial"/>
              </w:rPr>
            </w:pPr>
          </w:p>
          <w:p w14:paraId="221569A5" w14:textId="77777777" w:rsidR="00B14267" w:rsidRDefault="00B14267" w:rsidP="00390651">
            <w:pPr>
              <w:spacing w:line="276" w:lineRule="auto"/>
              <w:jc w:val="right"/>
              <w:rPr>
                <w:rFonts w:ascii="Arial" w:hAnsi="Arial" w:cs="Arial"/>
              </w:rPr>
            </w:pPr>
          </w:p>
          <w:p w14:paraId="73034D51" w14:textId="77777777" w:rsidR="00B14267" w:rsidRDefault="00B14267" w:rsidP="00390651">
            <w:pPr>
              <w:spacing w:line="276" w:lineRule="auto"/>
              <w:jc w:val="right"/>
              <w:rPr>
                <w:rFonts w:ascii="Arial" w:hAnsi="Arial" w:cs="Arial"/>
              </w:rPr>
            </w:pPr>
          </w:p>
          <w:p w14:paraId="5F987645" w14:textId="77777777" w:rsidR="00B14267" w:rsidRDefault="00B14267" w:rsidP="00390651">
            <w:pPr>
              <w:spacing w:line="276" w:lineRule="auto"/>
              <w:jc w:val="right"/>
              <w:rPr>
                <w:rFonts w:ascii="Arial" w:hAnsi="Arial" w:cs="Arial"/>
              </w:rPr>
            </w:pPr>
          </w:p>
          <w:p w14:paraId="0E0FAF1E" w14:textId="2EB64BA4" w:rsidR="00B14267" w:rsidRDefault="00B14267" w:rsidP="00390651">
            <w:pPr>
              <w:spacing w:line="276" w:lineRule="auto"/>
              <w:jc w:val="right"/>
              <w:rPr>
                <w:rFonts w:ascii="Arial" w:hAnsi="Arial" w:cs="Arial"/>
              </w:rPr>
            </w:pPr>
          </w:p>
          <w:p w14:paraId="2280AAD9" w14:textId="3D26F942" w:rsidR="00247C48" w:rsidRDefault="00247C48" w:rsidP="00390651">
            <w:pPr>
              <w:spacing w:line="276" w:lineRule="auto"/>
              <w:jc w:val="right"/>
              <w:rPr>
                <w:rFonts w:ascii="Arial" w:hAnsi="Arial" w:cs="Arial"/>
              </w:rPr>
            </w:pPr>
          </w:p>
          <w:p w14:paraId="2937B5D3" w14:textId="3A433217" w:rsidR="00247C48" w:rsidRDefault="00247C48" w:rsidP="00274249">
            <w:pPr>
              <w:spacing w:line="276" w:lineRule="auto"/>
              <w:rPr>
                <w:rFonts w:ascii="Arial" w:hAnsi="Arial" w:cs="Arial"/>
              </w:rPr>
            </w:pPr>
          </w:p>
          <w:p w14:paraId="3EE55C58" w14:textId="00147A75" w:rsidR="00124B03" w:rsidRDefault="00124B03" w:rsidP="00390651">
            <w:pPr>
              <w:spacing w:line="276" w:lineRule="auto"/>
              <w:jc w:val="right"/>
              <w:rPr>
                <w:rFonts w:ascii="Arial" w:hAnsi="Arial" w:cs="Arial"/>
              </w:rPr>
            </w:pPr>
          </w:p>
          <w:p w14:paraId="2CAA8FDB" w14:textId="265D84A0" w:rsidR="00124B03" w:rsidRDefault="00124B03" w:rsidP="00390651">
            <w:pPr>
              <w:spacing w:line="276" w:lineRule="auto"/>
              <w:jc w:val="right"/>
              <w:rPr>
                <w:rFonts w:ascii="Arial" w:hAnsi="Arial" w:cs="Arial"/>
              </w:rPr>
            </w:pPr>
          </w:p>
          <w:p w14:paraId="6CB5BAD9" w14:textId="12CE170A" w:rsidR="00124B03" w:rsidRDefault="00124B03" w:rsidP="00390651">
            <w:pPr>
              <w:spacing w:line="276" w:lineRule="auto"/>
              <w:jc w:val="right"/>
              <w:rPr>
                <w:rFonts w:ascii="Arial" w:hAnsi="Arial" w:cs="Arial"/>
              </w:rPr>
            </w:pPr>
          </w:p>
          <w:p w14:paraId="07568605" w14:textId="1D6027D0" w:rsidR="00124B03" w:rsidRDefault="00124B03" w:rsidP="00390651">
            <w:pPr>
              <w:spacing w:line="276" w:lineRule="auto"/>
              <w:jc w:val="right"/>
              <w:rPr>
                <w:rFonts w:ascii="Arial" w:hAnsi="Arial" w:cs="Arial"/>
              </w:rPr>
            </w:pPr>
          </w:p>
          <w:p w14:paraId="0CE420AC" w14:textId="26C60C40" w:rsidR="00124B03" w:rsidRDefault="00124B03" w:rsidP="00390651">
            <w:pPr>
              <w:spacing w:line="276" w:lineRule="auto"/>
              <w:jc w:val="right"/>
              <w:rPr>
                <w:rFonts w:ascii="Arial" w:hAnsi="Arial" w:cs="Arial"/>
              </w:rPr>
            </w:pPr>
          </w:p>
          <w:p w14:paraId="16D0BBB5" w14:textId="77777777" w:rsidR="00124B03" w:rsidRDefault="00124B03" w:rsidP="00390651">
            <w:pPr>
              <w:spacing w:line="276" w:lineRule="auto"/>
              <w:jc w:val="right"/>
              <w:rPr>
                <w:rFonts w:ascii="Arial" w:hAnsi="Arial" w:cs="Arial"/>
              </w:rPr>
            </w:pPr>
          </w:p>
          <w:p w14:paraId="7110EA15" w14:textId="228426E6" w:rsidR="00390651" w:rsidRPr="00FF1E76" w:rsidRDefault="00D57418" w:rsidP="00390651">
            <w:pPr>
              <w:spacing w:line="276" w:lineRule="auto"/>
              <w:jc w:val="right"/>
              <w:rPr>
                <w:rFonts w:ascii="Arial" w:hAnsi="Arial" w:cs="Arial"/>
              </w:rPr>
            </w:pPr>
            <w:hyperlink r:id="rId15" w:history="1">
              <w:r w:rsidR="00233E6F" w:rsidRPr="00B14267">
                <w:rPr>
                  <w:rStyle w:val="Hyperlink"/>
                  <w:rFonts w:ascii="Arial" w:hAnsi="Arial" w:cs="Arial"/>
                </w:rPr>
                <w:t>SEN_2022_03_09_P13.5</w:t>
              </w:r>
            </w:hyperlink>
          </w:p>
          <w:p w14:paraId="0AEE4E43" w14:textId="01C17ECD" w:rsidR="00390651" w:rsidRPr="00FF1E76" w:rsidRDefault="00390651" w:rsidP="00233E6F">
            <w:pPr>
              <w:spacing w:line="276" w:lineRule="auto"/>
              <w:rPr>
                <w:rFonts w:ascii="Arial" w:hAnsi="Arial" w:cs="Arial"/>
              </w:rPr>
            </w:pPr>
          </w:p>
        </w:tc>
      </w:tr>
      <w:tr w:rsidR="00E014EF" w:rsidRPr="00FF1E76" w14:paraId="1F54FBCC" w14:textId="77777777" w:rsidTr="00274249">
        <w:tc>
          <w:tcPr>
            <w:tcW w:w="492" w:type="pct"/>
          </w:tcPr>
          <w:p w14:paraId="3DF3AEE0" w14:textId="71806A2A" w:rsidR="00390651" w:rsidRPr="00AF2819" w:rsidRDefault="00AF2819" w:rsidP="00AF2819">
            <w:pPr>
              <w:spacing w:line="276" w:lineRule="auto"/>
              <w:rPr>
                <w:rFonts w:ascii="Arial" w:hAnsi="Arial" w:cs="Arial"/>
                <w:b/>
                <w:color w:val="1F4E79" w:themeColor="accent1" w:themeShade="80"/>
              </w:rPr>
            </w:pPr>
            <w:r>
              <w:rPr>
                <w:rFonts w:ascii="Arial" w:hAnsi="Arial" w:cs="Arial"/>
                <w:b/>
                <w:color w:val="1F4E79" w:themeColor="accent1" w:themeShade="80"/>
              </w:rPr>
              <w:lastRenderedPageBreak/>
              <w:t>14</w:t>
            </w:r>
          </w:p>
        </w:tc>
        <w:tc>
          <w:tcPr>
            <w:tcW w:w="3241" w:type="pct"/>
            <w:tcBorders>
              <w:top w:val="single" w:sz="4" w:space="0" w:color="auto"/>
              <w:bottom w:val="nil"/>
            </w:tcBorders>
          </w:tcPr>
          <w:p w14:paraId="1E9B0F10" w14:textId="77777777" w:rsidR="00390651" w:rsidRPr="00FF1E76" w:rsidRDefault="00390651" w:rsidP="00390651">
            <w:pPr>
              <w:keepLines/>
              <w:widowControl w:val="0"/>
              <w:spacing w:line="276" w:lineRule="auto"/>
              <w:rPr>
                <w:rFonts w:ascii="Arial" w:hAnsi="Arial" w:cs="Arial"/>
                <w:b/>
                <w:color w:val="1F4E79" w:themeColor="accent1" w:themeShade="80"/>
              </w:rPr>
            </w:pPr>
            <w:bookmarkStart w:id="1" w:name="_Hlk21166393"/>
            <w:r w:rsidRPr="00FF1E76">
              <w:rPr>
                <w:rFonts w:ascii="Arial" w:hAnsi="Arial" w:cs="Arial"/>
                <w:b/>
                <w:color w:val="1F4E79" w:themeColor="accent1" w:themeShade="80"/>
              </w:rPr>
              <w:t xml:space="preserve">REPORTS FROM THE PRO VICE-CHANCELLOR (RESEARCH AND ENTERPRISE) </w:t>
            </w:r>
          </w:p>
          <w:bookmarkEnd w:id="1"/>
          <w:p w14:paraId="0EA2EDCA" w14:textId="77777777" w:rsidR="00390651" w:rsidRPr="009B6E52" w:rsidRDefault="00390651" w:rsidP="00390651">
            <w:pPr>
              <w:keepLines/>
              <w:widowControl w:val="0"/>
              <w:spacing w:line="276" w:lineRule="auto"/>
              <w:rPr>
                <w:rFonts w:ascii="Arial" w:eastAsia="Times New Roman" w:hAnsi="Arial" w:cs="Arial"/>
                <w:b/>
              </w:rPr>
            </w:pPr>
          </w:p>
          <w:p w14:paraId="0F94B070" w14:textId="77777777" w:rsidR="0096735A" w:rsidRDefault="00390651" w:rsidP="0096735A">
            <w:pPr>
              <w:pStyle w:val="ListParagraph"/>
              <w:keepLines/>
              <w:widowControl w:val="0"/>
              <w:numPr>
                <w:ilvl w:val="1"/>
                <w:numId w:val="24"/>
              </w:numPr>
              <w:spacing w:line="276" w:lineRule="auto"/>
              <w:rPr>
                <w:rFonts w:ascii="Arial" w:eastAsia="Times New Roman" w:hAnsi="Arial" w:cs="Arial"/>
                <w:b/>
              </w:rPr>
            </w:pPr>
            <w:r w:rsidRPr="00AF2819">
              <w:rPr>
                <w:rFonts w:ascii="Arial" w:eastAsia="Times New Roman" w:hAnsi="Arial" w:cs="Arial"/>
                <w:b/>
              </w:rPr>
              <w:t>University Research Committee</w:t>
            </w:r>
          </w:p>
          <w:p w14:paraId="31835F7E" w14:textId="15E3DB71" w:rsidR="00390651" w:rsidRPr="0096735A" w:rsidRDefault="0096735A" w:rsidP="0096735A">
            <w:pPr>
              <w:pStyle w:val="ListParagraph"/>
              <w:keepLines/>
              <w:widowControl w:val="0"/>
              <w:spacing w:line="276" w:lineRule="auto"/>
              <w:ind w:left="420"/>
              <w:rPr>
                <w:rFonts w:ascii="Arial" w:eastAsia="Times New Roman" w:hAnsi="Arial" w:cs="Arial"/>
                <w:b/>
              </w:rPr>
            </w:pPr>
            <w:r>
              <w:rPr>
                <w:rFonts w:ascii="Arial" w:eastAsia="Times New Roman" w:hAnsi="Arial" w:cs="Arial"/>
                <w:bCs/>
              </w:rPr>
              <w:tab/>
            </w:r>
            <w:r w:rsidR="00390651" w:rsidRPr="0096735A">
              <w:rPr>
                <w:rFonts w:ascii="Arial" w:eastAsia="Times New Roman" w:hAnsi="Arial" w:cs="Arial"/>
                <w:bCs/>
              </w:rPr>
              <w:t>Summary of the meeting held on 7 December 2021</w:t>
            </w:r>
          </w:p>
          <w:p w14:paraId="2E9B0512" w14:textId="77777777" w:rsidR="00390651" w:rsidRPr="00FF1E76" w:rsidRDefault="00390651" w:rsidP="00390651">
            <w:pPr>
              <w:pStyle w:val="ListParagraph"/>
              <w:keepLines/>
              <w:widowControl w:val="0"/>
              <w:spacing w:line="276" w:lineRule="auto"/>
              <w:rPr>
                <w:rFonts w:ascii="Arial" w:eastAsia="Times New Roman" w:hAnsi="Arial" w:cs="Arial"/>
                <w:color w:val="FF0000"/>
              </w:rPr>
            </w:pPr>
          </w:p>
          <w:p w14:paraId="4A224657" w14:textId="2BC5D05A" w:rsidR="00390651" w:rsidRPr="00AF2819" w:rsidRDefault="00390651" w:rsidP="00AF2819">
            <w:pPr>
              <w:pStyle w:val="ListParagraph"/>
              <w:keepLines/>
              <w:widowControl w:val="0"/>
              <w:numPr>
                <w:ilvl w:val="1"/>
                <w:numId w:val="24"/>
              </w:numPr>
              <w:spacing w:line="276" w:lineRule="auto"/>
              <w:rPr>
                <w:rFonts w:ascii="Arial" w:eastAsia="Times New Roman" w:hAnsi="Arial" w:cs="Arial"/>
                <w:b/>
                <w:bCs/>
              </w:rPr>
            </w:pPr>
            <w:r w:rsidRPr="00AF2819">
              <w:rPr>
                <w:rFonts w:ascii="Arial" w:eastAsia="Times New Roman" w:hAnsi="Arial" w:cs="Arial"/>
                <w:b/>
                <w:bCs/>
              </w:rPr>
              <w:t>Update on R&amp;E KPI performance</w:t>
            </w:r>
          </w:p>
          <w:p w14:paraId="15C88C95" w14:textId="6302BFC4" w:rsidR="00390651" w:rsidRDefault="0096735A" w:rsidP="00390651">
            <w:pPr>
              <w:pStyle w:val="ListParagraph"/>
              <w:keepLines/>
              <w:widowControl w:val="0"/>
              <w:spacing w:line="276" w:lineRule="auto"/>
              <w:ind w:left="615"/>
              <w:rPr>
                <w:rFonts w:ascii="Arial" w:hAnsi="Arial" w:cs="Arial"/>
                <w:bCs/>
              </w:rPr>
            </w:pPr>
            <w:r>
              <w:rPr>
                <w:rFonts w:ascii="Arial" w:hAnsi="Arial" w:cs="Arial"/>
                <w:bCs/>
              </w:rPr>
              <w:tab/>
            </w:r>
            <w:r w:rsidR="00390651" w:rsidRPr="00FF1E76">
              <w:rPr>
                <w:rFonts w:ascii="Arial" w:hAnsi="Arial" w:cs="Arial"/>
                <w:bCs/>
              </w:rPr>
              <w:t xml:space="preserve">The </w:t>
            </w:r>
            <w:r w:rsidR="00390651">
              <w:rPr>
                <w:rFonts w:ascii="Arial" w:hAnsi="Arial" w:cs="Arial"/>
                <w:bCs/>
              </w:rPr>
              <w:t xml:space="preserve">Pro </w:t>
            </w:r>
            <w:r w:rsidR="00390651" w:rsidRPr="00FF1E76">
              <w:rPr>
                <w:rFonts w:ascii="Arial" w:hAnsi="Arial" w:cs="Arial"/>
                <w:bCs/>
              </w:rPr>
              <w:t>Vice-Chancellor</w:t>
            </w:r>
            <w:r w:rsidR="00390651">
              <w:rPr>
                <w:rFonts w:ascii="Arial" w:hAnsi="Arial" w:cs="Arial"/>
                <w:bCs/>
              </w:rPr>
              <w:t xml:space="preserve"> (R&amp;E) gave a</w:t>
            </w:r>
            <w:r w:rsidR="004B1633">
              <w:rPr>
                <w:rFonts w:ascii="Arial" w:hAnsi="Arial" w:cs="Arial"/>
                <w:bCs/>
              </w:rPr>
              <w:t xml:space="preserve"> detailed</w:t>
            </w:r>
            <w:r w:rsidR="00390651">
              <w:rPr>
                <w:rFonts w:ascii="Arial" w:hAnsi="Arial" w:cs="Arial"/>
                <w:bCs/>
              </w:rPr>
              <w:t xml:space="preserve"> update </w:t>
            </w:r>
            <w:r w:rsidR="002D53A7">
              <w:rPr>
                <w:rFonts w:ascii="Arial" w:hAnsi="Arial" w:cs="Arial"/>
                <w:bCs/>
              </w:rPr>
              <w:tab/>
            </w:r>
            <w:r w:rsidR="00390651">
              <w:rPr>
                <w:rFonts w:ascii="Arial" w:hAnsi="Arial" w:cs="Arial"/>
                <w:bCs/>
              </w:rPr>
              <w:t>on KPIs as at 31 January 2022.</w:t>
            </w:r>
          </w:p>
          <w:p w14:paraId="327E77FC" w14:textId="38CDD457" w:rsidR="00390651" w:rsidRDefault="00390651" w:rsidP="00390651">
            <w:pPr>
              <w:pStyle w:val="ListParagraph"/>
              <w:keepLines/>
              <w:widowControl w:val="0"/>
              <w:spacing w:line="276" w:lineRule="auto"/>
              <w:ind w:left="615"/>
              <w:rPr>
                <w:rFonts w:ascii="Arial" w:hAnsi="Arial" w:cs="Arial"/>
                <w:bCs/>
              </w:rPr>
            </w:pPr>
          </w:p>
          <w:p w14:paraId="7FD8D9E3" w14:textId="6DFF9FBF" w:rsidR="006C3182" w:rsidRDefault="004B1633" w:rsidP="006C3182">
            <w:pPr>
              <w:pStyle w:val="ListParagraph"/>
              <w:keepLines/>
              <w:widowControl w:val="0"/>
              <w:spacing w:line="276" w:lineRule="auto"/>
              <w:ind w:left="615"/>
              <w:rPr>
                <w:rFonts w:ascii="Arial" w:hAnsi="Arial" w:cs="Arial"/>
                <w:bCs/>
                <w:color w:val="000000" w:themeColor="text1"/>
              </w:rPr>
            </w:pPr>
            <w:r>
              <w:rPr>
                <w:rFonts w:ascii="Arial" w:hAnsi="Arial" w:cs="Arial"/>
                <w:bCs/>
              </w:rPr>
              <w:lastRenderedPageBreak/>
              <w:t>Senate noted that targets around staff publishing to appropriate levels were likely to be met</w:t>
            </w:r>
            <w:r w:rsidR="00390651">
              <w:rPr>
                <w:rFonts w:ascii="Arial" w:hAnsi="Arial" w:cs="Arial"/>
                <w:bCs/>
              </w:rPr>
              <w:t>.</w:t>
            </w:r>
            <w:r w:rsidR="006C3182">
              <w:rPr>
                <w:rFonts w:ascii="Arial" w:hAnsi="Arial" w:cs="Arial"/>
                <w:bCs/>
              </w:rPr>
              <w:t xml:space="preserve"> </w:t>
            </w:r>
            <w:r>
              <w:rPr>
                <w:rFonts w:ascii="Arial" w:hAnsi="Arial" w:cs="Arial"/>
                <w:bCs/>
              </w:rPr>
              <w:t>The i</w:t>
            </w:r>
            <w:r w:rsidR="00390651">
              <w:rPr>
                <w:rFonts w:ascii="Arial" w:hAnsi="Arial" w:cs="Arial"/>
                <w:bCs/>
              </w:rPr>
              <w:t xml:space="preserve">nstitutional </w:t>
            </w:r>
            <w:r>
              <w:rPr>
                <w:rFonts w:ascii="Arial" w:hAnsi="Arial" w:cs="Arial"/>
                <w:bCs/>
              </w:rPr>
              <w:t>target around</w:t>
            </w:r>
            <w:r w:rsidR="00390651">
              <w:rPr>
                <w:rFonts w:ascii="Arial" w:hAnsi="Arial" w:cs="Arial"/>
                <w:bCs/>
              </w:rPr>
              <w:t xml:space="preserve"> citations per publication </w:t>
            </w:r>
            <w:r>
              <w:rPr>
                <w:rFonts w:ascii="Arial" w:hAnsi="Arial" w:cs="Arial"/>
                <w:bCs/>
              </w:rPr>
              <w:t>was on course</w:t>
            </w:r>
            <w:r w:rsidR="006C3182">
              <w:rPr>
                <w:rFonts w:ascii="Arial" w:hAnsi="Arial" w:cs="Arial"/>
                <w:bCs/>
              </w:rPr>
              <w:t xml:space="preserve"> and it was likely that the target around f</w:t>
            </w:r>
            <w:r w:rsidR="006C3182">
              <w:rPr>
                <w:rFonts w:ascii="Arial" w:hAnsi="Arial" w:cs="Arial"/>
                <w:bCs/>
                <w:color w:val="000000" w:themeColor="text1"/>
              </w:rPr>
              <w:t>ormal links with unique businesses would also be met.</w:t>
            </w:r>
          </w:p>
          <w:p w14:paraId="1BEE1359" w14:textId="3D2BD7DF" w:rsidR="00390651" w:rsidRDefault="00390651" w:rsidP="00390651">
            <w:pPr>
              <w:pStyle w:val="ListParagraph"/>
              <w:keepLines/>
              <w:widowControl w:val="0"/>
              <w:spacing w:line="276" w:lineRule="auto"/>
              <w:ind w:left="615"/>
              <w:rPr>
                <w:rFonts w:ascii="Arial" w:hAnsi="Arial" w:cs="Arial"/>
                <w:bCs/>
              </w:rPr>
            </w:pPr>
          </w:p>
          <w:p w14:paraId="66D61403" w14:textId="580D8C98" w:rsidR="00390651" w:rsidRDefault="006C3182" w:rsidP="00390651">
            <w:pPr>
              <w:pStyle w:val="ListParagraph"/>
              <w:keepLines/>
              <w:widowControl w:val="0"/>
              <w:spacing w:line="276" w:lineRule="auto"/>
              <w:ind w:left="615"/>
              <w:rPr>
                <w:rFonts w:ascii="Arial" w:hAnsi="Arial" w:cs="Arial"/>
                <w:bCs/>
                <w:color w:val="000000" w:themeColor="text1"/>
              </w:rPr>
            </w:pPr>
            <w:r>
              <w:rPr>
                <w:rFonts w:ascii="Arial" w:hAnsi="Arial" w:cs="Arial"/>
                <w:bCs/>
              </w:rPr>
              <w:t>Unfortunately, it was unlikely that the r</w:t>
            </w:r>
            <w:r w:rsidR="00390651">
              <w:rPr>
                <w:rFonts w:ascii="Arial" w:hAnsi="Arial" w:cs="Arial"/>
                <w:bCs/>
              </w:rPr>
              <w:t xml:space="preserve">esearch income </w:t>
            </w:r>
            <w:r>
              <w:rPr>
                <w:rFonts w:ascii="Arial" w:hAnsi="Arial" w:cs="Arial"/>
                <w:bCs/>
              </w:rPr>
              <w:t>would be met. The k</w:t>
            </w:r>
            <w:r w:rsidR="00390651">
              <w:rPr>
                <w:rFonts w:ascii="Arial" w:hAnsi="Arial" w:cs="Arial"/>
                <w:bCs/>
              </w:rPr>
              <w:t xml:space="preserve">nowledge exchange and innovation income </w:t>
            </w:r>
            <w:r>
              <w:rPr>
                <w:rFonts w:ascii="Arial" w:hAnsi="Arial" w:cs="Arial"/>
                <w:bCs/>
              </w:rPr>
              <w:t>target might also be challenging within the rest of the strategy period.</w:t>
            </w:r>
          </w:p>
          <w:p w14:paraId="000A5B39" w14:textId="7638C6A9" w:rsidR="00390651" w:rsidRDefault="00390651" w:rsidP="00390651">
            <w:pPr>
              <w:pStyle w:val="ListParagraph"/>
              <w:keepLines/>
              <w:widowControl w:val="0"/>
              <w:spacing w:line="276" w:lineRule="auto"/>
              <w:ind w:left="615"/>
              <w:rPr>
                <w:rFonts w:ascii="Arial" w:hAnsi="Arial" w:cs="Arial"/>
                <w:bCs/>
                <w:color w:val="000000" w:themeColor="text1"/>
              </w:rPr>
            </w:pPr>
          </w:p>
          <w:p w14:paraId="7B2A3C80" w14:textId="1E5FE520" w:rsidR="004717EC" w:rsidRDefault="004717EC" w:rsidP="00390651">
            <w:pPr>
              <w:pStyle w:val="ListParagraph"/>
              <w:keepLines/>
              <w:widowControl w:val="0"/>
              <w:spacing w:line="276" w:lineRule="auto"/>
              <w:ind w:left="615"/>
              <w:rPr>
                <w:rFonts w:ascii="Arial" w:hAnsi="Arial" w:cs="Arial"/>
                <w:bCs/>
                <w:color w:val="000000" w:themeColor="text1"/>
              </w:rPr>
            </w:pPr>
            <w:r>
              <w:rPr>
                <w:rFonts w:ascii="Arial" w:hAnsi="Arial" w:cs="Arial"/>
                <w:bCs/>
                <w:color w:val="000000" w:themeColor="text1"/>
              </w:rPr>
              <w:t>The University was on course to meet the adjusted target for the number of research outputs created with</w:t>
            </w:r>
          </w:p>
          <w:p w14:paraId="14A259B4" w14:textId="5CA66335" w:rsidR="00390651" w:rsidRDefault="00390651" w:rsidP="00390651">
            <w:pPr>
              <w:pStyle w:val="ListParagraph"/>
              <w:keepLines/>
              <w:widowControl w:val="0"/>
              <w:spacing w:line="276" w:lineRule="auto"/>
              <w:ind w:left="615"/>
              <w:rPr>
                <w:rFonts w:ascii="Arial" w:hAnsi="Arial" w:cs="Arial"/>
                <w:bCs/>
                <w:color w:val="000000" w:themeColor="text1"/>
              </w:rPr>
            </w:pPr>
            <w:r>
              <w:rPr>
                <w:rFonts w:ascii="Arial" w:hAnsi="Arial" w:cs="Arial"/>
                <w:bCs/>
                <w:color w:val="000000" w:themeColor="text1"/>
              </w:rPr>
              <w:t>research end users</w:t>
            </w:r>
            <w:r w:rsidR="00176D27">
              <w:rPr>
                <w:rFonts w:ascii="Arial" w:hAnsi="Arial" w:cs="Arial"/>
                <w:bCs/>
                <w:color w:val="000000" w:themeColor="text1"/>
              </w:rPr>
              <w:t>. It was considered likely that the target around the number of research outputs created with international collaborators would be exceeded.</w:t>
            </w:r>
          </w:p>
          <w:p w14:paraId="0946AA3B" w14:textId="76FD450A" w:rsidR="00390651" w:rsidRDefault="00390651" w:rsidP="00390651">
            <w:pPr>
              <w:pStyle w:val="ListParagraph"/>
              <w:keepLines/>
              <w:widowControl w:val="0"/>
              <w:spacing w:line="276" w:lineRule="auto"/>
              <w:ind w:left="615"/>
              <w:rPr>
                <w:rFonts w:ascii="Arial" w:hAnsi="Arial" w:cs="Arial"/>
                <w:bCs/>
                <w:color w:val="000000" w:themeColor="text1"/>
              </w:rPr>
            </w:pPr>
          </w:p>
          <w:p w14:paraId="2E0E3F89" w14:textId="1BC90702" w:rsidR="008C2BD4" w:rsidRDefault="008C2BD4" w:rsidP="008C2BD4">
            <w:pPr>
              <w:pStyle w:val="ListParagraph"/>
              <w:keepLines/>
              <w:widowControl w:val="0"/>
              <w:numPr>
                <w:ilvl w:val="1"/>
                <w:numId w:val="24"/>
              </w:numPr>
              <w:spacing w:line="276" w:lineRule="auto"/>
              <w:rPr>
                <w:rFonts w:ascii="Arial" w:eastAsia="Times New Roman" w:hAnsi="Arial" w:cs="Arial"/>
                <w:b/>
                <w:bCs/>
              </w:rPr>
            </w:pPr>
            <w:r w:rsidRPr="008C2BD4">
              <w:rPr>
                <w:rFonts w:ascii="Arial" w:eastAsia="Times New Roman" w:hAnsi="Arial" w:cs="Arial"/>
                <w:b/>
                <w:bCs/>
              </w:rPr>
              <w:t>University Research</w:t>
            </w:r>
            <w:r>
              <w:rPr>
                <w:rFonts w:ascii="Arial" w:eastAsia="Times New Roman" w:hAnsi="Arial" w:cs="Arial"/>
                <w:b/>
                <w:bCs/>
              </w:rPr>
              <w:t xml:space="preserve"> Committee</w:t>
            </w:r>
          </w:p>
          <w:p w14:paraId="1EB37879" w14:textId="22B1E41E" w:rsidR="008C2BD4" w:rsidRPr="008C2BD4" w:rsidRDefault="008C2BD4" w:rsidP="008C2BD4">
            <w:pPr>
              <w:pStyle w:val="ListParagraph"/>
              <w:keepLines/>
              <w:widowControl w:val="0"/>
              <w:spacing w:line="276" w:lineRule="auto"/>
              <w:ind w:left="420"/>
              <w:rPr>
                <w:rFonts w:ascii="Arial" w:eastAsia="Times New Roman" w:hAnsi="Arial" w:cs="Arial"/>
                <w:bCs/>
              </w:rPr>
            </w:pPr>
            <w:r>
              <w:rPr>
                <w:rFonts w:ascii="Arial" w:eastAsia="Times New Roman" w:hAnsi="Arial" w:cs="Arial"/>
                <w:b/>
                <w:bCs/>
                <w:color w:val="FF0000"/>
              </w:rPr>
              <w:tab/>
            </w:r>
            <w:r w:rsidRPr="008C2BD4">
              <w:rPr>
                <w:rFonts w:ascii="Arial" w:eastAsia="Times New Roman" w:hAnsi="Arial" w:cs="Arial"/>
                <w:bCs/>
              </w:rPr>
              <w:t>A summary of the meeting held on 07 December 2021</w:t>
            </w:r>
            <w:r>
              <w:rPr>
                <w:rFonts w:ascii="Arial" w:eastAsia="Times New Roman" w:hAnsi="Arial" w:cs="Arial"/>
                <w:bCs/>
              </w:rPr>
              <w:t xml:space="preserve"> </w:t>
            </w:r>
            <w:r w:rsidR="008B0617">
              <w:rPr>
                <w:rFonts w:ascii="Arial" w:eastAsia="Times New Roman" w:hAnsi="Arial" w:cs="Arial"/>
                <w:bCs/>
              </w:rPr>
              <w:tab/>
            </w:r>
            <w:r>
              <w:rPr>
                <w:rFonts w:ascii="Arial" w:eastAsia="Times New Roman" w:hAnsi="Arial" w:cs="Arial"/>
                <w:bCs/>
              </w:rPr>
              <w:t>was noted.</w:t>
            </w:r>
          </w:p>
        </w:tc>
        <w:tc>
          <w:tcPr>
            <w:tcW w:w="1265" w:type="pct"/>
            <w:tcBorders>
              <w:top w:val="single" w:sz="4" w:space="0" w:color="auto"/>
              <w:bottom w:val="nil"/>
            </w:tcBorders>
          </w:tcPr>
          <w:p w14:paraId="66217AFE" w14:textId="77777777" w:rsidR="00390651" w:rsidRPr="00FF1E76" w:rsidRDefault="00390651" w:rsidP="006C3182">
            <w:pPr>
              <w:spacing w:line="276" w:lineRule="auto"/>
              <w:jc w:val="center"/>
              <w:rPr>
                <w:rFonts w:ascii="Arial" w:hAnsi="Arial" w:cs="Arial"/>
              </w:rPr>
            </w:pPr>
          </w:p>
          <w:p w14:paraId="7A2CF82F" w14:textId="77777777" w:rsidR="00B14267" w:rsidRDefault="00B14267" w:rsidP="006C3182">
            <w:pPr>
              <w:spacing w:line="276" w:lineRule="auto"/>
              <w:jc w:val="center"/>
              <w:rPr>
                <w:rFonts w:ascii="Arial" w:hAnsi="Arial" w:cs="Arial"/>
              </w:rPr>
            </w:pPr>
          </w:p>
          <w:p w14:paraId="14D25C3F" w14:textId="77777777" w:rsidR="00B14267" w:rsidRDefault="00B14267" w:rsidP="006C3182">
            <w:pPr>
              <w:spacing w:line="276" w:lineRule="auto"/>
              <w:jc w:val="center"/>
              <w:rPr>
                <w:rFonts w:ascii="Arial" w:hAnsi="Arial" w:cs="Arial"/>
              </w:rPr>
            </w:pPr>
          </w:p>
          <w:p w14:paraId="0A3A476E" w14:textId="77777777" w:rsidR="00B14267" w:rsidRDefault="00B14267" w:rsidP="006C3182">
            <w:pPr>
              <w:spacing w:line="276" w:lineRule="auto"/>
              <w:jc w:val="center"/>
              <w:rPr>
                <w:rFonts w:ascii="Arial" w:hAnsi="Arial" w:cs="Arial"/>
              </w:rPr>
            </w:pPr>
          </w:p>
          <w:p w14:paraId="514E8751" w14:textId="77777777" w:rsidR="00B14267" w:rsidRDefault="00B14267" w:rsidP="006C3182">
            <w:pPr>
              <w:spacing w:line="276" w:lineRule="auto"/>
              <w:jc w:val="center"/>
              <w:rPr>
                <w:rFonts w:ascii="Arial" w:hAnsi="Arial" w:cs="Arial"/>
              </w:rPr>
            </w:pPr>
          </w:p>
          <w:p w14:paraId="30E6B791" w14:textId="77777777" w:rsidR="00B14267" w:rsidRDefault="00B14267" w:rsidP="006C3182">
            <w:pPr>
              <w:spacing w:line="276" w:lineRule="auto"/>
              <w:jc w:val="center"/>
              <w:rPr>
                <w:rFonts w:ascii="Arial" w:hAnsi="Arial" w:cs="Arial"/>
              </w:rPr>
            </w:pPr>
          </w:p>
          <w:p w14:paraId="5B98903F" w14:textId="77777777" w:rsidR="00B14267" w:rsidRDefault="00B14267" w:rsidP="006C3182">
            <w:pPr>
              <w:spacing w:line="276" w:lineRule="auto"/>
              <w:jc w:val="center"/>
              <w:rPr>
                <w:rFonts w:ascii="Arial" w:hAnsi="Arial" w:cs="Arial"/>
              </w:rPr>
            </w:pPr>
          </w:p>
          <w:p w14:paraId="3E50E380" w14:textId="77777777" w:rsidR="00B14267" w:rsidRDefault="00B14267" w:rsidP="006C3182">
            <w:pPr>
              <w:spacing w:line="276" w:lineRule="auto"/>
              <w:jc w:val="center"/>
              <w:rPr>
                <w:rFonts w:ascii="Arial" w:hAnsi="Arial" w:cs="Arial"/>
              </w:rPr>
            </w:pPr>
          </w:p>
          <w:p w14:paraId="3A30F0D4" w14:textId="77777777" w:rsidR="00B14267" w:rsidRDefault="00B14267" w:rsidP="006C3182">
            <w:pPr>
              <w:spacing w:line="276" w:lineRule="auto"/>
              <w:jc w:val="center"/>
              <w:rPr>
                <w:rFonts w:ascii="Arial" w:hAnsi="Arial" w:cs="Arial"/>
              </w:rPr>
            </w:pPr>
          </w:p>
          <w:p w14:paraId="7A654562" w14:textId="77777777" w:rsidR="00B14267" w:rsidRDefault="00B14267" w:rsidP="006C3182">
            <w:pPr>
              <w:spacing w:line="276" w:lineRule="auto"/>
              <w:jc w:val="center"/>
              <w:rPr>
                <w:rFonts w:ascii="Arial" w:hAnsi="Arial" w:cs="Arial"/>
              </w:rPr>
            </w:pPr>
          </w:p>
          <w:p w14:paraId="692701D1" w14:textId="77777777" w:rsidR="00B14267" w:rsidRDefault="00B14267" w:rsidP="006C3182">
            <w:pPr>
              <w:spacing w:line="276" w:lineRule="auto"/>
              <w:jc w:val="center"/>
              <w:rPr>
                <w:rFonts w:ascii="Arial" w:hAnsi="Arial" w:cs="Arial"/>
              </w:rPr>
            </w:pPr>
          </w:p>
          <w:p w14:paraId="28D9B4FB" w14:textId="77777777" w:rsidR="00B14267" w:rsidRDefault="00B14267" w:rsidP="006C3182">
            <w:pPr>
              <w:spacing w:line="276" w:lineRule="auto"/>
              <w:jc w:val="center"/>
              <w:rPr>
                <w:rFonts w:ascii="Arial" w:hAnsi="Arial" w:cs="Arial"/>
              </w:rPr>
            </w:pPr>
          </w:p>
          <w:p w14:paraId="108681E2" w14:textId="77777777" w:rsidR="00B14267" w:rsidRDefault="00B14267" w:rsidP="006C3182">
            <w:pPr>
              <w:spacing w:line="276" w:lineRule="auto"/>
              <w:jc w:val="center"/>
              <w:rPr>
                <w:rFonts w:ascii="Arial" w:hAnsi="Arial" w:cs="Arial"/>
              </w:rPr>
            </w:pPr>
          </w:p>
          <w:p w14:paraId="6CF2B856" w14:textId="77777777" w:rsidR="00B14267" w:rsidRDefault="00B14267" w:rsidP="006C3182">
            <w:pPr>
              <w:spacing w:line="276" w:lineRule="auto"/>
              <w:jc w:val="center"/>
              <w:rPr>
                <w:rFonts w:ascii="Arial" w:hAnsi="Arial" w:cs="Arial"/>
              </w:rPr>
            </w:pPr>
          </w:p>
          <w:p w14:paraId="4E968243" w14:textId="77777777" w:rsidR="00B14267" w:rsidRDefault="00B14267" w:rsidP="006C3182">
            <w:pPr>
              <w:spacing w:line="276" w:lineRule="auto"/>
              <w:jc w:val="center"/>
              <w:rPr>
                <w:rFonts w:ascii="Arial" w:hAnsi="Arial" w:cs="Arial"/>
              </w:rPr>
            </w:pPr>
          </w:p>
          <w:p w14:paraId="2A59A5C1" w14:textId="77777777" w:rsidR="00B14267" w:rsidRDefault="00B14267" w:rsidP="006C3182">
            <w:pPr>
              <w:spacing w:line="276" w:lineRule="auto"/>
              <w:jc w:val="center"/>
              <w:rPr>
                <w:rFonts w:ascii="Arial" w:hAnsi="Arial" w:cs="Arial"/>
              </w:rPr>
            </w:pPr>
          </w:p>
          <w:p w14:paraId="322975DB" w14:textId="77777777" w:rsidR="00B14267" w:rsidRDefault="00B14267" w:rsidP="006C3182">
            <w:pPr>
              <w:spacing w:line="276" w:lineRule="auto"/>
              <w:jc w:val="center"/>
              <w:rPr>
                <w:rFonts w:ascii="Arial" w:hAnsi="Arial" w:cs="Arial"/>
              </w:rPr>
            </w:pPr>
          </w:p>
          <w:p w14:paraId="07E9BA6D" w14:textId="77777777" w:rsidR="00B14267" w:rsidRDefault="00B14267" w:rsidP="006C3182">
            <w:pPr>
              <w:spacing w:line="276" w:lineRule="auto"/>
              <w:jc w:val="center"/>
              <w:rPr>
                <w:rFonts w:ascii="Arial" w:hAnsi="Arial" w:cs="Arial"/>
              </w:rPr>
            </w:pPr>
          </w:p>
          <w:p w14:paraId="4CB6115F" w14:textId="77777777" w:rsidR="00B14267" w:rsidRDefault="00B14267" w:rsidP="006C3182">
            <w:pPr>
              <w:spacing w:line="276" w:lineRule="auto"/>
              <w:jc w:val="center"/>
              <w:rPr>
                <w:rFonts w:ascii="Arial" w:hAnsi="Arial" w:cs="Arial"/>
              </w:rPr>
            </w:pPr>
          </w:p>
          <w:p w14:paraId="4C4B75A9" w14:textId="77777777" w:rsidR="00B14267" w:rsidRDefault="00B14267" w:rsidP="006C3182">
            <w:pPr>
              <w:spacing w:line="276" w:lineRule="auto"/>
              <w:jc w:val="center"/>
              <w:rPr>
                <w:rFonts w:ascii="Arial" w:hAnsi="Arial" w:cs="Arial"/>
              </w:rPr>
            </w:pPr>
          </w:p>
          <w:p w14:paraId="0D4462D0" w14:textId="77777777" w:rsidR="00B14267" w:rsidRDefault="00B14267" w:rsidP="006C3182">
            <w:pPr>
              <w:spacing w:line="276" w:lineRule="auto"/>
              <w:jc w:val="center"/>
              <w:rPr>
                <w:rFonts w:ascii="Arial" w:hAnsi="Arial" w:cs="Arial"/>
              </w:rPr>
            </w:pPr>
          </w:p>
          <w:p w14:paraId="6C9A3EB1" w14:textId="77777777" w:rsidR="00B14267" w:rsidRDefault="00B14267" w:rsidP="006C3182">
            <w:pPr>
              <w:spacing w:line="276" w:lineRule="auto"/>
              <w:jc w:val="center"/>
              <w:rPr>
                <w:rFonts w:ascii="Arial" w:hAnsi="Arial" w:cs="Arial"/>
              </w:rPr>
            </w:pPr>
          </w:p>
          <w:p w14:paraId="3DD03C25" w14:textId="77777777" w:rsidR="00B14267" w:rsidRDefault="00B14267" w:rsidP="006C3182">
            <w:pPr>
              <w:spacing w:line="276" w:lineRule="auto"/>
              <w:jc w:val="center"/>
              <w:rPr>
                <w:rFonts w:ascii="Arial" w:hAnsi="Arial" w:cs="Arial"/>
              </w:rPr>
            </w:pPr>
          </w:p>
          <w:p w14:paraId="336A3605" w14:textId="77777777" w:rsidR="00B14267" w:rsidRDefault="00B14267" w:rsidP="006C3182">
            <w:pPr>
              <w:spacing w:line="276" w:lineRule="auto"/>
              <w:jc w:val="center"/>
              <w:rPr>
                <w:rFonts w:ascii="Arial" w:hAnsi="Arial" w:cs="Arial"/>
              </w:rPr>
            </w:pPr>
          </w:p>
          <w:p w14:paraId="05BE7D54" w14:textId="77777777" w:rsidR="00B14267" w:rsidRDefault="00B14267" w:rsidP="006C3182">
            <w:pPr>
              <w:spacing w:line="276" w:lineRule="auto"/>
              <w:jc w:val="center"/>
              <w:rPr>
                <w:rFonts w:ascii="Arial" w:hAnsi="Arial" w:cs="Arial"/>
              </w:rPr>
            </w:pPr>
          </w:p>
          <w:p w14:paraId="1C0BCC35" w14:textId="77777777" w:rsidR="00B14267" w:rsidRDefault="00B14267" w:rsidP="006C3182">
            <w:pPr>
              <w:spacing w:line="276" w:lineRule="auto"/>
              <w:jc w:val="center"/>
              <w:rPr>
                <w:rFonts w:ascii="Arial" w:hAnsi="Arial" w:cs="Arial"/>
              </w:rPr>
            </w:pPr>
          </w:p>
          <w:p w14:paraId="720A8A27" w14:textId="77777777" w:rsidR="00B14267" w:rsidRDefault="00B14267" w:rsidP="006C3182">
            <w:pPr>
              <w:spacing w:line="276" w:lineRule="auto"/>
              <w:jc w:val="center"/>
              <w:rPr>
                <w:rFonts w:ascii="Arial" w:hAnsi="Arial" w:cs="Arial"/>
              </w:rPr>
            </w:pPr>
          </w:p>
          <w:p w14:paraId="0CD00705" w14:textId="77777777" w:rsidR="0096735A" w:rsidRDefault="0096735A" w:rsidP="00274249">
            <w:pPr>
              <w:spacing w:line="276" w:lineRule="auto"/>
            </w:pPr>
          </w:p>
          <w:p w14:paraId="10663416" w14:textId="5376BA25" w:rsidR="00390651" w:rsidRPr="00FF1E76" w:rsidRDefault="00D57418" w:rsidP="006C3182">
            <w:pPr>
              <w:spacing w:line="276" w:lineRule="auto"/>
              <w:jc w:val="center"/>
              <w:rPr>
                <w:rFonts w:ascii="Arial" w:hAnsi="Arial" w:cs="Arial"/>
              </w:rPr>
            </w:pPr>
            <w:hyperlink r:id="rId16" w:history="1">
              <w:r w:rsidR="00B14267" w:rsidRPr="00B14267">
                <w:rPr>
                  <w:rStyle w:val="Hyperlink"/>
                  <w:rFonts w:ascii="Arial" w:hAnsi="Arial" w:cs="Arial"/>
                </w:rPr>
                <w:t>SEN_2022_03_09_14.3.1</w:t>
              </w:r>
            </w:hyperlink>
          </w:p>
          <w:p w14:paraId="109E2DF0" w14:textId="088D22AA" w:rsidR="00390651" w:rsidRPr="00FF1E76" w:rsidRDefault="00390651" w:rsidP="0096735A">
            <w:pPr>
              <w:spacing w:line="276" w:lineRule="auto"/>
              <w:rPr>
                <w:rFonts w:ascii="Arial" w:hAnsi="Arial" w:cs="Arial"/>
              </w:rPr>
            </w:pPr>
          </w:p>
        </w:tc>
      </w:tr>
      <w:tr w:rsidR="00E014EF" w:rsidRPr="00FF1E76" w14:paraId="1CA2996C" w14:textId="77777777" w:rsidTr="00274249">
        <w:tc>
          <w:tcPr>
            <w:tcW w:w="492" w:type="pct"/>
            <w:tcBorders>
              <w:bottom w:val="nil"/>
            </w:tcBorders>
          </w:tcPr>
          <w:p w14:paraId="15BB02C2" w14:textId="77777777" w:rsidR="00390651" w:rsidRPr="00FF1E76" w:rsidRDefault="00390651" w:rsidP="00AF2819">
            <w:pPr>
              <w:pStyle w:val="ListParagraph"/>
              <w:numPr>
                <w:ilvl w:val="0"/>
                <w:numId w:val="24"/>
              </w:numPr>
              <w:spacing w:line="276" w:lineRule="auto"/>
              <w:rPr>
                <w:rFonts w:ascii="Arial" w:hAnsi="Arial" w:cs="Arial"/>
                <w:b/>
                <w:color w:val="1F4E79" w:themeColor="accent1" w:themeShade="80"/>
              </w:rPr>
            </w:pPr>
          </w:p>
        </w:tc>
        <w:tc>
          <w:tcPr>
            <w:tcW w:w="3241" w:type="pct"/>
            <w:tcBorders>
              <w:bottom w:val="nil"/>
            </w:tcBorders>
          </w:tcPr>
          <w:p w14:paraId="42657BFB" w14:textId="77777777" w:rsidR="00390651" w:rsidRPr="00FF1E76" w:rsidRDefault="00390651" w:rsidP="00390651">
            <w:pPr>
              <w:keepLines/>
              <w:widowControl w:val="0"/>
              <w:spacing w:line="276" w:lineRule="auto"/>
              <w:rPr>
                <w:rFonts w:ascii="Arial" w:hAnsi="Arial" w:cs="Arial"/>
                <w:b/>
                <w:color w:val="1F4E79" w:themeColor="accent1" w:themeShade="80"/>
              </w:rPr>
            </w:pPr>
            <w:r w:rsidRPr="00FF1E76">
              <w:rPr>
                <w:rFonts w:ascii="Arial" w:hAnsi="Arial" w:cs="Arial"/>
                <w:b/>
                <w:color w:val="1F4E79" w:themeColor="accent1" w:themeShade="80"/>
              </w:rPr>
              <w:t xml:space="preserve">SCHOOL BOARD SUMMARIES </w:t>
            </w:r>
          </w:p>
          <w:p w14:paraId="37723863" w14:textId="2D025C29" w:rsidR="00390651" w:rsidRPr="00FF1E76" w:rsidRDefault="00390651" w:rsidP="00390651">
            <w:pPr>
              <w:keepLines/>
              <w:widowControl w:val="0"/>
              <w:spacing w:line="276" w:lineRule="auto"/>
              <w:rPr>
                <w:rFonts w:ascii="Arial" w:hAnsi="Arial" w:cs="Arial"/>
              </w:rPr>
            </w:pPr>
            <w:r w:rsidRPr="00FF1E76">
              <w:rPr>
                <w:rFonts w:ascii="Arial" w:hAnsi="Arial" w:cs="Arial"/>
              </w:rPr>
              <w:t>The summaries of the following School Board meetings were noted:</w:t>
            </w:r>
          </w:p>
          <w:p w14:paraId="33E9FE37" w14:textId="160EDFBA" w:rsidR="00390651" w:rsidRPr="00FF1E76" w:rsidRDefault="00390651" w:rsidP="00AF2819">
            <w:pPr>
              <w:pStyle w:val="ListParagraph"/>
              <w:keepLines/>
              <w:widowControl w:val="0"/>
              <w:numPr>
                <w:ilvl w:val="1"/>
                <w:numId w:val="24"/>
              </w:numPr>
              <w:spacing w:line="276" w:lineRule="auto"/>
              <w:rPr>
                <w:rFonts w:ascii="Arial" w:hAnsi="Arial" w:cs="Arial"/>
              </w:rPr>
            </w:pPr>
            <w:r w:rsidRPr="00FF1E76">
              <w:rPr>
                <w:rFonts w:ascii="Arial" w:hAnsi="Arial" w:cs="Arial"/>
              </w:rPr>
              <w:t>AS – 1</w:t>
            </w:r>
            <w:r>
              <w:rPr>
                <w:rFonts w:ascii="Arial" w:hAnsi="Arial" w:cs="Arial"/>
              </w:rPr>
              <w:t>4 February</w:t>
            </w:r>
            <w:r w:rsidRPr="00FF1E76">
              <w:rPr>
                <w:rFonts w:ascii="Arial" w:hAnsi="Arial" w:cs="Arial"/>
              </w:rPr>
              <w:t xml:space="preserve"> 202</w:t>
            </w:r>
            <w:r>
              <w:rPr>
                <w:rFonts w:ascii="Arial" w:hAnsi="Arial" w:cs="Arial"/>
              </w:rPr>
              <w:t>2</w:t>
            </w:r>
          </w:p>
          <w:p w14:paraId="32CA4C10" w14:textId="733EBC18" w:rsidR="00390651" w:rsidRPr="00AC79EE" w:rsidRDefault="00390651" w:rsidP="00AF2819">
            <w:pPr>
              <w:pStyle w:val="ListParagraph"/>
              <w:keepLines/>
              <w:widowControl w:val="0"/>
              <w:numPr>
                <w:ilvl w:val="1"/>
                <w:numId w:val="24"/>
              </w:numPr>
              <w:spacing w:line="276" w:lineRule="auto"/>
              <w:rPr>
                <w:rFonts w:ascii="Arial" w:hAnsi="Arial" w:cs="Arial"/>
              </w:rPr>
            </w:pPr>
            <w:r w:rsidRPr="00FF1E76">
              <w:rPr>
                <w:rFonts w:ascii="Arial" w:hAnsi="Arial" w:cs="Arial"/>
              </w:rPr>
              <w:t xml:space="preserve">AH – </w:t>
            </w:r>
            <w:r>
              <w:rPr>
                <w:rFonts w:ascii="Arial" w:hAnsi="Arial" w:cs="Arial"/>
              </w:rPr>
              <w:t>09 February</w:t>
            </w:r>
            <w:r w:rsidRPr="00FF1E76">
              <w:rPr>
                <w:rFonts w:ascii="Arial" w:hAnsi="Arial" w:cs="Arial"/>
              </w:rPr>
              <w:t xml:space="preserve"> 202</w:t>
            </w:r>
            <w:r>
              <w:rPr>
                <w:rFonts w:ascii="Arial" w:hAnsi="Arial" w:cs="Arial"/>
              </w:rPr>
              <w:t>2</w:t>
            </w:r>
          </w:p>
          <w:p w14:paraId="15D4D19D" w14:textId="36FEF44F" w:rsidR="00390651" w:rsidRPr="00AC79EE" w:rsidRDefault="00390651" w:rsidP="00AF2819">
            <w:pPr>
              <w:pStyle w:val="ListParagraph"/>
              <w:keepLines/>
              <w:widowControl w:val="0"/>
              <w:numPr>
                <w:ilvl w:val="1"/>
                <w:numId w:val="24"/>
              </w:numPr>
              <w:spacing w:line="276" w:lineRule="auto"/>
              <w:rPr>
                <w:rFonts w:ascii="Arial" w:hAnsi="Arial" w:cs="Arial"/>
              </w:rPr>
            </w:pPr>
            <w:r w:rsidRPr="00FF1E76">
              <w:rPr>
                <w:rFonts w:ascii="Arial" w:hAnsi="Arial" w:cs="Arial"/>
              </w:rPr>
              <w:t xml:space="preserve">CE – </w:t>
            </w:r>
            <w:r>
              <w:rPr>
                <w:rFonts w:ascii="Arial" w:hAnsi="Arial" w:cs="Arial"/>
              </w:rPr>
              <w:t>09 February</w:t>
            </w:r>
            <w:r w:rsidRPr="00FF1E76">
              <w:rPr>
                <w:rFonts w:ascii="Arial" w:hAnsi="Arial" w:cs="Arial"/>
              </w:rPr>
              <w:t xml:space="preserve"> 202</w:t>
            </w:r>
            <w:r>
              <w:rPr>
                <w:rFonts w:ascii="Arial" w:hAnsi="Arial" w:cs="Arial"/>
              </w:rPr>
              <w:t>2</w:t>
            </w:r>
          </w:p>
          <w:p w14:paraId="207A38AC" w14:textId="70C1D8DE" w:rsidR="00390651" w:rsidRDefault="00390651" w:rsidP="00AF2819">
            <w:pPr>
              <w:pStyle w:val="ListParagraph"/>
              <w:keepLines/>
              <w:widowControl w:val="0"/>
              <w:numPr>
                <w:ilvl w:val="1"/>
                <w:numId w:val="24"/>
              </w:numPr>
              <w:spacing w:line="276" w:lineRule="auto"/>
              <w:rPr>
                <w:rFonts w:ascii="Arial" w:hAnsi="Arial" w:cs="Arial"/>
              </w:rPr>
            </w:pPr>
            <w:r w:rsidRPr="00FF1E76">
              <w:rPr>
                <w:rFonts w:ascii="Arial" w:hAnsi="Arial" w:cs="Arial"/>
              </w:rPr>
              <w:t xml:space="preserve">EPD – </w:t>
            </w:r>
            <w:r>
              <w:rPr>
                <w:rFonts w:ascii="Arial" w:hAnsi="Arial" w:cs="Arial"/>
              </w:rPr>
              <w:t>08 December</w:t>
            </w:r>
            <w:r w:rsidRPr="00FF1E76">
              <w:rPr>
                <w:rFonts w:ascii="Arial" w:hAnsi="Arial" w:cs="Arial"/>
              </w:rPr>
              <w:t xml:space="preserve"> 2021</w:t>
            </w:r>
          </w:p>
          <w:p w14:paraId="57A9B369" w14:textId="50E4561E" w:rsidR="00390651" w:rsidRPr="00FF1E76" w:rsidRDefault="00390651" w:rsidP="00AF2819">
            <w:pPr>
              <w:pStyle w:val="ListParagraph"/>
              <w:keepLines/>
              <w:widowControl w:val="0"/>
              <w:numPr>
                <w:ilvl w:val="1"/>
                <w:numId w:val="24"/>
              </w:numPr>
              <w:spacing w:line="276" w:lineRule="auto"/>
              <w:rPr>
                <w:rFonts w:ascii="Arial" w:hAnsi="Arial" w:cs="Arial"/>
              </w:rPr>
            </w:pPr>
            <w:r>
              <w:rPr>
                <w:rFonts w:ascii="Arial" w:hAnsi="Arial" w:cs="Arial"/>
              </w:rPr>
              <w:t>EPD – 09 February 2022</w:t>
            </w:r>
          </w:p>
          <w:p w14:paraId="708EB6D7" w14:textId="140994B9" w:rsidR="00390651" w:rsidRPr="002A0122" w:rsidRDefault="00390651" w:rsidP="002A0122">
            <w:pPr>
              <w:pStyle w:val="ListParagraph"/>
              <w:keepLines/>
              <w:widowControl w:val="0"/>
              <w:numPr>
                <w:ilvl w:val="1"/>
                <w:numId w:val="24"/>
              </w:numPr>
              <w:spacing w:line="276" w:lineRule="auto"/>
              <w:rPr>
                <w:rFonts w:ascii="Arial" w:hAnsi="Arial" w:cs="Arial"/>
              </w:rPr>
            </w:pPr>
            <w:r w:rsidRPr="00FF1E76">
              <w:rPr>
                <w:rFonts w:ascii="Arial" w:hAnsi="Arial" w:cs="Arial"/>
              </w:rPr>
              <w:t>HBS – 25 October 2021</w:t>
            </w:r>
          </w:p>
          <w:p w14:paraId="506E8998" w14:textId="23F10663" w:rsidR="00390651" w:rsidRPr="00FF1E76" w:rsidRDefault="00390651" w:rsidP="00390651">
            <w:pPr>
              <w:keepLines/>
              <w:widowControl w:val="0"/>
              <w:spacing w:line="276" w:lineRule="auto"/>
              <w:rPr>
                <w:rFonts w:ascii="Arial" w:hAnsi="Arial" w:cs="Arial"/>
              </w:rPr>
            </w:pPr>
          </w:p>
        </w:tc>
        <w:tc>
          <w:tcPr>
            <w:tcW w:w="1265" w:type="pct"/>
            <w:tcBorders>
              <w:bottom w:val="nil"/>
            </w:tcBorders>
          </w:tcPr>
          <w:p w14:paraId="3BA1599F" w14:textId="77777777" w:rsidR="00390651" w:rsidRPr="00FF1E76" w:rsidRDefault="00390651" w:rsidP="00390651">
            <w:pPr>
              <w:spacing w:line="276" w:lineRule="auto"/>
              <w:jc w:val="right"/>
              <w:rPr>
                <w:rFonts w:ascii="Arial" w:hAnsi="Arial" w:cs="Arial"/>
              </w:rPr>
            </w:pPr>
          </w:p>
          <w:p w14:paraId="4D0338E5" w14:textId="77777777" w:rsidR="00390651" w:rsidRPr="00FF1E76" w:rsidRDefault="00390651" w:rsidP="00390651">
            <w:pPr>
              <w:spacing w:line="276" w:lineRule="auto"/>
              <w:jc w:val="right"/>
              <w:rPr>
                <w:rFonts w:ascii="Arial" w:hAnsi="Arial" w:cs="Arial"/>
              </w:rPr>
            </w:pPr>
          </w:p>
          <w:p w14:paraId="1FF29239" w14:textId="381640C6" w:rsidR="00D8076B" w:rsidRPr="00FF1E76" w:rsidRDefault="00D57418" w:rsidP="00D8076B">
            <w:pPr>
              <w:spacing w:line="276" w:lineRule="auto"/>
              <w:jc w:val="right"/>
              <w:rPr>
                <w:rFonts w:ascii="Arial" w:hAnsi="Arial" w:cs="Arial"/>
              </w:rPr>
            </w:pPr>
            <w:hyperlink r:id="rId17" w:history="1">
              <w:r w:rsidR="00D8076B" w:rsidRPr="002A0122">
                <w:rPr>
                  <w:rStyle w:val="Hyperlink"/>
                  <w:rFonts w:ascii="Arial" w:hAnsi="Arial" w:cs="Arial"/>
                </w:rPr>
                <w:t>SEN_2022_03_09_P1</w:t>
              </w:r>
              <w:r w:rsidR="00BF0659" w:rsidRPr="002A0122">
                <w:rPr>
                  <w:rStyle w:val="Hyperlink"/>
                  <w:rFonts w:ascii="Arial" w:hAnsi="Arial" w:cs="Arial"/>
                </w:rPr>
                <w:t>5</w:t>
              </w:r>
            </w:hyperlink>
          </w:p>
          <w:p w14:paraId="1C57913C" w14:textId="77777777" w:rsidR="00390651" w:rsidRPr="00FF1E76" w:rsidRDefault="00390651" w:rsidP="00390651">
            <w:pPr>
              <w:spacing w:line="276" w:lineRule="auto"/>
              <w:jc w:val="right"/>
              <w:rPr>
                <w:rFonts w:ascii="Arial" w:hAnsi="Arial" w:cs="Arial"/>
              </w:rPr>
            </w:pPr>
          </w:p>
          <w:p w14:paraId="404D81D9" w14:textId="77777777" w:rsidR="00390651" w:rsidRPr="00FF1E76" w:rsidRDefault="00390651" w:rsidP="00390651">
            <w:pPr>
              <w:spacing w:line="276" w:lineRule="auto"/>
              <w:jc w:val="right"/>
              <w:rPr>
                <w:rFonts w:ascii="Arial" w:hAnsi="Arial" w:cs="Arial"/>
              </w:rPr>
            </w:pPr>
          </w:p>
          <w:p w14:paraId="723D1C2C" w14:textId="77777777" w:rsidR="00390651" w:rsidRPr="00FF1E76" w:rsidRDefault="00390651" w:rsidP="00390651">
            <w:pPr>
              <w:spacing w:line="276" w:lineRule="auto"/>
              <w:rPr>
                <w:rFonts w:ascii="Arial" w:hAnsi="Arial" w:cs="Arial"/>
              </w:rPr>
            </w:pPr>
          </w:p>
          <w:p w14:paraId="7E761922" w14:textId="2A0093C2" w:rsidR="00390651" w:rsidRPr="00FF1E76" w:rsidRDefault="00390651" w:rsidP="00390651">
            <w:pPr>
              <w:spacing w:line="276" w:lineRule="auto"/>
              <w:rPr>
                <w:rFonts w:ascii="Arial" w:hAnsi="Arial" w:cs="Arial"/>
              </w:rPr>
            </w:pPr>
          </w:p>
          <w:p w14:paraId="4F020C67" w14:textId="7BCBC0B6" w:rsidR="00390651" w:rsidRPr="00FF1E76" w:rsidRDefault="00390651" w:rsidP="00390651">
            <w:pPr>
              <w:spacing w:line="276" w:lineRule="auto"/>
              <w:rPr>
                <w:rFonts w:ascii="Arial" w:hAnsi="Arial" w:cs="Arial"/>
              </w:rPr>
            </w:pPr>
          </w:p>
        </w:tc>
      </w:tr>
      <w:tr w:rsidR="00E014EF" w:rsidRPr="00FF1E76" w14:paraId="5096D8A0" w14:textId="77777777" w:rsidTr="00274249">
        <w:tc>
          <w:tcPr>
            <w:tcW w:w="492" w:type="pct"/>
          </w:tcPr>
          <w:p w14:paraId="396240FA" w14:textId="77777777" w:rsidR="00390651" w:rsidRPr="00FF1E76" w:rsidRDefault="00390651" w:rsidP="00AF2819">
            <w:pPr>
              <w:pStyle w:val="ListParagraph"/>
              <w:numPr>
                <w:ilvl w:val="0"/>
                <w:numId w:val="24"/>
              </w:numPr>
              <w:spacing w:line="276" w:lineRule="auto"/>
              <w:rPr>
                <w:rFonts w:ascii="Arial" w:hAnsi="Arial" w:cs="Arial"/>
                <w:b/>
                <w:color w:val="1F4E79" w:themeColor="accent1" w:themeShade="80"/>
              </w:rPr>
            </w:pPr>
          </w:p>
        </w:tc>
        <w:tc>
          <w:tcPr>
            <w:tcW w:w="3241" w:type="pct"/>
            <w:tcBorders>
              <w:bottom w:val="nil"/>
            </w:tcBorders>
          </w:tcPr>
          <w:p w14:paraId="6372C8D8" w14:textId="77777777" w:rsidR="00390651" w:rsidRPr="00FF1E76" w:rsidRDefault="00390651" w:rsidP="00390651">
            <w:pPr>
              <w:keepLines/>
              <w:widowControl w:val="0"/>
              <w:spacing w:line="276" w:lineRule="auto"/>
              <w:rPr>
                <w:rFonts w:ascii="Arial" w:hAnsi="Arial" w:cs="Arial"/>
                <w:b/>
                <w:color w:val="1F4E79" w:themeColor="accent1" w:themeShade="80"/>
              </w:rPr>
            </w:pPr>
            <w:r w:rsidRPr="00FF1E76">
              <w:rPr>
                <w:rFonts w:ascii="Arial" w:hAnsi="Arial" w:cs="Arial"/>
                <w:b/>
                <w:color w:val="1F4E79" w:themeColor="accent1" w:themeShade="80"/>
              </w:rPr>
              <w:t>GRADUATE BOARD SUMMARY</w:t>
            </w:r>
          </w:p>
          <w:p w14:paraId="683FA289" w14:textId="137DBAB5" w:rsidR="00390651" w:rsidRPr="00FF1E76" w:rsidRDefault="00390651" w:rsidP="00390651">
            <w:pPr>
              <w:keepLines/>
              <w:widowControl w:val="0"/>
              <w:spacing w:line="276" w:lineRule="auto"/>
              <w:rPr>
                <w:rFonts w:ascii="Arial" w:hAnsi="Arial" w:cs="Arial"/>
              </w:rPr>
            </w:pPr>
            <w:r w:rsidRPr="00FF1E76">
              <w:rPr>
                <w:rFonts w:ascii="Arial" w:hAnsi="Arial" w:cs="Arial"/>
              </w:rPr>
              <w:t>The summary of the meeting</w:t>
            </w:r>
            <w:r w:rsidR="00D8076B">
              <w:rPr>
                <w:rFonts w:ascii="Arial" w:hAnsi="Arial" w:cs="Arial"/>
              </w:rPr>
              <w:t>s</w:t>
            </w:r>
            <w:r w:rsidRPr="00FF1E76">
              <w:rPr>
                <w:rFonts w:ascii="Arial" w:hAnsi="Arial" w:cs="Arial"/>
              </w:rPr>
              <w:t xml:space="preserve"> held on </w:t>
            </w:r>
            <w:r w:rsidR="00D8076B">
              <w:rPr>
                <w:rFonts w:ascii="Arial" w:hAnsi="Arial" w:cs="Arial"/>
              </w:rPr>
              <w:t>17 November 2021 and 25 January 2022</w:t>
            </w:r>
            <w:r w:rsidRPr="00FF1E76">
              <w:rPr>
                <w:rFonts w:ascii="Arial" w:hAnsi="Arial" w:cs="Arial"/>
              </w:rPr>
              <w:t xml:space="preserve"> </w:t>
            </w:r>
            <w:r w:rsidR="00D8076B">
              <w:rPr>
                <w:rFonts w:ascii="Arial" w:hAnsi="Arial" w:cs="Arial"/>
              </w:rPr>
              <w:t>were</w:t>
            </w:r>
            <w:r w:rsidRPr="00FF1E76">
              <w:rPr>
                <w:rFonts w:ascii="Arial" w:hAnsi="Arial" w:cs="Arial"/>
              </w:rPr>
              <w:t xml:space="preserve"> noted.</w:t>
            </w:r>
          </w:p>
          <w:p w14:paraId="096389C5" w14:textId="5B49C392" w:rsidR="00390651" w:rsidRPr="00FF1E76" w:rsidRDefault="00390651" w:rsidP="00390651">
            <w:pPr>
              <w:keepLines/>
              <w:widowControl w:val="0"/>
              <w:spacing w:line="276" w:lineRule="auto"/>
              <w:rPr>
                <w:rFonts w:ascii="Arial" w:hAnsi="Arial" w:cs="Arial"/>
                <w:b/>
                <w:color w:val="1F4E79" w:themeColor="accent1" w:themeShade="80"/>
              </w:rPr>
            </w:pPr>
          </w:p>
        </w:tc>
        <w:tc>
          <w:tcPr>
            <w:tcW w:w="1265" w:type="pct"/>
            <w:tcBorders>
              <w:bottom w:val="nil"/>
            </w:tcBorders>
          </w:tcPr>
          <w:p w14:paraId="457AFF58" w14:textId="77777777" w:rsidR="00390651" w:rsidRPr="00FF1E76" w:rsidRDefault="00390651" w:rsidP="00390651">
            <w:pPr>
              <w:spacing w:line="276" w:lineRule="auto"/>
              <w:jc w:val="right"/>
            </w:pPr>
          </w:p>
          <w:p w14:paraId="1F01686A" w14:textId="413CBEFE" w:rsidR="00BF0659" w:rsidRPr="00FF1E76" w:rsidRDefault="00D57418" w:rsidP="00BF0659">
            <w:pPr>
              <w:spacing w:line="276" w:lineRule="auto"/>
              <w:jc w:val="right"/>
              <w:rPr>
                <w:rFonts w:ascii="Arial" w:hAnsi="Arial" w:cs="Arial"/>
              </w:rPr>
            </w:pPr>
            <w:hyperlink r:id="rId18" w:history="1">
              <w:r w:rsidR="00BF0659" w:rsidRPr="00F85811">
                <w:rPr>
                  <w:rStyle w:val="Hyperlink"/>
                  <w:rFonts w:ascii="Arial" w:hAnsi="Arial" w:cs="Arial"/>
                </w:rPr>
                <w:t>SEN_2022_03_09_P16.1</w:t>
              </w:r>
            </w:hyperlink>
          </w:p>
          <w:p w14:paraId="4AA900F7" w14:textId="70CA4AEA" w:rsidR="00390651" w:rsidRPr="00FF1E76" w:rsidRDefault="00390651" w:rsidP="00390651">
            <w:pPr>
              <w:spacing w:line="276" w:lineRule="auto"/>
              <w:jc w:val="right"/>
              <w:rPr>
                <w:rFonts w:ascii="Arial" w:hAnsi="Arial" w:cs="Arial"/>
              </w:rPr>
            </w:pPr>
          </w:p>
        </w:tc>
      </w:tr>
      <w:tr w:rsidR="00E014EF" w:rsidRPr="00FF1E76" w14:paraId="4A330060" w14:textId="77777777" w:rsidTr="00274249">
        <w:tc>
          <w:tcPr>
            <w:tcW w:w="492" w:type="pct"/>
          </w:tcPr>
          <w:p w14:paraId="24E47B15" w14:textId="77777777" w:rsidR="00390651" w:rsidRPr="00FF1E76" w:rsidRDefault="00390651" w:rsidP="00AF2819">
            <w:pPr>
              <w:pStyle w:val="ListParagraph"/>
              <w:numPr>
                <w:ilvl w:val="0"/>
                <w:numId w:val="24"/>
              </w:numPr>
              <w:spacing w:line="276" w:lineRule="auto"/>
              <w:rPr>
                <w:rFonts w:ascii="Arial" w:hAnsi="Arial" w:cs="Arial"/>
                <w:b/>
                <w:color w:val="1F4E79" w:themeColor="accent1" w:themeShade="80"/>
              </w:rPr>
            </w:pPr>
          </w:p>
        </w:tc>
        <w:tc>
          <w:tcPr>
            <w:tcW w:w="3241" w:type="pct"/>
            <w:tcBorders>
              <w:bottom w:val="nil"/>
            </w:tcBorders>
          </w:tcPr>
          <w:p w14:paraId="6C52ACF8" w14:textId="77777777" w:rsidR="00390651" w:rsidRPr="00FF1E76" w:rsidRDefault="00390651" w:rsidP="00390651">
            <w:pPr>
              <w:keepLines/>
              <w:widowControl w:val="0"/>
              <w:spacing w:line="276" w:lineRule="auto"/>
              <w:rPr>
                <w:rFonts w:ascii="Arial" w:hAnsi="Arial" w:cs="Arial"/>
                <w:b/>
                <w:color w:val="1F4E79" w:themeColor="accent1" w:themeShade="80"/>
              </w:rPr>
            </w:pPr>
            <w:r w:rsidRPr="00FF1E76">
              <w:rPr>
                <w:rFonts w:ascii="Arial" w:hAnsi="Arial" w:cs="Arial"/>
                <w:b/>
                <w:color w:val="1F4E79" w:themeColor="accent1" w:themeShade="80"/>
              </w:rPr>
              <w:t>UNIVERSITY COUNCIL MINUTES</w:t>
            </w:r>
          </w:p>
          <w:p w14:paraId="3EF16213" w14:textId="01B37138" w:rsidR="00390651" w:rsidRPr="00FF1E76" w:rsidRDefault="00390651" w:rsidP="00390651">
            <w:pPr>
              <w:keepLines/>
              <w:widowControl w:val="0"/>
              <w:spacing w:line="276" w:lineRule="auto"/>
              <w:rPr>
                <w:rFonts w:ascii="Arial" w:hAnsi="Arial" w:cs="Arial"/>
              </w:rPr>
            </w:pPr>
            <w:r w:rsidRPr="00FF1E76">
              <w:rPr>
                <w:rFonts w:ascii="Arial" w:hAnsi="Arial" w:cs="Arial"/>
              </w:rPr>
              <w:t xml:space="preserve">The University Council minutes of </w:t>
            </w:r>
            <w:r w:rsidR="00BF0659">
              <w:rPr>
                <w:rFonts w:ascii="Arial" w:hAnsi="Arial" w:cs="Arial"/>
              </w:rPr>
              <w:t>24 November</w:t>
            </w:r>
            <w:r w:rsidRPr="00FF1E76">
              <w:rPr>
                <w:rFonts w:ascii="Arial" w:hAnsi="Arial" w:cs="Arial"/>
              </w:rPr>
              <w:t xml:space="preserve"> 2021 were noted.</w:t>
            </w:r>
          </w:p>
          <w:p w14:paraId="5395DB6E" w14:textId="6D2EFEC9" w:rsidR="00390651" w:rsidRPr="00FF1E76" w:rsidRDefault="00390651" w:rsidP="00390651">
            <w:pPr>
              <w:keepLines/>
              <w:widowControl w:val="0"/>
              <w:spacing w:line="276" w:lineRule="auto"/>
              <w:rPr>
                <w:rFonts w:ascii="Arial" w:hAnsi="Arial" w:cs="Arial"/>
              </w:rPr>
            </w:pPr>
          </w:p>
        </w:tc>
        <w:tc>
          <w:tcPr>
            <w:tcW w:w="1265" w:type="pct"/>
            <w:tcBorders>
              <w:bottom w:val="nil"/>
            </w:tcBorders>
          </w:tcPr>
          <w:p w14:paraId="17D65DCC" w14:textId="77777777" w:rsidR="00BF0659" w:rsidRDefault="00BF0659" w:rsidP="00BF0659">
            <w:pPr>
              <w:spacing w:line="276" w:lineRule="auto"/>
              <w:jc w:val="right"/>
              <w:rPr>
                <w:rFonts w:ascii="Arial" w:hAnsi="Arial" w:cs="Arial"/>
              </w:rPr>
            </w:pPr>
          </w:p>
          <w:p w14:paraId="6C4622AB" w14:textId="60F26418" w:rsidR="00BF0659" w:rsidRPr="00FF1E76" w:rsidRDefault="00D57418" w:rsidP="00BF0659">
            <w:pPr>
              <w:spacing w:line="276" w:lineRule="auto"/>
              <w:jc w:val="right"/>
              <w:rPr>
                <w:rFonts w:ascii="Arial" w:hAnsi="Arial" w:cs="Arial"/>
              </w:rPr>
            </w:pPr>
            <w:hyperlink r:id="rId19" w:history="1">
              <w:r w:rsidR="00BF0659" w:rsidRPr="00F85811">
                <w:rPr>
                  <w:rStyle w:val="Hyperlink"/>
                  <w:rFonts w:ascii="Arial" w:hAnsi="Arial" w:cs="Arial"/>
                </w:rPr>
                <w:t>SEN_2022_03_09_P17.1</w:t>
              </w:r>
            </w:hyperlink>
          </w:p>
          <w:p w14:paraId="77030711" w14:textId="107A5211" w:rsidR="00390651" w:rsidRPr="00FF1E76" w:rsidRDefault="00390651" w:rsidP="00390651">
            <w:pPr>
              <w:spacing w:line="276" w:lineRule="auto"/>
              <w:jc w:val="right"/>
              <w:rPr>
                <w:rFonts w:ascii="Arial" w:hAnsi="Arial" w:cs="Arial"/>
              </w:rPr>
            </w:pPr>
          </w:p>
        </w:tc>
      </w:tr>
      <w:tr w:rsidR="00E014EF" w:rsidRPr="00FF1E76" w14:paraId="676F1526" w14:textId="77777777" w:rsidTr="00274249">
        <w:tc>
          <w:tcPr>
            <w:tcW w:w="492" w:type="pct"/>
          </w:tcPr>
          <w:p w14:paraId="7AA2D804" w14:textId="77777777" w:rsidR="00390651" w:rsidRPr="00FF1E76" w:rsidRDefault="00390651" w:rsidP="00AF2819">
            <w:pPr>
              <w:pStyle w:val="ListParagraph"/>
              <w:numPr>
                <w:ilvl w:val="0"/>
                <w:numId w:val="24"/>
              </w:numPr>
              <w:spacing w:line="276" w:lineRule="auto"/>
              <w:rPr>
                <w:rFonts w:ascii="Arial" w:hAnsi="Arial" w:cs="Arial"/>
                <w:b/>
                <w:color w:val="1F4E79" w:themeColor="accent1" w:themeShade="80"/>
              </w:rPr>
            </w:pPr>
          </w:p>
        </w:tc>
        <w:tc>
          <w:tcPr>
            <w:tcW w:w="3241" w:type="pct"/>
            <w:tcBorders>
              <w:bottom w:val="nil"/>
            </w:tcBorders>
          </w:tcPr>
          <w:p w14:paraId="5078DE13" w14:textId="77777777" w:rsidR="00390651" w:rsidRPr="00FF1E76" w:rsidRDefault="00390651" w:rsidP="00390651">
            <w:pPr>
              <w:keepLines/>
              <w:widowControl w:val="0"/>
              <w:spacing w:line="276" w:lineRule="auto"/>
              <w:rPr>
                <w:rFonts w:ascii="Arial" w:hAnsi="Arial" w:cs="Arial"/>
                <w:b/>
                <w:color w:val="1F4E79" w:themeColor="accent1" w:themeShade="80"/>
              </w:rPr>
            </w:pPr>
            <w:bookmarkStart w:id="2" w:name="_Hlk64286041"/>
            <w:r w:rsidRPr="00FF1E76">
              <w:rPr>
                <w:rFonts w:ascii="Arial" w:hAnsi="Arial" w:cs="Arial"/>
                <w:b/>
                <w:color w:val="1F4E79" w:themeColor="accent1" w:themeShade="80"/>
              </w:rPr>
              <w:t xml:space="preserve">STUDENT MATTERS </w:t>
            </w:r>
          </w:p>
          <w:p w14:paraId="47EC4D6D" w14:textId="283F4236" w:rsidR="00390651" w:rsidRPr="00FF1E76" w:rsidRDefault="00390651" w:rsidP="00390651">
            <w:pPr>
              <w:keepLines/>
              <w:widowControl w:val="0"/>
              <w:spacing w:line="276" w:lineRule="auto"/>
              <w:rPr>
                <w:rFonts w:ascii="Arial" w:hAnsi="Arial" w:cs="Arial"/>
                <w:bCs/>
              </w:rPr>
            </w:pPr>
            <w:r w:rsidRPr="00FF1E76">
              <w:rPr>
                <w:rFonts w:ascii="Arial" w:hAnsi="Arial" w:cs="Arial"/>
                <w:bCs/>
              </w:rPr>
              <w:t>A verbal summary of key student matters arising since the previous meeting</w:t>
            </w:r>
            <w:bookmarkEnd w:id="2"/>
            <w:r w:rsidRPr="00FF1E76">
              <w:rPr>
                <w:rFonts w:ascii="Arial" w:hAnsi="Arial" w:cs="Arial"/>
                <w:bCs/>
              </w:rPr>
              <w:t>:</w:t>
            </w:r>
          </w:p>
          <w:p w14:paraId="0D38FEB9" w14:textId="35974D16" w:rsidR="00390651" w:rsidRPr="004E6827" w:rsidRDefault="00BF0659" w:rsidP="004E6827">
            <w:pPr>
              <w:pStyle w:val="ListParagraph"/>
              <w:keepLines/>
              <w:widowControl w:val="0"/>
              <w:numPr>
                <w:ilvl w:val="0"/>
                <w:numId w:val="25"/>
              </w:numPr>
              <w:spacing w:line="276" w:lineRule="auto"/>
              <w:rPr>
                <w:rFonts w:ascii="Arial" w:hAnsi="Arial" w:cs="Arial"/>
              </w:rPr>
            </w:pPr>
            <w:r w:rsidRPr="004E6827">
              <w:rPr>
                <w:rFonts w:ascii="Arial" w:hAnsi="Arial" w:cs="Arial"/>
              </w:rPr>
              <w:t>Student Network Update</w:t>
            </w:r>
          </w:p>
          <w:p w14:paraId="7D76664A" w14:textId="77777777" w:rsidR="001A04D1" w:rsidRDefault="00BF0659" w:rsidP="001A04D1">
            <w:pPr>
              <w:pStyle w:val="ListParagraph"/>
              <w:keepLines/>
              <w:widowControl w:val="0"/>
              <w:numPr>
                <w:ilvl w:val="0"/>
                <w:numId w:val="25"/>
              </w:numPr>
              <w:spacing w:line="276" w:lineRule="auto"/>
              <w:rPr>
                <w:rFonts w:ascii="Arial" w:hAnsi="Arial" w:cs="Arial"/>
              </w:rPr>
            </w:pPr>
            <w:r w:rsidRPr="004E6827">
              <w:rPr>
                <w:rFonts w:ascii="Arial" w:hAnsi="Arial" w:cs="Arial"/>
              </w:rPr>
              <w:t>Officer Update</w:t>
            </w:r>
          </w:p>
          <w:p w14:paraId="282CB49F" w14:textId="32467A9B" w:rsidR="001A04D1" w:rsidRPr="001A04D1" w:rsidRDefault="001A04D1" w:rsidP="001A04D1">
            <w:pPr>
              <w:pStyle w:val="ListParagraph"/>
              <w:keepLines/>
              <w:widowControl w:val="0"/>
              <w:spacing w:line="276" w:lineRule="auto"/>
              <w:rPr>
                <w:rFonts w:ascii="Arial" w:hAnsi="Arial" w:cs="Arial"/>
              </w:rPr>
            </w:pPr>
            <w:r>
              <w:rPr>
                <w:rFonts w:ascii="Arial" w:hAnsi="Arial" w:cs="Arial"/>
              </w:rPr>
              <w:t xml:space="preserve">Officers were organising a </w:t>
            </w:r>
            <w:r w:rsidRPr="001A04D1">
              <w:rPr>
                <w:rFonts w:ascii="Arial" w:hAnsi="Arial" w:cs="Arial"/>
              </w:rPr>
              <w:t xml:space="preserve">campaign </w:t>
            </w:r>
            <w:r>
              <w:rPr>
                <w:rFonts w:ascii="Arial" w:hAnsi="Arial" w:cs="Arial"/>
              </w:rPr>
              <w:t xml:space="preserve">to </w:t>
            </w:r>
            <w:r w:rsidRPr="001A04D1">
              <w:rPr>
                <w:rFonts w:ascii="Arial" w:hAnsi="Arial" w:cs="Arial"/>
              </w:rPr>
              <w:t>tackl</w:t>
            </w:r>
            <w:r>
              <w:rPr>
                <w:rFonts w:ascii="Arial" w:hAnsi="Arial" w:cs="Arial"/>
              </w:rPr>
              <w:t>e</w:t>
            </w:r>
            <w:r w:rsidRPr="001A04D1">
              <w:rPr>
                <w:rFonts w:ascii="Arial" w:hAnsi="Arial" w:cs="Arial"/>
              </w:rPr>
              <w:t xml:space="preserve"> the rising cost of living</w:t>
            </w:r>
            <w:r>
              <w:rPr>
                <w:rFonts w:ascii="Arial" w:hAnsi="Arial" w:cs="Arial"/>
              </w:rPr>
              <w:t>, with students having less money and higher utility bills.  SU would help students to make sure they have a good learning experience and members of staff would help students to learn how to budget.</w:t>
            </w:r>
          </w:p>
          <w:p w14:paraId="6429F992" w14:textId="77777777" w:rsidR="001A04D1" w:rsidRDefault="00BF0659" w:rsidP="004E6827">
            <w:pPr>
              <w:pStyle w:val="ListParagraph"/>
              <w:keepLines/>
              <w:widowControl w:val="0"/>
              <w:numPr>
                <w:ilvl w:val="0"/>
                <w:numId w:val="25"/>
              </w:numPr>
              <w:spacing w:line="276" w:lineRule="auto"/>
              <w:rPr>
                <w:rFonts w:ascii="Arial" w:hAnsi="Arial" w:cs="Arial"/>
              </w:rPr>
            </w:pPr>
            <w:r w:rsidRPr="004E6827">
              <w:rPr>
                <w:rFonts w:ascii="Arial" w:hAnsi="Arial" w:cs="Arial"/>
              </w:rPr>
              <w:lastRenderedPageBreak/>
              <w:t>Students’ Union Elections</w:t>
            </w:r>
          </w:p>
          <w:p w14:paraId="4FBBFE99" w14:textId="2E4D50F6" w:rsidR="00BF0659" w:rsidRPr="004E6827" w:rsidRDefault="001A2E7A" w:rsidP="001A04D1">
            <w:pPr>
              <w:pStyle w:val="ListParagraph"/>
              <w:keepLines/>
              <w:widowControl w:val="0"/>
              <w:spacing w:line="276" w:lineRule="auto"/>
              <w:rPr>
                <w:rFonts w:ascii="Arial" w:hAnsi="Arial" w:cs="Arial"/>
              </w:rPr>
            </w:pPr>
            <w:r>
              <w:rPr>
                <w:rFonts w:ascii="Arial" w:hAnsi="Arial" w:cs="Arial"/>
              </w:rPr>
              <w:t xml:space="preserve">Thanks were given to colleagues who had assisted in </w:t>
            </w:r>
            <w:r w:rsidR="007772D6">
              <w:rPr>
                <w:rFonts w:ascii="Arial" w:hAnsi="Arial" w:cs="Arial"/>
              </w:rPr>
              <w:t>resolving issues with the SU website domain name during the election period</w:t>
            </w:r>
            <w:r w:rsidR="001A04D1">
              <w:rPr>
                <w:rFonts w:ascii="Arial" w:hAnsi="Arial" w:cs="Arial"/>
              </w:rPr>
              <w:t>.</w:t>
            </w:r>
          </w:p>
          <w:p w14:paraId="76E063EC" w14:textId="5FE808B0" w:rsidR="00BF0659" w:rsidRPr="004E6827" w:rsidRDefault="00BF0659" w:rsidP="004E6827">
            <w:pPr>
              <w:pStyle w:val="ListParagraph"/>
              <w:keepLines/>
              <w:widowControl w:val="0"/>
              <w:numPr>
                <w:ilvl w:val="0"/>
                <w:numId w:val="25"/>
              </w:numPr>
              <w:spacing w:line="276" w:lineRule="auto"/>
              <w:rPr>
                <w:rFonts w:ascii="Arial" w:hAnsi="Arial" w:cs="Arial"/>
              </w:rPr>
            </w:pPr>
            <w:r w:rsidRPr="004E6827">
              <w:rPr>
                <w:rFonts w:ascii="Arial" w:hAnsi="Arial" w:cs="Arial"/>
              </w:rPr>
              <w:t>Academic Reps</w:t>
            </w:r>
          </w:p>
          <w:p w14:paraId="63A233D5" w14:textId="0455254D" w:rsidR="00BF0659" w:rsidRPr="004E6827" w:rsidRDefault="00BF0659" w:rsidP="004E6827">
            <w:pPr>
              <w:pStyle w:val="ListParagraph"/>
              <w:keepLines/>
              <w:widowControl w:val="0"/>
              <w:numPr>
                <w:ilvl w:val="0"/>
                <w:numId w:val="25"/>
              </w:numPr>
              <w:spacing w:line="276" w:lineRule="auto"/>
              <w:rPr>
                <w:rFonts w:ascii="Arial" w:hAnsi="Arial" w:cs="Arial"/>
              </w:rPr>
            </w:pPr>
            <w:r w:rsidRPr="004E6827">
              <w:rPr>
                <w:rFonts w:ascii="Arial" w:hAnsi="Arial" w:cs="Arial"/>
              </w:rPr>
              <w:t>Academic Rep Data by School</w:t>
            </w:r>
          </w:p>
          <w:p w14:paraId="54460F42" w14:textId="3A81D706" w:rsidR="00390651" w:rsidRPr="004E6827" w:rsidRDefault="00BF0659" w:rsidP="004E6827">
            <w:pPr>
              <w:pStyle w:val="ListParagraph"/>
              <w:keepLines/>
              <w:widowControl w:val="0"/>
              <w:numPr>
                <w:ilvl w:val="0"/>
                <w:numId w:val="25"/>
              </w:numPr>
              <w:spacing w:line="276" w:lineRule="auto"/>
              <w:rPr>
                <w:rFonts w:ascii="Arial" w:hAnsi="Arial" w:cs="Arial"/>
                <w:b/>
              </w:rPr>
            </w:pPr>
            <w:r w:rsidRPr="004E6827">
              <w:rPr>
                <w:rFonts w:ascii="Arial" w:hAnsi="Arial" w:cs="Arial"/>
              </w:rPr>
              <w:t>Sports Clubs and Societies</w:t>
            </w:r>
            <w:r w:rsidR="00390651" w:rsidRPr="004E6827">
              <w:rPr>
                <w:rFonts w:ascii="Arial" w:hAnsi="Arial" w:cs="Arial"/>
                <w:bCs/>
              </w:rPr>
              <w:t xml:space="preserve"> </w:t>
            </w:r>
          </w:p>
        </w:tc>
        <w:tc>
          <w:tcPr>
            <w:tcW w:w="1265" w:type="pct"/>
            <w:tcBorders>
              <w:bottom w:val="nil"/>
            </w:tcBorders>
          </w:tcPr>
          <w:p w14:paraId="398F9973" w14:textId="77777777" w:rsidR="00F85811" w:rsidRDefault="00F85811" w:rsidP="00F85811">
            <w:pPr>
              <w:spacing w:line="276" w:lineRule="auto"/>
              <w:rPr>
                <w:rFonts w:ascii="Arial" w:hAnsi="Arial" w:cs="Arial"/>
              </w:rPr>
            </w:pPr>
          </w:p>
          <w:p w14:paraId="032A4033" w14:textId="4C22205E" w:rsidR="004E6827" w:rsidRPr="00FF1E76" w:rsidRDefault="00D57418" w:rsidP="00F85811">
            <w:pPr>
              <w:spacing w:line="276" w:lineRule="auto"/>
              <w:jc w:val="right"/>
              <w:rPr>
                <w:rFonts w:ascii="Arial" w:hAnsi="Arial" w:cs="Arial"/>
              </w:rPr>
            </w:pPr>
            <w:hyperlink r:id="rId20" w:history="1">
              <w:r w:rsidR="004E6827" w:rsidRPr="004E24C1">
                <w:rPr>
                  <w:rStyle w:val="Hyperlink"/>
                  <w:rFonts w:ascii="Arial" w:hAnsi="Arial" w:cs="Arial"/>
                </w:rPr>
                <w:t>SEN_2022_03_09_P18.1</w:t>
              </w:r>
            </w:hyperlink>
          </w:p>
          <w:p w14:paraId="1EC42FEB" w14:textId="77777777" w:rsidR="00390651" w:rsidRPr="00FF1E76" w:rsidRDefault="00390651" w:rsidP="00390651">
            <w:pPr>
              <w:spacing w:line="276" w:lineRule="auto"/>
              <w:jc w:val="right"/>
              <w:rPr>
                <w:rFonts w:ascii="Arial" w:hAnsi="Arial" w:cs="Arial"/>
              </w:rPr>
            </w:pPr>
          </w:p>
        </w:tc>
      </w:tr>
      <w:tr w:rsidR="00E014EF" w:rsidRPr="00FF1E76" w14:paraId="0C70E170" w14:textId="77777777" w:rsidTr="00274249">
        <w:tc>
          <w:tcPr>
            <w:tcW w:w="492" w:type="pct"/>
          </w:tcPr>
          <w:p w14:paraId="53970786" w14:textId="77777777" w:rsidR="00390651" w:rsidRPr="00FF1E76" w:rsidRDefault="00390651" w:rsidP="00AF2819">
            <w:pPr>
              <w:pStyle w:val="ListParagraph"/>
              <w:numPr>
                <w:ilvl w:val="0"/>
                <w:numId w:val="24"/>
              </w:numPr>
              <w:spacing w:line="276" w:lineRule="auto"/>
              <w:rPr>
                <w:rFonts w:ascii="Arial" w:hAnsi="Arial" w:cs="Arial"/>
                <w:b/>
                <w:color w:val="1F4E79" w:themeColor="accent1" w:themeShade="80"/>
              </w:rPr>
            </w:pPr>
          </w:p>
        </w:tc>
        <w:tc>
          <w:tcPr>
            <w:tcW w:w="3241" w:type="pct"/>
            <w:tcBorders>
              <w:bottom w:val="nil"/>
            </w:tcBorders>
          </w:tcPr>
          <w:p w14:paraId="1871C329" w14:textId="77777777" w:rsidR="001A04D1" w:rsidRDefault="001A04D1" w:rsidP="001A04D1">
            <w:pPr>
              <w:keepLines/>
              <w:widowControl w:val="0"/>
              <w:spacing w:line="276" w:lineRule="auto"/>
              <w:rPr>
                <w:rFonts w:ascii="Arial" w:hAnsi="Arial" w:cs="Arial"/>
                <w:b/>
                <w:color w:val="1F4E79" w:themeColor="accent1" w:themeShade="80"/>
              </w:rPr>
            </w:pPr>
            <w:r>
              <w:rPr>
                <w:rFonts w:ascii="Arial" w:hAnsi="Arial" w:cs="Arial"/>
                <w:b/>
                <w:color w:val="1F4E79" w:themeColor="accent1" w:themeShade="80"/>
              </w:rPr>
              <w:t>SCHOOL ACADEMIC PLAN SUMMARIES</w:t>
            </w:r>
          </w:p>
          <w:p w14:paraId="5F58CADE" w14:textId="28B973B4" w:rsidR="001A04D1" w:rsidRPr="001A04D1" w:rsidRDefault="001A04D1" w:rsidP="001A04D1">
            <w:pPr>
              <w:pStyle w:val="ListParagraph"/>
              <w:keepLines/>
              <w:widowControl w:val="0"/>
              <w:numPr>
                <w:ilvl w:val="1"/>
                <w:numId w:val="24"/>
              </w:numPr>
              <w:spacing w:line="276" w:lineRule="auto"/>
              <w:rPr>
                <w:rFonts w:ascii="Arial" w:hAnsi="Arial" w:cs="Arial"/>
              </w:rPr>
            </w:pPr>
            <w:r w:rsidRPr="001A04D1">
              <w:rPr>
                <w:rFonts w:ascii="Arial" w:hAnsi="Arial" w:cs="Arial"/>
              </w:rPr>
              <w:t>Applied Sciences</w:t>
            </w:r>
          </w:p>
          <w:p w14:paraId="6C6B91B8" w14:textId="77777777" w:rsidR="001A04D1" w:rsidRPr="00DA3CE6" w:rsidRDefault="001A04D1" w:rsidP="001A04D1">
            <w:pPr>
              <w:pStyle w:val="ListParagraph"/>
              <w:keepLines/>
              <w:widowControl w:val="0"/>
              <w:numPr>
                <w:ilvl w:val="1"/>
                <w:numId w:val="24"/>
              </w:numPr>
              <w:spacing w:line="276" w:lineRule="auto"/>
              <w:rPr>
                <w:rFonts w:ascii="Arial" w:hAnsi="Arial" w:cs="Arial"/>
              </w:rPr>
            </w:pPr>
            <w:r>
              <w:rPr>
                <w:rFonts w:ascii="Arial" w:hAnsi="Arial" w:cs="Arial"/>
              </w:rPr>
              <w:t>Arts &amp; Humanities</w:t>
            </w:r>
          </w:p>
          <w:p w14:paraId="75C22F56" w14:textId="77777777" w:rsidR="001A04D1" w:rsidRPr="00DA3CE6" w:rsidRDefault="001A04D1" w:rsidP="001A04D1">
            <w:pPr>
              <w:pStyle w:val="ListParagraph"/>
              <w:keepLines/>
              <w:widowControl w:val="0"/>
              <w:numPr>
                <w:ilvl w:val="1"/>
                <w:numId w:val="24"/>
              </w:numPr>
              <w:spacing w:line="276" w:lineRule="auto"/>
              <w:rPr>
                <w:rFonts w:ascii="Arial" w:hAnsi="Arial" w:cs="Arial"/>
              </w:rPr>
            </w:pPr>
            <w:r w:rsidRPr="00DA3CE6">
              <w:rPr>
                <w:rFonts w:ascii="Arial" w:hAnsi="Arial" w:cs="Arial"/>
              </w:rPr>
              <w:t>Computing and Engineering</w:t>
            </w:r>
          </w:p>
          <w:p w14:paraId="359EDADF" w14:textId="324FA517" w:rsidR="001A04D1" w:rsidRPr="00DA3CE6" w:rsidRDefault="001A04D1" w:rsidP="001A04D1">
            <w:pPr>
              <w:pStyle w:val="ListParagraph"/>
              <w:keepLines/>
              <w:widowControl w:val="0"/>
              <w:numPr>
                <w:ilvl w:val="1"/>
                <w:numId w:val="24"/>
              </w:numPr>
              <w:spacing w:line="276" w:lineRule="auto"/>
              <w:rPr>
                <w:rFonts w:ascii="Arial" w:hAnsi="Arial" w:cs="Arial"/>
              </w:rPr>
            </w:pPr>
            <w:r w:rsidRPr="00DA3CE6">
              <w:rPr>
                <w:rFonts w:ascii="Arial" w:hAnsi="Arial" w:cs="Arial"/>
              </w:rPr>
              <w:t xml:space="preserve">Education and Professional </w:t>
            </w:r>
            <w:r w:rsidR="0096735A">
              <w:rPr>
                <w:rFonts w:ascii="Arial" w:hAnsi="Arial" w:cs="Arial"/>
              </w:rPr>
              <w:tab/>
            </w:r>
            <w:r w:rsidRPr="00DA3CE6">
              <w:rPr>
                <w:rFonts w:ascii="Arial" w:hAnsi="Arial" w:cs="Arial"/>
              </w:rPr>
              <w:t>Development</w:t>
            </w:r>
          </w:p>
          <w:p w14:paraId="2A3F74C1" w14:textId="77777777" w:rsidR="001A04D1" w:rsidRPr="00DA3CE6" w:rsidRDefault="001A04D1" w:rsidP="001A04D1">
            <w:pPr>
              <w:pStyle w:val="ListParagraph"/>
              <w:keepLines/>
              <w:widowControl w:val="0"/>
              <w:numPr>
                <w:ilvl w:val="1"/>
                <w:numId w:val="24"/>
              </w:numPr>
              <w:spacing w:line="276" w:lineRule="auto"/>
              <w:rPr>
                <w:rFonts w:ascii="Arial" w:hAnsi="Arial" w:cs="Arial"/>
              </w:rPr>
            </w:pPr>
            <w:r w:rsidRPr="00DA3CE6">
              <w:rPr>
                <w:rFonts w:ascii="Arial" w:hAnsi="Arial" w:cs="Arial"/>
              </w:rPr>
              <w:t>Huddersfield Business School</w:t>
            </w:r>
          </w:p>
          <w:p w14:paraId="5F6EDE7D" w14:textId="55EB45B4" w:rsidR="001A04D1" w:rsidRDefault="001A04D1" w:rsidP="001A04D1">
            <w:pPr>
              <w:pStyle w:val="ListParagraph"/>
              <w:keepLines/>
              <w:widowControl w:val="0"/>
              <w:numPr>
                <w:ilvl w:val="1"/>
                <w:numId w:val="24"/>
              </w:numPr>
              <w:spacing w:line="276" w:lineRule="auto"/>
              <w:rPr>
                <w:rFonts w:ascii="Arial" w:hAnsi="Arial" w:cs="Arial"/>
              </w:rPr>
            </w:pPr>
            <w:r w:rsidRPr="00DA3CE6">
              <w:rPr>
                <w:rFonts w:ascii="Arial" w:hAnsi="Arial" w:cs="Arial"/>
              </w:rPr>
              <w:t>Human and Health Scie</w:t>
            </w:r>
            <w:r>
              <w:rPr>
                <w:rFonts w:ascii="Arial" w:hAnsi="Arial" w:cs="Arial"/>
              </w:rPr>
              <w:t>nces</w:t>
            </w:r>
          </w:p>
          <w:p w14:paraId="4173D1ED" w14:textId="77777777" w:rsidR="0096735A" w:rsidRDefault="0096735A" w:rsidP="001A04D1">
            <w:pPr>
              <w:keepLines/>
              <w:widowControl w:val="0"/>
              <w:spacing w:line="276" w:lineRule="auto"/>
              <w:rPr>
                <w:rFonts w:ascii="Arial" w:hAnsi="Arial" w:cs="Arial"/>
              </w:rPr>
            </w:pPr>
          </w:p>
          <w:p w14:paraId="3DDDEE1F" w14:textId="347D2EA9" w:rsidR="001A04D1" w:rsidRPr="001A04D1" w:rsidRDefault="001A04D1" w:rsidP="001A04D1">
            <w:pPr>
              <w:keepLines/>
              <w:widowControl w:val="0"/>
              <w:spacing w:line="276" w:lineRule="auto"/>
              <w:rPr>
                <w:rFonts w:ascii="Arial" w:hAnsi="Arial" w:cs="Arial"/>
              </w:rPr>
            </w:pPr>
            <w:r>
              <w:rPr>
                <w:rFonts w:ascii="Arial" w:hAnsi="Arial" w:cs="Arial"/>
              </w:rPr>
              <w:t>School academic plan summaries were received and noted.</w:t>
            </w:r>
          </w:p>
          <w:p w14:paraId="64088881" w14:textId="7D7D8A2F" w:rsidR="00390651" w:rsidRPr="00FF1E76" w:rsidRDefault="00390651" w:rsidP="00390651">
            <w:pPr>
              <w:keepLines/>
              <w:widowControl w:val="0"/>
              <w:spacing w:line="276" w:lineRule="auto"/>
              <w:rPr>
                <w:rFonts w:ascii="Arial" w:hAnsi="Arial" w:cs="Arial"/>
                <w:bCs/>
              </w:rPr>
            </w:pPr>
            <w:r w:rsidRPr="00FF1E76">
              <w:rPr>
                <w:rFonts w:ascii="Arial" w:hAnsi="Arial" w:cs="Arial"/>
              </w:rPr>
              <w:t xml:space="preserve"> </w:t>
            </w:r>
          </w:p>
        </w:tc>
        <w:tc>
          <w:tcPr>
            <w:tcW w:w="1265" w:type="pct"/>
            <w:tcBorders>
              <w:bottom w:val="nil"/>
            </w:tcBorders>
          </w:tcPr>
          <w:p w14:paraId="03474262" w14:textId="77777777" w:rsidR="00390651" w:rsidRDefault="00390651" w:rsidP="00390651">
            <w:pPr>
              <w:spacing w:line="276" w:lineRule="auto"/>
              <w:jc w:val="right"/>
              <w:rPr>
                <w:rFonts w:ascii="Arial" w:hAnsi="Arial" w:cs="Arial"/>
              </w:rPr>
            </w:pPr>
          </w:p>
          <w:p w14:paraId="726FCDC8" w14:textId="77777777" w:rsidR="001A04D1" w:rsidRDefault="001A04D1" w:rsidP="00390651">
            <w:pPr>
              <w:spacing w:line="276" w:lineRule="auto"/>
              <w:jc w:val="right"/>
              <w:rPr>
                <w:rFonts w:ascii="Arial" w:hAnsi="Arial" w:cs="Arial"/>
              </w:rPr>
            </w:pPr>
          </w:p>
          <w:p w14:paraId="2ECC9880" w14:textId="77777777" w:rsidR="001A04D1" w:rsidRDefault="001A04D1" w:rsidP="00390651">
            <w:pPr>
              <w:spacing w:line="276" w:lineRule="auto"/>
              <w:jc w:val="right"/>
              <w:rPr>
                <w:rFonts w:ascii="Arial" w:hAnsi="Arial" w:cs="Arial"/>
              </w:rPr>
            </w:pPr>
          </w:p>
          <w:p w14:paraId="7A0328E2" w14:textId="3F3611CE" w:rsidR="001A04D1" w:rsidRPr="00FF1E76" w:rsidRDefault="00D57418" w:rsidP="001A04D1">
            <w:pPr>
              <w:spacing w:line="276" w:lineRule="auto"/>
              <w:jc w:val="right"/>
              <w:rPr>
                <w:rFonts w:ascii="Arial" w:hAnsi="Arial" w:cs="Arial"/>
              </w:rPr>
            </w:pPr>
            <w:hyperlink r:id="rId21" w:history="1">
              <w:r w:rsidR="001A04D1" w:rsidRPr="00F85811">
                <w:rPr>
                  <w:rStyle w:val="Hyperlink"/>
                  <w:rFonts w:ascii="Arial" w:hAnsi="Arial" w:cs="Arial"/>
                </w:rPr>
                <w:t>SEN_2022_03_09_P19</w:t>
              </w:r>
            </w:hyperlink>
          </w:p>
          <w:p w14:paraId="36699B20" w14:textId="46365E4D" w:rsidR="001A04D1" w:rsidRPr="00FF1E76" w:rsidRDefault="001A04D1" w:rsidP="00390651">
            <w:pPr>
              <w:spacing w:line="276" w:lineRule="auto"/>
              <w:jc w:val="right"/>
              <w:rPr>
                <w:rFonts w:ascii="Arial" w:hAnsi="Arial" w:cs="Arial"/>
              </w:rPr>
            </w:pPr>
          </w:p>
        </w:tc>
      </w:tr>
      <w:tr w:rsidR="00E014EF" w:rsidRPr="00FF1E76" w14:paraId="498BEA9E" w14:textId="77777777" w:rsidTr="00274249">
        <w:tc>
          <w:tcPr>
            <w:tcW w:w="492" w:type="pct"/>
          </w:tcPr>
          <w:p w14:paraId="5FE148EF" w14:textId="77777777" w:rsidR="00390651" w:rsidRPr="00FF1E76" w:rsidRDefault="00390651" w:rsidP="00AF2819">
            <w:pPr>
              <w:pStyle w:val="ListParagraph"/>
              <w:numPr>
                <w:ilvl w:val="0"/>
                <w:numId w:val="24"/>
              </w:numPr>
              <w:spacing w:line="276" w:lineRule="auto"/>
              <w:rPr>
                <w:rFonts w:ascii="Arial" w:hAnsi="Arial" w:cs="Arial"/>
                <w:b/>
                <w:color w:val="1F4E79" w:themeColor="accent1" w:themeShade="80"/>
              </w:rPr>
            </w:pPr>
          </w:p>
        </w:tc>
        <w:tc>
          <w:tcPr>
            <w:tcW w:w="3241" w:type="pct"/>
            <w:tcBorders>
              <w:bottom w:val="nil"/>
            </w:tcBorders>
          </w:tcPr>
          <w:p w14:paraId="2BFA402B" w14:textId="77777777" w:rsidR="00390651" w:rsidRPr="00FF1E76" w:rsidRDefault="00390651" w:rsidP="00390651">
            <w:pPr>
              <w:spacing w:line="276" w:lineRule="auto"/>
              <w:rPr>
                <w:rFonts w:ascii="Arial" w:hAnsi="Arial" w:cs="Arial"/>
                <w:b/>
                <w:color w:val="1F4E79" w:themeColor="accent1" w:themeShade="80"/>
              </w:rPr>
            </w:pPr>
            <w:r w:rsidRPr="00FF1E76">
              <w:rPr>
                <w:rFonts w:ascii="Arial" w:hAnsi="Arial" w:cs="Arial"/>
                <w:b/>
                <w:color w:val="1F4E79" w:themeColor="accent1" w:themeShade="80"/>
              </w:rPr>
              <w:t>TEACHING AND LEARNING INNOVATION UPDATE</w:t>
            </w:r>
          </w:p>
          <w:p w14:paraId="3A7C8445" w14:textId="75688FFE" w:rsidR="00390651" w:rsidRPr="00FF1E76" w:rsidRDefault="00390651" w:rsidP="00390651">
            <w:pPr>
              <w:keepLines/>
              <w:widowControl w:val="0"/>
              <w:spacing w:line="276" w:lineRule="auto"/>
              <w:rPr>
                <w:rFonts w:ascii="Arial" w:hAnsi="Arial" w:cs="Arial"/>
              </w:rPr>
            </w:pPr>
            <w:r w:rsidRPr="00FF1E76">
              <w:rPr>
                <w:rFonts w:ascii="Arial" w:hAnsi="Arial" w:cs="Arial"/>
              </w:rPr>
              <w:t>Updates on good practice were received from:</w:t>
            </w:r>
          </w:p>
          <w:p w14:paraId="16A00C4F" w14:textId="17200ED9" w:rsidR="00390651" w:rsidRDefault="00390651" w:rsidP="00390651">
            <w:pPr>
              <w:keepLines/>
              <w:widowControl w:val="0"/>
              <w:spacing w:line="276" w:lineRule="auto"/>
              <w:rPr>
                <w:rFonts w:ascii="Arial" w:hAnsi="Arial" w:cs="Arial"/>
              </w:rPr>
            </w:pPr>
            <w:r w:rsidRPr="00510A64">
              <w:rPr>
                <w:rFonts w:ascii="Arial" w:hAnsi="Arial" w:cs="Arial"/>
              </w:rPr>
              <w:t>The School of Human and Health Sciences Acting Dean Professor Nick Hardiker</w:t>
            </w:r>
            <w:r w:rsidR="004F32E2">
              <w:rPr>
                <w:rFonts w:ascii="Arial" w:hAnsi="Arial" w:cs="Arial"/>
              </w:rPr>
              <w:t xml:space="preserve"> who presented on the following initiatives</w:t>
            </w:r>
            <w:r>
              <w:rPr>
                <w:rFonts w:ascii="Arial" w:hAnsi="Arial" w:cs="Arial"/>
              </w:rPr>
              <w:t>:</w:t>
            </w:r>
          </w:p>
          <w:p w14:paraId="326805D2" w14:textId="77777777" w:rsidR="004F32E2" w:rsidRDefault="00390651" w:rsidP="00390651">
            <w:pPr>
              <w:pStyle w:val="ListParagraph"/>
              <w:keepLines/>
              <w:widowControl w:val="0"/>
              <w:numPr>
                <w:ilvl w:val="0"/>
                <w:numId w:val="18"/>
              </w:numPr>
              <w:spacing w:line="276" w:lineRule="auto"/>
              <w:rPr>
                <w:rFonts w:ascii="Arial" w:hAnsi="Arial" w:cs="Arial"/>
              </w:rPr>
            </w:pPr>
            <w:r>
              <w:rPr>
                <w:rFonts w:ascii="Arial" w:hAnsi="Arial" w:cs="Arial"/>
              </w:rPr>
              <w:t>Flying Finish</w:t>
            </w:r>
            <w:r w:rsidR="004F32E2">
              <w:rPr>
                <w:rFonts w:ascii="Arial" w:hAnsi="Arial" w:cs="Arial"/>
              </w:rPr>
              <w:t xml:space="preserve"> to support students to review their progress over the last year and to support their preparation for the future, including career planning.  It had been shown that this activity improved satisfaction, engagements and supported employability.</w:t>
            </w:r>
          </w:p>
          <w:p w14:paraId="5F79658B" w14:textId="77777777" w:rsidR="004F32E2" w:rsidRDefault="004F32E2" w:rsidP="00274249">
            <w:pPr>
              <w:ind w:left="360"/>
            </w:pPr>
          </w:p>
          <w:p w14:paraId="20B3D1A7" w14:textId="2ECB821B" w:rsidR="00390651" w:rsidRDefault="00390651" w:rsidP="00390651">
            <w:pPr>
              <w:pStyle w:val="ListParagraph"/>
              <w:keepLines/>
              <w:widowControl w:val="0"/>
              <w:numPr>
                <w:ilvl w:val="0"/>
                <w:numId w:val="18"/>
              </w:numPr>
              <w:spacing w:line="276" w:lineRule="auto"/>
              <w:rPr>
                <w:rFonts w:ascii="Arial" w:hAnsi="Arial" w:cs="Arial"/>
              </w:rPr>
            </w:pPr>
            <w:r>
              <w:rPr>
                <w:rFonts w:ascii="Arial" w:hAnsi="Arial" w:cs="Arial"/>
              </w:rPr>
              <w:t>Peer-to-peer education</w:t>
            </w:r>
            <w:r w:rsidR="004F32E2">
              <w:rPr>
                <w:rFonts w:ascii="Arial" w:hAnsi="Arial" w:cs="Arial"/>
              </w:rPr>
              <w:t xml:space="preserve">, an example of which was a </w:t>
            </w:r>
            <w:r>
              <w:rPr>
                <w:rFonts w:ascii="Arial" w:hAnsi="Arial" w:cs="Arial"/>
              </w:rPr>
              <w:t xml:space="preserve"> video of O</w:t>
            </w:r>
            <w:r w:rsidR="008B0617">
              <w:rPr>
                <w:rFonts w:ascii="Arial" w:hAnsi="Arial" w:cs="Arial"/>
              </w:rPr>
              <w:t xml:space="preserve">perating Department Practice </w:t>
            </w:r>
            <w:r>
              <w:rPr>
                <w:rFonts w:ascii="Arial" w:hAnsi="Arial" w:cs="Arial"/>
              </w:rPr>
              <w:t xml:space="preserve">students on good infection prevention and control </w:t>
            </w:r>
            <w:r w:rsidR="004F32E2">
              <w:rPr>
                <w:rFonts w:ascii="Arial" w:hAnsi="Arial" w:cs="Arial"/>
              </w:rPr>
              <w:t xml:space="preserve">which had been </w:t>
            </w:r>
            <w:r>
              <w:rPr>
                <w:rFonts w:ascii="Arial" w:hAnsi="Arial" w:cs="Arial"/>
              </w:rPr>
              <w:t>made available to students across campus at the height of the pandemic.</w:t>
            </w:r>
          </w:p>
          <w:p w14:paraId="60B7F0A2" w14:textId="06BAFD87" w:rsidR="00390651" w:rsidRPr="00510A64" w:rsidRDefault="00390651" w:rsidP="00390651">
            <w:pPr>
              <w:pStyle w:val="ListParagraph"/>
              <w:keepLines/>
              <w:widowControl w:val="0"/>
              <w:numPr>
                <w:ilvl w:val="0"/>
                <w:numId w:val="18"/>
              </w:numPr>
              <w:spacing w:line="276" w:lineRule="auto"/>
              <w:rPr>
                <w:rFonts w:ascii="Arial" w:hAnsi="Arial" w:cs="Arial"/>
              </w:rPr>
            </w:pPr>
            <w:r>
              <w:rPr>
                <w:rFonts w:ascii="Arial" w:hAnsi="Arial" w:cs="Arial"/>
              </w:rPr>
              <w:t>Letter to Future Self</w:t>
            </w:r>
            <w:r w:rsidR="004F32E2">
              <w:rPr>
                <w:rFonts w:ascii="Arial" w:hAnsi="Arial" w:cs="Arial"/>
              </w:rPr>
              <w:t xml:space="preserve"> where </w:t>
            </w:r>
            <w:r>
              <w:rPr>
                <w:rFonts w:ascii="Arial" w:hAnsi="Arial" w:cs="Arial"/>
              </w:rPr>
              <w:t>new nursing students</w:t>
            </w:r>
            <w:r w:rsidR="004F32E2">
              <w:rPr>
                <w:rFonts w:ascii="Arial" w:hAnsi="Arial" w:cs="Arial"/>
              </w:rPr>
              <w:t xml:space="preserve"> were asked to</w:t>
            </w:r>
            <w:r>
              <w:rPr>
                <w:rFonts w:ascii="Arial" w:hAnsi="Arial" w:cs="Arial"/>
              </w:rPr>
              <w:t xml:space="preserve"> write a letter to their future sel</w:t>
            </w:r>
            <w:r w:rsidR="004F32E2">
              <w:rPr>
                <w:rFonts w:ascii="Arial" w:hAnsi="Arial" w:cs="Arial"/>
              </w:rPr>
              <w:t xml:space="preserve">ves  The letters were then kept and </w:t>
            </w:r>
            <w:r>
              <w:rPr>
                <w:rFonts w:ascii="Arial" w:hAnsi="Arial" w:cs="Arial"/>
              </w:rPr>
              <w:t>returned to the students at the end of the programme, instilling a sense of belonging, commitment, resilience and pride.</w:t>
            </w:r>
          </w:p>
        </w:tc>
        <w:tc>
          <w:tcPr>
            <w:tcW w:w="1265" w:type="pct"/>
            <w:tcBorders>
              <w:bottom w:val="nil"/>
            </w:tcBorders>
          </w:tcPr>
          <w:p w14:paraId="0B9761B4" w14:textId="77777777" w:rsidR="00390651" w:rsidRPr="00FF1E76" w:rsidRDefault="00390651" w:rsidP="00390651">
            <w:pPr>
              <w:spacing w:line="276" w:lineRule="auto"/>
              <w:jc w:val="right"/>
              <w:rPr>
                <w:rFonts w:ascii="Arial" w:hAnsi="Arial" w:cs="Arial"/>
              </w:rPr>
            </w:pPr>
          </w:p>
        </w:tc>
      </w:tr>
      <w:tr w:rsidR="00390651" w:rsidRPr="00FF1E76" w14:paraId="61472116" w14:textId="77777777" w:rsidTr="00274249">
        <w:tc>
          <w:tcPr>
            <w:tcW w:w="5000" w:type="pct"/>
            <w:gridSpan w:val="3"/>
            <w:shd w:val="clear" w:color="auto" w:fill="1F4E79" w:themeFill="accent1" w:themeFillShade="80"/>
          </w:tcPr>
          <w:p w14:paraId="5C37BC7E" w14:textId="77777777" w:rsidR="00390651" w:rsidRPr="00FF1E76" w:rsidRDefault="00390651" w:rsidP="00390651">
            <w:pPr>
              <w:spacing w:line="276" w:lineRule="auto"/>
              <w:rPr>
                <w:rFonts w:ascii="Arial" w:hAnsi="Arial" w:cs="Arial"/>
                <w:b/>
              </w:rPr>
            </w:pPr>
            <w:r w:rsidRPr="00FF1E76">
              <w:rPr>
                <w:rFonts w:ascii="Arial" w:hAnsi="Arial" w:cs="Arial"/>
                <w:b/>
                <w:color w:val="FFFFFF" w:themeColor="background1"/>
              </w:rPr>
              <w:t>OTHER BUSINESS</w:t>
            </w:r>
          </w:p>
        </w:tc>
      </w:tr>
      <w:tr w:rsidR="00E014EF" w:rsidRPr="00FF1E76" w14:paraId="5227D45D" w14:textId="77777777" w:rsidTr="00274249">
        <w:tc>
          <w:tcPr>
            <w:tcW w:w="492" w:type="pct"/>
          </w:tcPr>
          <w:p w14:paraId="00CD37BE" w14:textId="77777777" w:rsidR="00390651" w:rsidRPr="00FF1E76" w:rsidRDefault="00390651" w:rsidP="00AF2819">
            <w:pPr>
              <w:pStyle w:val="ListParagraph"/>
              <w:numPr>
                <w:ilvl w:val="0"/>
                <w:numId w:val="24"/>
              </w:numPr>
              <w:spacing w:line="276" w:lineRule="auto"/>
              <w:rPr>
                <w:rFonts w:ascii="Arial" w:hAnsi="Arial" w:cs="Arial"/>
                <w:b/>
                <w:color w:val="1F4E79" w:themeColor="accent1" w:themeShade="80"/>
              </w:rPr>
            </w:pPr>
          </w:p>
        </w:tc>
        <w:tc>
          <w:tcPr>
            <w:tcW w:w="3241" w:type="pct"/>
            <w:tcBorders>
              <w:top w:val="single" w:sz="4" w:space="0" w:color="auto"/>
              <w:bottom w:val="nil"/>
            </w:tcBorders>
          </w:tcPr>
          <w:p w14:paraId="5BE012F8" w14:textId="77777777" w:rsidR="00390651" w:rsidRPr="00FF1E76" w:rsidRDefault="00390651" w:rsidP="00390651">
            <w:pPr>
              <w:spacing w:line="276" w:lineRule="auto"/>
              <w:rPr>
                <w:rFonts w:ascii="Arial" w:hAnsi="Arial" w:cs="Arial"/>
                <w:b/>
                <w:color w:val="1F4E79" w:themeColor="accent1" w:themeShade="80"/>
              </w:rPr>
            </w:pPr>
            <w:r w:rsidRPr="00FF1E76">
              <w:rPr>
                <w:rFonts w:ascii="Arial" w:hAnsi="Arial" w:cs="Arial"/>
                <w:b/>
                <w:color w:val="1F4E79" w:themeColor="accent1" w:themeShade="80"/>
              </w:rPr>
              <w:t>ANY OTHER BUSINESS</w:t>
            </w:r>
          </w:p>
          <w:p w14:paraId="671FC5CB" w14:textId="6746074B" w:rsidR="00390651" w:rsidRPr="001A04D1" w:rsidRDefault="001A04D1" w:rsidP="001A04D1">
            <w:pPr>
              <w:spacing w:line="276" w:lineRule="auto"/>
              <w:rPr>
                <w:rFonts w:ascii="Arial" w:hAnsi="Arial" w:cs="Arial"/>
              </w:rPr>
            </w:pPr>
            <w:r>
              <w:rPr>
                <w:rFonts w:ascii="Arial" w:hAnsi="Arial" w:cs="Arial"/>
              </w:rPr>
              <w:t>None.</w:t>
            </w:r>
          </w:p>
        </w:tc>
        <w:tc>
          <w:tcPr>
            <w:tcW w:w="1265" w:type="pct"/>
            <w:tcBorders>
              <w:top w:val="single" w:sz="4" w:space="0" w:color="auto"/>
              <w:bottom w:val="nil"/>
            </w:tcBorders>
          </w:tcPr>
          <w:p w14:paraId="48F3F5C1" w14:textId="77777777" w:rsidR="00390651" w:rsidRPr="00FF1E76" w:rsidRDefault="00390651" w:rsidP="00390651">
            <w:pPr>
              <w:spacing w:line="276" w:lineRule="auto"/>
              <w:jc w:val="right"/>
              <w:rPr>
                <w:rFonts w:ascii="Arial" w:hAnsi="Arial" w:cs="Arial"/>
              </w:rPr>
            </w:pPr>
          </w:p>
        </w:tc>
      </w:tr>
      <w:tr w:rsidR="00E014EF" w:rsidRPr="00FF1E76" w14:paraId="5FA211B8" w14:textId="77777777" w:rsidTr="00274249">
        <w:tc>
          <w:tcPr>
            <w:tcW w:w="492" w:type="pct"/>
          </w:tcPr>
          <w:p w14:paraId="5D0AD929" w14:textId="77777777" w:rsidR="00390651" w:rsidRPr="00FF1E76" w:rsidRDefault="00390651" w:rsidP="00AF2819">
            <w:pPr>
              <w:pStyle w:val="ListParagraph"/>
              <w:numPr>
                <w:ilvl w:val="0"/>
                <w:numId w:val="24"/>
              </w:numPr>
              <w:spacing w:line="276" w:lineRule="auto"/>
              <w:rPr>
                <w:rFonts w:ascii="Arial" w:hAnsi="Arial" w:cs="Arial"/>
                <w:b/>
                <w:color w:val="1F4E79" w:themeColor="accent1" w:themeShade="80"/>
              </w:rPr>
            </w:pPr>
          </w:p>
        </w:tc>
        <w:tc>
          <w:tcPr>
            <w:tcW w:w="3241" w:type="pct"/>
            <w:tcBorders>
              <w:bottom w:val="single" w:sz="4" w:space="0" w:color="auto"/>
            </w:tcBorders>
          </w:tcPr>
          <w:p w14:paraId="0439F0E2" w14:textId="77777777" w:rsidR="00390651" w:rsidRPr="00FF1E76" w:rsidRDefault="00390651" w:rsidP="00390651">
            <w:pPr>
              <w:keepLines/>
              <w:widowControl w:val="0"/>
              <w:spacing w:line="276" w:lineRule="auto"/>
              <w:rPr>
                <w:rFonts w:ascii="Arial" w:hAnsi="Arial" w:cs="Arial"/>
                <w:b/>
                <w:color w:val="1F4E79" w:themeColor="accent1" w:themeShade="80"/>
              </w:rPr>
            </w:pPr>
            <w:r w:rsidRPr="00FF1E76">
              <w:rPr>
                <w:rFonts w:ascii="Arial" w:hAnsi="Arial" w:cs="Arial"/>
                <w:b/>
                <w:color w:val="1F4E79" w:themeColor="accent1" w:themeShade="80"/>
              </w:rPr>
              <w:t>AVAILABILITY OF AGENDA, PAPERS AND MINUTES</w:t>
            </w:r>
          </w:p>
          <w:p w14:paraId="0EAB99E3" w14:textId="356FD21C" w:rsidR="00390651" w:rsidRPr="00FF1E76" w:rsidRDefault="00390651" w:rsidP="00390651">
            <w:pPr>
              <w:keepLines/>
              <w:widowControl w:val="0"/>
              <w:spacing w:line="276" w:lineRule="auto"/>
              <w:rPr>
                <w:rFonts w:ascii="Arial" w:hAnsi="Arial" w:cs="Arial"/>
              </w:rPr>
            </w:pPr>
            <w:r w:rsidRPr="00FF1E76">
              <w:rPr>
                <w:rFonts w:ascii="Arial" w:hAnsi="Arial" w:cs="Arial"/>
                <w:b/>
              </w:rPr>
              <w:t xml:space="preserve">Resolved: </w:t>
            </w:r>
            <w:r w:rsidRPr="00FF1E76">
              <w:rPr>
                <w:rFonts w:ascii="Arial" w:hAnsi="Arial" w:cs="Arial"/>
              </w:rPr>
              <w:t>to exclude the following papers or minutes from the public version under Standing order 11.8: none.</w:t>
            </w:r>
          </w:p>
          <w:p w14:paraId="0ED07EF4" w14:textId="614CBEDF" w:rsidR="00390651" w:rsidRPr="00FF1E76" w:rsidRDefault="00390651" w:rsidP="00390651">
            <w:pPr>
              <w:keepLines/>
              <w:widowControl w:val="0"/>
              <w:spacing w:line="276" w:lineRule="auto"/>
              <w:rPr>
                <w:rFonts w:ascii="Arial" w:hAnsi="Arial" w:cs="Arial"/>
              </w:rPr>
            </w:pPr>
          </w:p>
        </w:tc>
        <w:tc>
          <w:tcPr>
            <w:tcW w:w="1265" w:type="pct"/>
            <w:tcBorders>
              <w:bottom w:val="single" w:sz="4" w:space="0" w:color="auto"/>
            </w:tcBorders>
          </w:tcPr>
          <w:p w14:paraId="6FA31D25" w14:textId="77777777" w:rsidR="00390651" w:rsidRPr="00FF1E76" w:rsidRDefault="00390651" w:rsidP="00390651">
            <w:pPr>
              <w:spacing w:line="276" w:lineRule="auto"/>
              <w:jc w:val="right"/>
              <w:rPr>
                <w:rFonts w:ascii="Arial" w:hAnsi="Arial" w:cs="Arial"/>
              </w:rPr>
            </w:pPr>
          </w:p>
        </w:tc>
      </w:tr>
      <w:tr w:rsidR="00E014EF" w:rsidRPr="00FF1E76" w14:paraId="28FCD656" w14:textId="77777777" w:rsidTr="00274249">
        <w:tc>
          <w:tcPr>
            <w:tcW w:w="492" w:type="pct"/>
          </w:tcPr>
          <w:p w14:paraId="678EB4A8" w14:textId="77777777" w:rsidR="00390651" w:rsidRPr="00FF1E76" w:rsidRDefault="00390651" w:rsidP="00AF2819">
            <w:pPr>
              <w:pStyle w:val="ListParagraph"/>
              <w:numPr>
                <w:ilvl w:val="0"/>
                <w:numId w:val="24"/>
              </w:numPr>
              <w:spacing w:line="276" w:lineRule="auto"/>
              <w:rPr>
                <w:rFonts w:ascii="Arial" w:hAnsi="Arial" w:cs="Arial"/>
                <w:b/>
                <w:color w:val="1F4E79" w:themeColor="accent1" w:themeShade="80"/>
              </w:rPr>
            </w:pPr>
          </w:p>
        </w:tc>
        <w:tc>
          <w:tcPr>
            <w:tcW w:w="3241" w:type="pct"/>
            <w:tcBorders>
              <w:bottom w:val="single" w:sz="4" w:space="0" w:color="auto"/>
            </w:tcBorders>
          </w:tcPr>
          <w:p w14:paraId="7FF2B86D" w14:textId="5C35A034" w:rsidR="00390651" w:rsidRPr="002B1A54" w:rsidRDefault="00390651" w:rsidP="002B1A54">
            <w:pPr>
              <w:spacing w:line="276" w:lineRule="auto"/>
              <w:rPr>
                <w:rFonts w:ascii="Arial" w:hAnsi="Arial" w:cs="Arial"/>
                <w:b/>
                <w:color w:val="1F4E79" w:themeColor="accent1" w:themeShade="80"/>
              </w:rPr>
            </w:pPr>
            <w:r w:rsidRPr="00FF1E76">
              <w:rPr>
                <w:rFonts w:ascii="Arial" w:hAnsi="Arial" w:cs="Arial"/>
                <w:b/>
                <w:color w:val="1F4E79" w:themeColor="accent1" w:themeShade="80"/>
              </w:rPr>
              <w:t>DATE</w:t>
            </w:r>
            <w:r w:rsidR="000E7177">
              <w:rPr>
                <w:rFonts w:ascii="Arial" w:hAnsi="Arial" w:cs="Arial"/>
                <w:b/>
                <w:color w:val="1F4E79" w:themeColor="accent1" w:themeShade="80"/>
              </w:rPr>
              <w:t xml:space="preserve"> </w:t>
            </w:r>
            <w:r w:rsidRPr="00FF1E76">
              <w:rPr>
                <w:rFonts w:ascii="Arial" w:hAnsi="Arial" w:cs="Arial"/>
                <w:b/>
                <w:color w:val="1F4E79" w:themeColor="accent1" w:themeShade="80"/>
              </w:rPr>
              <w:t>OF NEXT MEETING</w:t>
            </w:r>
          </w:p>
          <w:p w14:paraId="4694BD04" w14:textId="05A3CD3D" w:rsidR="00390651" w:rsidRPr="00FF1E76" w:rsidRDefault="00390651" w:rsidP="00390651">
            <w:pPr>
              <w:keepLines/>
              <w:widowControl w:val="0"/>
              <w:spacing w:line="276" w:lineRule="auto"/>
              <w:jc w:val="both"/>
              <w:rPr>
                <w:rFonts w:ascii="Arial" w:hAnsi="Arial" w:cs="Arial"/>
              </w:rPr>
            </w:pPr>
            <w:r w:rsidRPr="00FF1E76">
              <w:rPr>
                <w:rFonts w:ascii="Arial" w:hAnsi="Arial" w:cs="Arial"/>
              </w:rPr>
              <w:t>22 June 2022 9.30am venue</w:t>
            </w:r>
            <w:r w:rsidR="000E7177">
              <w:rPr>
                <w:rFonts w:ascii="Arial" w:hAnsi="Arial" w:cs="Arial"/>
              </w:rPr>
              <w:t>, McClelland Suite, Schwann Building, level 7.</w:t>
            </w:r>
          </w:p>
        </w:tc>
        <w:tc>
          <w:tcPr>
            <w:tcW w:w="1265" w:type="pct"/>
            <w:tcBorders>
              <w:bottom w:val="single" w:sz="4" w:space="0" w:color="auto"/>
            </w:tcBorders>
          </w:tcPr>
          <w:p w14:paraId="53240C68" w14:textId="77777777" w:rsidR="00390651" w:rsidRPr="00FF1E76" w:rsidRDefault="00390651" w:rsidP="00390651">
            <w:pPr>
              <w:spacing w:line="276" w:lineRule="auto"/>
              <w:jc w:val="right"/>
              <w:rPr>
                <w:rFonts w:ascii="Arial" w:hAnsi="Arial" w:cs="Arial"/>
              </w:rPr>
            </w:pPr>
          </w:p>
        </w:tc>
      </w:tr>
    </w:tbl>
    <w:p w14:paraId="06B771F2" w14:textId="77777777" w:rsidR="001948A0" w:rsidRPr="00FF1E76" w:rsidRDefault="001948A0" w:rsidP="00D57418">
      <w:pPr>
        <w:spacing w:after="0" w:line="276" w:lineRule="auto"/>
        <w:rPr>
          <w:rFonts w:ascii="Arial" w:hAnsi="Arial" w:cs="Arial"/>
        </w:rPr>
      </w:pPr>
    </w:p>
    <w:sectPr w:rsidR="001948A0" w:rsidRPr="00FF1E76" w:rsidSect="00F10C97">
      <w:footerReference w:type="default" r:id="rId22"/>
      <w:headerReference w:type="first" r:id="rId23"/>
      <w:footerReference w:type="first" r:id="rId24"/>
      <w:pgSz w:w="11906" w:h="16838" w:code="9"/>
      <w:pgMar w:top="1303" w:right="992" w:bottom="709" w:left="99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C488F" w14:textId="77777777" w:rsidR="00F30915" w:rsidRDefault="00F30915" w:rsidP="001948A0">
      <w:pPr>
        <w:spacing w:after="0" w:line="240" w:lineRule="auto"/>
      </w:pPr>
      <w:r>
        <w:separator/>
      </w:r>
    </w:p>
  </w:endnote>
  <w:endnote w:type="continuationSeparator" w:id="0">
    <w:p w14:paraId="28EED6FE" w14:textId="77777777" w:rsidR="00F30915" w:rsidRDefault="00F30915" w:rsidP="00194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1512631"/>
      <w:docPartObj>
        <w:docPartGallery w:val="Page Numbers (Bottom of Page)"/>
        <w:docPartUnique/>
      </w:docPartObj>
    </w:sdtPr>
    <w:sdtEndPr>
      <w:rPr>
        <w:noProof/>
      </w:rPr>
    </w:sdtEndPr>
    <w:sdtContent>
      <w:p w14:paraId="013BD30A" w14:textId="18CACA06" w:rsidR="00176D27" w:rsidRDefault="00176D2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4BC0FB" w14:textId="77777777" w:rsidR="00E848DB" w:rsidRDefault="00E848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1277230"/>
      <w:docPartObj>
        <w:docPartGallery w:val="Page Numbers (Bottom of Page)"/>
        <w:docPartUnique/>
      </w:docPartObj>
    </w:sdtPr>
    <w:sdtEndPr>
      <w:rPr>
        <w:noProof/>
      </w:rPr>
    </w:sdtEndPr>
    <w:sdtContent>
      <w:p w14:paraId="1C2CDFD1" w14:textId="281FD644" w:rsidR="00176D27" w:rsidRDefault="00176D2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904A95" w14:textId="70A3F9A6" w:rsidR="00E848DB" w:rsidRPr="009C3FB0" w:rsidRDefault="00E848DB" w:rsidP="009C3FB0">
    <w:pPr>
      <w:pStyle w:val="Footer"/>
      <w:tabs>
        <w:tab w:val="clear" w:pos="9026"/>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2176B" w14:textId="77777777" w:rsidR="00F30915" w:rsidRDefault="00F30915" w:rsidP="001948A0">
      <w:pPr>
        <w:spacing w:after="0" w:line="240" w:lineRule="auto"/>
      </w:pPr>
      <w:r>
        <w:separator/>
      </w:r>
    </w:p>
  </w:footnote>
  <w:footnote w:type="continuationSeparator" w:id="0">
    <w:p w14:paraId="424778A8" w14:textId="77777777" w:rsidR="00F30915" w:rsidRDefault="00F30915" w:rsidP="001948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CD32E" w14:textId="6EB869AA" w:rsidR="00E848DB" w:rsidRDefault="00E848DB" w:rsidP="0040213F">
    <w:pPr>
      <w:pStyle w:val="Header"/>
      <w:spacing w:after="120"/>
      <w:jc w:val="right"/>
      <w:rPr>
        <w:rFonts w:ascii="Arial" w:hAnsi="Arial" w:cs="Arial"/>
        <w:b/>
        <w:color w:val="1F4E79" w:themeColor="accent1" w:themeShade="80"/>
        <w:sz w:val="24"/>
        <w:szCs w:val="24"/>
      </w:rPr>
    </w:pPr>
    <w:r w:rsidRPr="00420F63">
      <w:rPr>
        <w:rFonts w:ascii="Arial" w:hAnsi="Arial" w:cs="Arial"/>
        <w:b/>
        <w:noProof/>
        <w:sz w:val="24"/>
        <w:szCs w:val="24"/>
        <w:lang w:eastAsia="en-GB"/>
      </w:rPr>
      <w:drawing>
        <wp:anchor distT="0" distB="0" distL="114300" distR="114300" simplePos="0" relativeHeight="251658240" behindDoc="0" locked="0" layoutInCell="1" allowOverlap="1" wp14:anchorId="790EE4FA" wp14:editId="4B734CE5">
          <wp:simplePos x="0" y="0"/>
          <wp:positionH relativeFrom="margin">
            <wp:posOffset>381</wp:posOffset>
          </wp:positionH>
          <wp:positionV relativeFrom="margin">
            <wp:posOffset>-683895</wp:posOffset>
          </wp:positionV>
          <wp:extent cx="1504950" cy="684068"/>
          <wp:effectExtent l="0" t="0" r="0" b="190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H FINAL LOGO 2018 -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4950" cy="684068"/>
                  </a:xfrm>
                  <a:prstGeom prst="rect">
                    <a:avLst/>
                  </a:prstGeom>
                </pic:spPr>
              </pic:pic>
            </a:graphicData>
          </a:graphic>
        </wp:anchor>
      </w:drawing>
    </w:r>
    <w:r>
      <w:rPr>
        <w:rFonts w:ascii="Arial" w:hAnsi="Arial" w:cs="Arial"/>
        <w:b/>
        <w:color w:val="1F4E79" w:themeColor="accent1" w:themeShade="80"/>
        <w:sz w:val="24"/>
        <w:szCs w:val="24"/>
      </w:rPr>
      <w:t>SEN</w:t>
    </w:r>
    <w:r w:rsidRPr="001948A0">
      <w:rPr>
        <w:rFonts w:ascii="Arial" w:hAnsi="Arial" w:cs="Arial"/>
        <w:b/>
        <w:color w:val="1F4E79" w:themeColor="accent1" w:themeShade="80"/>
        <w:sz w:val="24"/>
        <w:szCs w:val="24"/>
      </w:rPr>
      <w:t>_</w:t>
    </w:r>
    <w:r>
      <w:rPr>
        <w:rFonts w:ascii="Arial" w:hAnsi="Arial" w:cs="Arial"/>
        <w:b/>
        <w:color w:val="1F4E79" w:themeColor="accent1" w:themeShade="80"/>
        <w:sz w:val="24"/>
        <w:szCs w:val="24"/>
      </w:rPr>
      <w:t>202</w:t>
    </w:r>
    <w:r w:rsidR="00340480">
      <w:rPr>
        <w:rFonts w:ascii="Arial" w:hAnsi="Arial" w:cs="Arial"/>
        <w:b/>
        <w:color w:val="1F4E79" w:themeColor="accent1" w:themeShade="80"/>
        <w:sz w:val="24"/>
        <w:szCs w:val="24"/>
      </w:rPr>
      <w:t>2</w:t>
    </w:r>
    <w:r>
      <w:rPr>
        <w:rFonts w:ascii="Arial" w:hAnsi="Arial" w:cs="Arial"/>
        <w:b/>
        <w:color w:val="1F4E79" w:themeColor="accent1" w:themeShade="80"/>
        <w:sz w:val="24"/>
        <w:szCs w:val="24"/>
      </w:rPr>
      <w:t>_</w:t>
    </w:r>
    <w:r w:rsidR="00340480">
      <w:rPr>
        <w:rFonts w:ascii="Arial" w:hAnsi="Arial" w:cs="Arial"/>
        <w:b/>
        <w:color w:val="1F4E79" w:themeColor="accent1" w:themeShade="80"/>
        <w:sz w:val="24"/>
        <w:szCs w:val="24"/>
      </w:rPr>
      <w:t>03</w:t>
    </w:r>
    <w:r>
      <w:rPr>
        <w:rFonts w:ascii="Arial" w:hAnsi="Arial" w:cs="Arial"/>
        <w:b/>
        <w:color w:val="1F4E79" w:themeColor="accent1" w:themeShade="80"/>
        <w:sz w:val="24"/>
        <w:szCs w:val="24"/>
      </w:rPr>
      <w:t>_</w:t>
    </w:r>
    <w:r w:rsidR="007F3AF3">
      <w:rPr>
        <w:rFonts w:ascii="Arial" w:hAnsi="Arial" w:cs="Arial"/>
        <w:b/>
        <w:color w:val="1F4E79" w:themeColor="accent1" w:themeShade="80"/>
        <w:sz w:val="24"/>
        <w:szCs w:val="24"/>
      </w:rPr>
      <w:t>0</w:t>
    </w:r>
    <w:r w:rsidR="00340480">
      <w:rPr>
        <w:rFonts w:ascii="Arial" w:hAnsi="Arial" w:cs="Arial"/>
        <w:b/>
        <w:color w:val="1F4E79" w:themeColor="accent1" w:themeShade="80"/>
        <w:sz w:val="24"/>
        <w:szCs w:val="24"/>
      </w:rPr>
      <w:t>9</w:t>
    </w:r>
    <w:r w:rsidRPr="001948A0">
      <w:rPr>
        <w:rFonts w:ascii="Arial" w:hAnsi="Arial" w:cs="Arial"/>
        <w:b/>
        <w:color w:val="1F4E79" w:themeColor="accent1" w:themeShade="80"/>
        <w:sz w:val="24"/>
        <w:szCs w:val="24"/>
      </w:rPr>
      <w:t>_</w:t>
    </w:r>
    <w:r>
      <w:rPr>
        <w:rFonts w:ascii="Arial" w:hAnsi="Arial" w:cs="Arial"/>
        <w:b/>
        <w:color w:val="1F4E79" w:themeColor="accent1" w:themeShade="80"/>
        <w:sz w:val="24"/>
        <w:szCs w:val="24"/>
      </w:rPr>
      <w:t>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3C4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DB689D"/>
    <w:multiLevelType w:val="hybridMultilevel"/>
    <w:tmpl w:val="875C50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9F6214"/>
    <w:multiLevelType w:val="hybridMultilevel"/>
    <w:tmpl w:val="87C61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20932"/>
    <w:multiLevelType w:val="hybridMultilevel"/>
    <w:tmpl w:val="E334E8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2266CD8"/>
    <w:multiLevelType w:val="multilevel"/>
    <w:tmpl w:val="D0B8D19A"/>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047C42"/>
    <w:multiLevelType w:val="hybridMultilevel"/>
    <w:tmpl w:val="83689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5140CE"/>
    <w:multiLevelType w:val="hybridMultilevel"/>
    <w:tmpl w:val="B61A8C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2222E5E"/>
    <w:multiLevelType w:val="hybridMultilevel"/>
    <w:tmpl w:val="F4644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5F33F9"/>
    <w:multiLevelType w:val="hybridMultilevel"/>
    <w:tmpl w:val="1040D162"/>
    <w:lvl w:ilvl="0" w:tplc="2BA26766">
      <w:start w:val="1"/>
      <w:numFmt w:val="bullet"/>
      <w:lvlText w:val="•"/>
      <w:lvlJc w:val="left"/>
      <w:pPr>
        <w:tabs>
          <w:tab w:val="num" w:pos="720"/>
        </w:tabs>
        <w:ind w:left="720" w:hanging="360"/>
      </w:pPr>
      <w:rPr>
        <w:rFonts w:ascii="Arial" w:hAnsi="Arial" w:hint="default"/>
      </w:rPr>
    </w:lvl>
    <w:lvl w:ilvl="1" w:tplc="39A03C8E" w:tentative="1">
      <w:start w:val="1"/>
      <w:numFmt w:val="bullet"/>
      <w:lvlText w:val="•"/>
      <w:lvlJc w:val="left"/>
      <w:pPr>
        <w:tabs>
          <w:tab w:val="num" w:pos="1440"/>
        </w:tabs>
        <w:ind w:left="1440" w:hanging="360"/>
      </w:pPr>
      <w:rPr>
        <w:rFonts w:ascii="Arial" w:hAnsi="Arial" w:hint="default"/>
      </w:rPr>
    </w:lvl>
    <w:lvl w:ilvl="2" w:tplc="7F4E67E0" w:tentative="1">
      <w:start w:val="1"/>
      <w:numFmt w:val="bullet"/>
      <w:lvlText w:val="•"/>
      <w:lvlJc w:val="left"/>
      <w:pPr>
        <w:tabs>
          <w:tab w:val="num" w:pos="2160"/>
        </w:tabs>
        <w:ind w:left="2160" w:hanging="360"/>
      </w:pPr>
      <w:rPr>
        <w:rFonts w:ascii="Arial" w:hAnsi="Arial" w:hint="default"/>
      </w:rPr>
    </w:lvl>
    <w:lvl w:ilvl="3" w:tplc="6116E422" w:tentative="1">
      <w:start w:val="1"/>
      <w:numFmt w:val="bullet"/>
      <w:lvlText w:val="•"/>
      <w:lvlJc w:val="left"/>
      <w:pPr>
        <w:tabs>
          <w:tab w:val="num" w:pos="2880"/>
        </w:tabs>
        <w:ind w:left="2880" w:hanging="360"/>
      </w:pPr>
      <w:rPr>
        <w:rFonts w:ascii="Arial" w:hAnsi="Arial" w:hint="default"/>
      </w:rPr>
    </w:lvl>
    <w:lvl w:ilvl="4" w:tplc="B1A45F66" w:tentative="1">
      <w:start w:val="1"/>
      <w:numFmt w:val="bullet"/>
      <w:lvlText w:val="•"/>
      <w:lvlJc w:val="left"/>
      <w:pPr>
        <w:tabs>
          <w:tab w:val="num" w:pos="3600"/>
        </w:tabs>
        <w:ind w:left="3600" w:hanging="360"/>
      </w:pPr>
      <w:rPr>
        <w:rFonts w:ascii="Arial" w:hAnsi="Arial" w:hint="default"/>
      </w:rPr>
    </w:lvl>
    <w:lvl w:ilvl="5" w:tplc="5380E914" w:tentative="1">
      <w:start w:val="1"/>
      <w:numFmt w:val="bullet"/>
      <w:lvlText w:val="•"/>
      <w:lvlJc w:val="left"/>
      <w:pPr>
        <w:tabs>
          <w:tab w:val="num" w:pos="4320"/>
        </w:tabs>
        <w:ind w:left="4320" w:hanging="360"/>
      </w:pPr>
      <w:rPr>
        <w:rFonts w:ascii="Arial" w:hAnsi="Arial" w:hint="default"/>
      </w:rPr>
    </w:lvl>
    <w:lvl w:ilvl="6" w:tplc="2C96F7B6" w:tentative="1">
      <w:start w:val="1"/>
      <w:numFmt w:val="bullet"/>
      <w:lvlText w:val="•"/>
      <w:lvlJc w:val="left"/>
      <w:pPr>
        <w:tabs>
          <w:tab w:val="num" w:pos="5040"/>
        </w:tabs>
        <w:ind w:left="5040" w:hanging="360"/>
      </w:pPr>
      <w:rPr>
        <w:rFonts w:ascii="Arial" w:hAnsi="Arial" w:hint="default"/>
      </w:rPr>
    </w:lvl>
    <w:lvl w:ilvl="7" w:tplc="CAC2120E" w:tentative="1">
      <w:start w:val="1"/>
      <w:numFmt w:val="bullet"/>
      <w:lvlText w:val="•"/>
      <w:lvlJc w:val="left"/>
      <w:pPr>
        <w:tabs>
          <w:tab w:val="num" w:pos="5760"/>
        </w:tabs>
        <w:ind w:left="5760" w:hanging="360"/>
      </w:pPr>
      <w:rPr>
        <w:rFonts w:ascii="Arial" w:hAnsi="Arial" w:hint="default"/>
      </w:rPr>
    </w:lvl>
    <w:lvl w:ilvl="8" w:tplc="2510612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90817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A0C223D"/>
    <w:multiLevelType w:val="hybridMultilevel"/>
    <w:tmpl w:val="49D6FB7C"/>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11" w15:restartNumberingAfterBreak="0">
    <w:nsid w:val="451878D0"/>
    <w:multiLevelType w:val="multilevel"/>
    <w:tmpl w:val="1FCE924C"/>
    <w:lvl w:ilvl="0">
      <w:start w:val="1"/>
      <w:numFmt w:val="decimal"/>
      <w:lvlText w:val="%1."/>
      <w:lvlJc w:val="left"/>
      <w:pPr>
        <w:ind w:left="360" w:hanging="360"/>
      </w:pPr>
      <w:rPr>
        <w:b/>
        <w:color w:val="1F4E79" w:themeColor="accent1" w:themeShade="80"/>
      </w:rPr>
    </w:lvl>
    <w:lvl w:ilvl="1">
      <w:start w:val="1"/>
      <w:numFmt w:val="decimal"/>
      <w:isLgl/>
      <w:lvlText w:val="%1.%2"/>
      <w:lvlJc w:val="left"/>
      <w:pPr>
        <w:ind w:left="615" w:hanging="615"/>
      </w:pPr>
      <w:rPr>
        <w:rFonts w:hint="default"/>
        <w:b w:val="0"/>
        <w:bCs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45260A58"/>
    <w:multiLevelType w:val="hybridMultilevel"/>
    <w:tmpl w:val="FA8EA7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9CB450D"/>
    <w:multiLevelType w:val="hybridMultilevel"/>
    <w:tmpl w:val="AC827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8768D9"/>
    <w:multiLevelType w:val="hybridMultilevel"/>
    <w:tmpl w:val="4A867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B607CD"/>
    <w:multiLevelType w:val="hybridMultilevel"/>
    <w:tmpl w:val="D36EBA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2252412"/>
    <w:multiLevelType w:val="multilevel"/>
    <w:tmpl w:val="236C2848"/>
    <w:lvl w:ilvl="0">
      <w:start w:val="13"/>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6802B38"/>
    <w:multiLevelType w:val="hybridMultilevel"/>
    <w:tmpl w:val="62D87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D271D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17C1D49"/>
    <w:multiLevelType w:val="hybridMultilevel"/>
    <w:tmpl w:val="78EA4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09399C"/>
    <w:multiLevelType w:val="hybridMultilevel"/>
    <w:tmpl w:val="D86073FE"/>
    <w:lvl w:ilvl="0" w:tplc="E53A601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C42056"/>
    <w:multiLevelType w:val="hybridMultilevel"/>
    <w:tmpl w:val="E77E5ACE"/>
    <w:lvl w:ilvl="0" w:tplc="08090001">
      <w:start w:val="1"/>
      <w:numFmt w:val="bullet"/>
      <w:lvlText w:val=""/>
      <w:lvlJc w:val="left"/>
      <w:pPr>
        <w:ind w:left="1335" w:hanging="360"/>
      </w:pPr>
      <w:rPr>
        <w:rFonts w:ascii="Symbol" w:hAnsi="Symbol" w:hint="default"/>
      </w:rPr>
    </w:lvl>
    <w:lvl w:ilvl="1" w:tplc="08090003" w:tentative="1">
      <w:start w:val="1"/>
      <w:numFmt w:val="bullet"/>
      <w:lvlText w:val="o"/>
      <w:lvlJc w:val="left"/>
      <w:pPr>
        <w:ind w:left="2055" w:hanging="360"/>
      </w:pPr>
      <w:rPr>
        <w:rFonts w:ascii="Courier New" w:hAnsi="Courier New" w:cs="Courier New" w:hint="default"/>
      </w:rPr>
    </w:lvl>
    <w:lvl w:ilvl="2" w:tplc="08090005" w:tentative="1">
      <w:start w:val="1"/>
      <w:numFmt w:val="bullet"/>
      <w:lvlText w:val=""/>
      <w:lvlJc w:val="left"/>
      <w:pPr>
        <w:ind w:left="2775" w:hanging="360"/>
      </w:pPr>
      <w:rPr>
        <w:rFonts w:ascii="Wingdings" w:hAnsi="Wingdings" w:hint="default"/>
      </w:rPr>
    </w:lvl>
    <w:lvl w:ilvl="3" w:tplc="08090001" w:tentative="1">
      <w:start w:val="1"/>
      <w:numFmt w:val="bullet"/>
      <w:lvlText w:val=""/>
      <w:lvlJc w:val="left"/>
      <w:pPr>
        <w:ind w:left="3495" w:hanging="360"/>
      </w:pPr>
      <w:rPr>
        <w:rFonts w:ascii="Symbol" w:hAnsi="Symbol" w:hint="default"/>
      </w:rPr>
    </w:lvl>
    <w:lvl w:ilvl="4" w:tplc="08090003" w:tentative="1">
      <w:start w:val="1"/>
      <w:numFmt w:val="bullet"/>
      <w:lvlText w:val="o"/>
      <w:lvlJc w:val="left"/>
      <w:pPr>
        <w:ind w:left="4215" w:hanging="360"/>
      </w:pPr>
      <w:rPr>
        <w:rFonts w:ascii="Courier New" w:hAnsi="Courier New" w:cs="Courier New" w:hint="default"/>
      </w:rPr>
    </w:lvl>
    <w:lvl w:ilvl="5" w:tplc="08090005" w:tentative="1">
      <w:start w:val="1"/>
      <w:numFmt w:val="bullet"/>
      <w:lvlText w:val=""/>
      <w:lvlJc w:val="left"/>
      <w:pPr>
        <w:ind w:left="4935" w:hanging="360"/>
      </w:pPr>
      <w:rPr>
        <w:rFonts w:ascii="Wingdings" w:hAnsi="Wingdings" w:hint="default"/>
      </w:rPr>
    </w:lvl>
    <w:lvl w:ilvl="6" w:tplc="08090001" w:tentative="1">
      <w:start w:val="1"/>
      <w:numFmt w:val="bullet"/>
      <w:lvlText w:val=""/>
      <w:lvlJc w:val="left"/>
      <w:pPr>
        <w:ind w:left="5655" w:hanging="360"/>
      </w:pPr>
      <w:rPr>
        <w:rFonts w:ascii="Symbol" w:hAnsi="Symbol" w:hint="default"/>
      </w:rPr>
    </w:lvl>
    <w:lvl w:ilvl="7" w:tplc="08090003" w:tentative="1">
      <w:start w:val="1"/>
      <w:numFmt w:val="bullet"/>
      <w:lvlText w:val="o"/>
      <w:lvlJc w:val="left"/>
      <w:pPr>
        <w:ind w:left="6375" w:hanging="360"/>
      </w:pPr>
      <w:rPr>
        <w:rFonts w:ascii="Courier New" w:hAnsi="Courier New" w:cs="Courier New" w:hint="default"/>
      </w:rPr>
    </w:lvl>
    <w:lvl w:ilvl="8" w:tplc="08090005" w:tentative="1">
      <w:start w:val="1"/>
      <w:numFmt w:val="bullet"/>
      <w:lvlText w:val=""/>
      <w:lvlJc w:val="left"/>
      <w:pPr>
        <w:ind w:left="7095" w:hanging="360"/>
      </w:pPr>
      <w:rPr>
        <w:rFonts w:ascii="Wingdings" w:hAnsi="Wingdings" w:hint="default"/>
      </w:rPr>
    </w:lvl>
  </w:abstractNum>
  <w:abstractNum w:abstractNumId="22" w15:restartNumberingAfterBreak="0">
    <w:nsid w:val="75673A21"/>
    <w:multiLevelType w:val="hybridMultilevel"/>
    <w:tmpl w:val="66D2FA5C"/>
    <w:lvl w:ilvl="0" w:tplc="29FE5D74">
      <w:start w:val="1"/>
      <w:numFmt w:val="bullet"/>
      <w:lvlText w:val=""/>
      <w:lvlJc w:val="left"/>
      <w:pPr>
        <w:ind w:left="720" w:hanging="360"/>
      </w:pPr>
      <w:rPr>
        <w:rFonts w:ascii="Symbol" w:hAnsi="Symbol" w:hint="default"/>
      </w:rPr>
    </w:lvl>
    <w:lvl w:ilvl="1" w:tplc="B2FC0E96">
      <w:start w:val="1"/>
      <w:numFmt w:val="bullet"/>
      <w:lvlText w:val="o"/>
      <w:lvlJc w:val="left"/>
      <w:pPr>
        <w:ind w:left="1440" w:hanging="360"/>
      </w:pPr>
      <w:rPr>
        <w:rFonts w:ascii="Courier New" w:hAnsi="Courier New" w:hint="default"/>
      </w:rPr>
    </w:lvl>
    <w:lvl w:ilvl="2" w:tplc="12CA29EA">
      <w:start w:val="1"/>
      <w:numFmt w:val="bullet"/>
      <w:lvlText w:val=""/>
      <w:lvlJc w:val="left"/>
      <w:pPr>
        <w:ind w:left="2160" w:hanging="360"/>
      </w:pPr>
      <w:rPr>
        <w:rFonts w:ascii="Wingdings" w:hAnsi="Wingdings" w:hint="default"/>
      </w:rPr>
    </w:lvl>
    <w:lvl w:ilvl="3" w:tplc="6868C8D4">
      <w:start w:val="1"/>
      <w:numFmt w:val="bullet"/>
      <w:lvlText w:val=""/>
      <w:lvlJc w:val="left"/>
      <w:pPr>
        <w:ind w:left="2880" w:hanging="360"/>
      </w:pPr>
      <w:rPr>
        <w:rFonts w:ascii="Symbol" w:hAnsi="Symbol" w:hint="default"/>
      </w:rPr>
    </w:lvl>
    <w:lvl w:ilvl="4" w:tplc="1B2CB750">
      <w:start w:val="1"/>
      <w:numFmt w:val="bullet"/>
      <w:lvlText w:val="o"/>
      <w:lvlJc w:val="left"/>
      <w:pPr>
        <w:ind w:left="3600" w:hanging="360"/>
      </w:pPr>
      <w:rPr>
        <w:rFonts w:ascii="Courier New" w:hAnsi="Courier New" w:hint="default"/>
      </w:rPr>
    </w:lvl>
    <w:lvl w:ilvl="5" w:tplc="E9D40804">
      <w:start w:val="1"/>
      <w:numFmt w:val="bullet"/>
      <w:lvlText w:val=""/>
      <w:lvlJc w:val="left"/>
      <w:pPr>
        <w:ind w:left="4320" w:hanging="360"/>
      </w:pPr>
      <w:rPr>
        <w:rFonts w:ascii="Wingdings" w:hAnsi="Wingdings" w:hint="default"/>
      </w:rPr>
    </w:lvl>
    <w:lvl w:ilvl="6" w:tplc="EF1EEFAC">
      <w:start w:val="1"/>
      <w:numFmt w:val="bullet"/>
      <w:lvlText w:val=""/>
      <w:lvlJc w:val="left"/>
      <w:pPr>
        <w:ind w:left="5040" w:hanging="360"/>
      </w:pPr>
      <w:rPr>
        <w:rFonts w:ascii="Symbol" w:hAnsi="Symbol" w:hint="default"/>
      </w:rPr>
    </w:lvl>
    <w:lvl w:ilvl="7" w:tplc="42CE6A20">
      <w:start w:val="1"/>
      <w:numFmt w:val="bullet"/>
      <w:lvlText w:val="o"/>
      <w:lvlJc w:val="left"/>
      <w:pPr>
        <w:ind w:left="5760" w:hanging="360"/>
      </w:pPr>
      <w:rPr>
        <w:rFonts w:ascii="Courier New" w:hAnsi="Courier New" w:hint="default"/>
      </w:rPr>
    </w:lvl>
    <w:lvl w:ilvl="8" w:tplc="B07051BA">
      <w:start w:val="1"/>
      <w:numFmt w:val="bullet"/>
      <w:lvlText w:val=""/>
      <w:lvlJc w:val="left"/>
      <w:pPr>
        <w:ind w:left="6480" w:hanging="360"/>
      </w:pPr>
      <w:rPr>
        <w:rFonts w:ascii="Wingdings" w:hAnsi="Wingdings" w:hint="default"/>
      </w:rPr>
    </w:lvl>
  </w:abstractNum>
  <w:abstractNum w:abstractNumId="23" w15:restartNumberingAfterBreak="0">
    <w:nsid w:val="7A9A37D6"/>
    <w:multiLevelType w:val="hybridMultilevel"/>
    <w:tmpl w:val="EEE45D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D62CD6"/>
    <w:multiLevelType w:val="hybridMultilevel"/>
    <w:tmpl w:val="7EAC25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F136243"/>
    <w:multiLevelType w:val="hybridMultilevel"/>
    <w:tmpl w:val="C9962FB8"/>
    <w:lvl w:ilvl="0" w:tplc="08090001">
      <w:start w:val="1"/>
      <w:numFmt w:val="bullet"/>
      <w:lvlText w:val=""/>
      <w:lvlJc w:val="left"/>
      <w:pPr>
        <w:ind w:left="1335" w:hanging="360"/>
      </w:pPr>
      <w:rPr>
        <w:rFonts w:ascii="Symbol" w:hAnsi="Symbol" w:hint="default"/>
      </w:rPr>
    </w:lvl>
    <w:lvl w:ilvl="1" w:tplc="08090003" w:tentative="1">
      <w:start w:val="1"/>
      <w:numFmt w:val="bullet"/>
      <w:lvlText w:val="o"/>
      <w:lvlJc w:val="left"/>
      <w:pPr>
        <w:ind w:left="2055" w:hanging="360"/>
      </w:pPr>
      <w:rPr>
        <w:rFonts w:ascii="Courier New" w:hAnsi="Courier New" w:cs="Courier New" w:hint="default"/>
      </w:rPr>
    </w:lvl>
    <w:lvl w:ilvl="2" w:tplc="08090005" w:tentative="1">
      <w:start w:val="1"/>
      <w:numFmt w:val="bullet"/>
      <w:lvlText w:val=""/>
      <w:lvlJc w:val="left"/>
      <w:pPr>
        <w:ind w:left="2775" w:hanging="360"/>
      </w:pPr>
      <w:rPr>
        <w:rFonts w:ascii="Wingdings" w:hAnsi="Wingdings" w:hint="default"/>
      </w:rPr>
    </w:lvl>
    <w:lvl w:ilvl="3" w:tplc="08090001" w:tentative="1">
      <w:start w:val="1"/>
      <w:numFmt w:val="bullet"/>
      <w:lvlText w:val=""/>
      <w:lvlJc w:val="left"/>
      <w:pPr>
        <w:ind w:left="3495" w:hanging="360"/>
      </w:pPr>
      <w:rPr>
        <w:rFonts w:ascii="Symbol" w:hAnsi="Symbol" w:hint="default"/>
      </w:rPr>
    </w:lvl>
    <w:lvl w:ilvl="4" w:tplc="08090003" w:tentative="1">
      <w:start w:val="1"/>
      <w:numFmt w:val="bullet"/>
      <w:lvlText w:val="o"/>
      <w:lvlJc w:val="left"/>
      <w:pPr>
        <w:ind w:left="4215" w:hanging="360"/>
      </w:pPr>
      <w:rPr>
        <w:rFonts w:ascii="Courier New" w:hAnsi="Courier New" w:cs="Courier New" w:hint="default"/>
      </w:rPr>
    </w:lvl>
    <w:lvl w:ilvl="5" w:tplc="08090005" w:tentative="1">
      <w:start w:val="1"/>
      <w:numFmt w:val="bullet"/>
      <w:lvlText w:val=""/>
      <w:lvlJc w:val="left"/>
      <w:pPr>
        <w:ind w:left="4935" w:hanging="360"/>
      </w:pPr>
      <w:rPr>
        <w:rFonts w:ascii="Wingdings" w:hAnsi="Wingdings" w:hint="default"/>
      </w:rPr>
    </w:lvl>
    <w:lvl w:ilvl="6" w:tplc="08090001" w:tentative="1">
      <w:start w:val="1"/>
      <w:numFmt w:val="bullet"/>
      <w:lvlText w:val=""/>
      <w:lvlJc w:val="left"/>
      <w:pPr>
        <w:ind w:left="5655" w:hanging="360"/>
      </w:pPr>
      <w:rPr>
        <w:rFonts w:ascii="Symbol" w:hAnsi="Symbol" w:hint="default"/>
      </w:rPr>
    </w:lvl>
    <w:lvl w:ilvl="7" w:tplc="08090003" w:tentative="1">
      <w:start w:val="1"/>
      <w:numFmt w:val="bullet"/>
      <w:lvlText w:val="o"/>
      <w:lvlJc w:val="left"/>
      <w:pPr>
        <w:ind w:left="6375" w:hanging="360"/>
      </w:pPr>
      <w:rPr>
        <w:rFonts w:ascii="Courier New" w:hAnsi="Courier New" w:cs="Courier New" w:hint="default"/>
      </w:rPr>
    </w:lvl>
    <w:lvl w:ilvl="8" w:tplc="08090005" w:tentative="1">
      <w:start w:val="1"/>
      <w:numFmt w:val="bullet"/>
      <w:lvlText w:val=""/>
      <w:lvlJc w:val="left"/>
      <w:pPr>
        <w:ind w:left="7095" w:hanging="360"/>
      </w:pPr>
      <w:rPr>
        <w:rFonts w:ascii="Wingdings" w:hAnsi="Wingdings" w:hint="default"/>
      </w:rPr>
    </w:lvl>
  </w:abstractNum>
  <w:num w:numId="1" w16cid:durableId="1981764059">
    <w:abstractNumId w:val="3"/>
  </w:num>
  <w:num w:numId="2" w16cid:durableId="139536834">
    <w:abstractNumId w:val="18"/>
  </w:num>
  <w:num w:numId="3" w16cid:durableId="869301074">
    <w:abstractNumId w:val="0"/>
  </w:num>
  <w:num w:numId="4" w16cid:durableId="224993460">
    <w:abstractNumId w:val="9"/>
  </w:num>
  <w:num w:numId="5" w16cid:durableId="1762605359">
    <w:abstractNumId w:val="20"/>
  </w:num>
  <w:num w:numId="6" w16cid:durableId="174615027">
    <w:abstractNumId w:val="11"/>
  </w:num>
  <w:num w:numId="7" w16cid:durableId="1529875585">
    <w:abstractNumId w:val="13"/>
  </w:num>
  <w:num w:numId="8" w16cid:durableId="1278104462">
    <w:abstractNumId w:val="23"/>
  </w:num>
  <w:num w:numId="9" w16cid:durableId="186524040">
    <w:abstractNumId w:val="1"/>
  </w:num>
  <w:num w:numId="10" w16cid:durableId="676541723">
    <w:abstractNumId w:val="15"/>
  </w:num>
  <w:num w:numId="11" w16cid:durableId="1530678635">
    <w:abstractNumId w:val="24"/>
  </w:num>
  <w:num w:numId="12" w16cid:durableId="735393615">
    <w:abstractNumId w:val="10"/>
  </w:num>
  <w:num w:numId="13" w16cid:durableId="1316567380">
    <w:abstractNumId w:val="12"/>
  </w:num>
  <w:num w:numId="14" w16cid:durableId="51316159">
    <w:abstractNumId w:val="19"/>
  </w:num>
  <w:num w:numId="15" w16cid:durableId="1689987912">
    <w:abstractNumId w:val="17"/>
  </w:num>
  <w:num w:numId="16" w16cid:durableId="1166480293">
    <w:abstractNumId w:val="21"/>
  </w:num>
  <w:num w:numId="17" w16cid:durableId="1035613982">
    <w:abstractNumId w:val="2"/>
  </w:num>
  <w:num w:numId="18" w16cid:durableId="560556853">
    <w:abstractNumId w:val="5"/>
  </w:num>
  <w:num w:numId="19" w16cid:durableId="2009014256">
    <w:abstractNumId w:val="6"/>
  </w:num>
  <w:num w:numId="20" w16cid:durableId="1154026929">
    <w:abstractNumId w:val="14"/>
  </w:num>
  <w:num w:numId="21" w16cid:durableId="1461459173">
    <w:abstractNumId w:val="22"/>
  </w:num>
  <w:num w:numId="22" w16cid:durableId="1095981297">
    <w:abstractNumId w:val="16"/>
  </w:num>
  <w:num w:numId="23" w16cid:durableId="1926456365">
    <w:abstractNumId w:val="8"/>
  </w:num>
  <w:num w:numId="24" w16cid:durableId="1289583865">
    <w:abstractNumId w:val="4"/>
  </w:num>
  <w:num w:numId="25" w16cid:durableId="196967109">
    <w:abstractNumId w:val="7"/>
  </w:num>
  <w:num w:numId="26" w16cid:durableId="507991006">
    <w:abstractNumId w:val="25"/>
  </w:num>
  <w:num w:numId="27" w16cid:durableId="147837810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8A0"/>
    <w:rsid w:val="00000626"/>
    <w:rsid w:val="00000786"/>
    <w:rsid w:val="0000154A"/>
    <w:rsid w:val="00001A9A"/>
    <w:rsid w:val="00001B63"/>
    <w:rsid w:val="000047F9"/>
    <w:rsid w:val="00005BAF"/>
    <w:rsid w:val="00005E90"/>
    <w:rsid w:val="00007298"/>
    <w:rsid w:val="00015517"/>
    <w:rsid w:val="00016C68"/>
    <w:rsid w:val="00017CAE"/>
    <w:rsid w:val="00021C98"/>
    <w:rsid w:val="00023C23"/>
    <w:rsid w:val="000245A6"/>
    <w:rsid w:val="000275DB"/>
    <w:rsid w:val="000320BA"/>
    <w:rsid w:val="0003218B"/>
    <w:rsid w:val="00034FCB"/>
    <w:rsid w:val="00035A36"/>
    <w:rsid w:val="0003760F"/>
    <w:rsid w:val="000444FA"/>
    <w:rsid w:val="00044CEC"/>
    <w:rsid w:val="00054A0E"/>
    <w:rsid w:val="0005701E"/>
    <w:rsid w:val="00057B40"/>
    <w:rsid w:val="00063D0F"/>
    <w:rsid w:val="0006490E"/>
    <w:rsid w:val="0006721C"/>
    <w:rsid w:val="000727C0"/>
    <w:rsid w:val="00073EBF"/>
    <w:rsid w:val="00076344"/>
    <w:rsid w:val="00077B46"/>
    <w:rsid w:val="00080C7F"/>
    <w:rsid w:val="00081C4A"/>
    <w:rsid w:val="000830DB"/>
    <w:rsid w:val="00083F1D"/>
    <w:rsid w:val="0008432A"/>
    <w:rsid w:val="00085E1F"/>
    <w:rsid w:val="00087A27"/>
    <w:rsid w:val="00090B4E"/>
    <w:rsid w:val="00095F93"/>
    <w:rsid w:val="000A3407"/>
    <w:rsid w:val="000A38AB"/>
    <w:rsid w:val="000A4C44"/>
    <w:rsid w:val="000A6CFB"/>
    <w:rsid w:val="000B087B"/>
    <w:rsid w:val="000B35DE"/>
    <w:rsid w:val="000B3659"/>
    <w:rsid w:val="000B3690"/>
    <w:rsid w:val="000B5CAC"/>
    <w:rsid w:val="000B74AE"/>
    <w:rsid w:val="000C008A"/>
    <w:rsid w:val="000C1EE5"/>
    <w:rsid w:val="000C2682"/>
    <w:rsid w:val="000C3B89"/>
    <w:rsid w:val="000C5D89"/>
    <w:rsid w:val="000D0053"/>
    <w:rsid w:val="000D00C8"/>
    <w:rsid w:val="000D0299"/>
    <w:rsid w:val="000D0CAC"/>
    <w:rsid w:val="000D3973"/>
    <w:rsid w:val="000D717D"/>
    <w:rsid w:val="000E24D4"/>
    <w:rsid w:val="000E4FC1"/>
    <w:rsid w:val="000E7154"/>
    <w:rsid w:val="000E7177"/>
    <w:rsid w:val="000E73A5"/>
    <w:rsid w:val="000F1120"/>
    <w:rsid w:val="000F1916"/>
    <w:rsid w:val="000F22DD"/>
    <w:rsid w:val="000F3787"/>
    <w:rsid w:val="000F4471"/>
    <w:rsid w:val="000F542C"/>
    <w:rsid w:val="000F793C"/>
    <w:rsid w:val="00102AFD"/>
    <w:rsid w:val="00103A3D"/>
    <w:rsid w:val="00106064"/>
    <w:rsid w:val="00106719"/>
    <w:rsid w:val="00106BCA"/>
    <w:rsid w:val="001077CC"/>
    <w:rsid w:val="001111F1"/>
    <w:rsid w:val="001153C1"/>
    <w:rsid w:val="00116ABA"/>
    <w:rsid w:val="00122A83"/>
    <w:rsid w:val="00124B03"/>
    <w:rsid w:val="00125526"/>
    <w:rsid w:val="0012656D"/>
    <w:rsid w:val="001279CB"/>
    <w:rsid w:val="00127B2B"/>
    <w:rsid w:val="00130080"/>
    <w:rsid w:val="00130B5C"/>
    <w:rsid w:val="00131F28"/>
    <w:rsid w:val="001333BE"/>
    <w:rsid w:val="001333ED"/>
    <w:rsid w:val="00134F75"/>
    <w:rsid w:val="00137FB0"/>
    <w:rsid w:val="001404DB"/>
    <w:rsid w:val="001440FC"/>
    <w:rsid w:val="00144EFC"/>
    <w:rsid w:val="0014625C"/>
    <w:rsid w:val="00147A42"/>
    <w:rsid w:val="00150EFD"/>
    <w:rsid w:val="001525E2"/>
    <w:rsid w:val="00152782"/>
    <w:rsid w:val="00154FAA"/>
    <w:rsid w:val="00157280"/>
    <w:rsid w:val="0015768B"/>
    <w:rsid w:val="00157FC3"/>
    <w:rsid w:val="001602BC"/>
    <w:rsid w:val="00160D08"/>
    <w:rsid w:val="0016276B"/>
    <w:rsid w:val="001705D4"/>
    <w:rsid w:val="00170C37"/>
    <w:rsid w:val="00172637"/>
    <w:rsid w:val="00172B1D"/>
    <w:rsid w:val="0017535E"/>
    <w:rsid w:val="00176D27"/>
    <w:rsid w:val="001808CD"/>
    <w:rsid w:val="00180DFC"/>
    <w:rsid w:val="00182F50"/>
    <w:rsid w:val="00183930"/>
    <w:rsid w:val="00185987"/>
    <w:rsid w:val="00185FFE"/>
    <w:rsid w:val="00186663"/>
    <w:rsid w:val="00190D77"/>
    <w:rsid w:val="00191ADC"/>
    <w:rsid w:val="001930FA"/>
    <w:rsid w:val="001933E1"/>
    <w:rsid w:val="0019427B"/>
    <w:rsid w:val="001948A0"/>
    <w:rsid w:val="00196181"/>
    <w:rsid w:val="00196835"/>
    <w:rsid w:val="00197553"/>
    <w:rsid w:val="0019766F"/>
    <w:rsid w:val="001A004A"/>
    <w:rsid w:val="001A04D1"/>
    <w:rsid w:val="001A118F"/>
    <w:rsid w:val="001A2E7A"/>
    <w:rsid w:val="001A5772"/>
    <w:rsid w:val="001A5A6B"/>
    <w:rsid w:val="001A640D"/>
    <w:rsid w:val="001B1D80"/>
    <w:rsid w:val="001B5750"/>
    <w:rsid w:val="001B6047"/>
    <w:rsid w:val="001B791B"/>
    <w:rsid w:val="001B79C5"/>
    <w:rsid w:val="001C0A4A"/>
    <w:rsid w:val="001C2A92"/>
    <w:rsid w:val="001C45A1"/>
    <w:rsid w:val="001C6FCD"/>
    <w:rsid w:val="001C7068"/>
    <w:rsid w:val="001C7092"/>
    <w:rsid w:val="001D40BB"/>
    <w:rsid w:val="001D56F5"/>
    <w:rsid w:val="001D6AB8"/>
    <w:rsid w:val="001D6FF7"/>
    <w:rsid w:val="001D712D"/>
    <w:rsid w:val="001D76FD"/>
    <w:rsid w:val="001D7FB2"/>
    <w:rsid w:val="001E13B1"/>
    <w:rsid w:val="001E2367"/>
    <w:rsid w:val="001E396F"/>
    <w:rsid w:val="001F6D8D"/>
    <w:rsid w:val="00201C99"/>
    <w:rsid w:val="0020210D"/>
    <w:rsid w:val="00203F5E"/>
    <w:rsid w:val="00205806"/>
    <w:rsid w:val="00206A89"/>
    <w:rsid w:val="002076A5"/>
    <w:rsid w:val="002104CA"/>
    <w:rsid w:val="0021459E"/>
    <w:rsid w:val="002165CD"/>
    <w:rsid w:val="002172ED"/>
    <w:rsid w:val="0021766C"/>
    <w:rsid w:val="0022010D"/>
    <w:rsid w:val="00221E04"/>
    <w:rsid w:val="00222797"/>
    <w:rsid w:val="002277AD"/>
    <w:rsid w:val="00231103"/>
    <w:rsid w:val="00231501"/>
    <w:rsid w:val="00232E2F"/>
    <w:rsid w:val="00232FB8"/>
    <w:rsid w:val="00233E6F"/>
    <w:rsid w:val="00234E34"/>
    <w:rsid w:val="00235C0A"/>
    <w:rsid w:val="00236595"/>
    <w:rsid w:val="00240C67"/>
    <w:rsid w:val="0024196F"/>
    <w:rsid w:val="00243C8F"/>
    <w:rsid w:val="00247C48"/>
    <w:rsid w:val="00251A92"/>
    <w:rsid w:val="0025294B"/>
    <w:rsid w:val="00252B76"/>
    <w:rsid w:val="00253FFA"/>
    <w:rsid w:val="0025444D"/>
    <w:rsid w:val="00256974"/>
    <w:rsid w:val="002569E0"/>
    <w:rsid w:val="002570E9"/>
    <w:rsid w:val="00260023"/>
    <w:rsid w:val="00261E1D"/>
    <w:rsid w:val="002626C2"/>
    <w:rsid w:val="002632E1"/>
    <w:rsid w:val="002669EF"/>
    <w:rsid w:val="00266B8D"/>
    <w:rsid w:val="00267B94"/>
    <w:rsid w:val="00271909"/>
    <w:rsid w:val="0027264C"/>
    <w:rsid w:val="00272B9A"/>
    <w:rsid w:val="00272BD3"/>
    <w:rsid w:val="00273567"/>
    <w:rsid w:val="00274249"/>
    <w:rsid w:val="002742E8"/>
    <w:rsid w:val="00275146"/>
    <w:rsid w:val="00277358"/>
    <w:rsid w:val="00277711"/>
    <w:rsid w:val="0028005D"/>
    <w:rsid w:val="0028226C"/>
    <w:rsid w:val="00283AB6"/>
    <w:rsid w:val="00285340"/>
    <w:rsid w:val="00285C25"/>
    <w:rsid w:val="0028641A"/>
    <w:rsid w:val="0029104D"/>
    <w:rsid w:val="0029202C"/>
    <w:rsid w:val="00292F11"/>
    <w:rsid w:val="0029753A"/>
    <w:rsid w:val="002A0122"/>
    <w:rsid w:val="002A03D1"/>
    <w:rsid w:val="002A1508"/>
    <w:rsid w:val="002A2089"/>
    <w:rsid w:val="002A4572"/>
    <w:rsid w:val="002B01D9"/>
    <w:rsid w:val="002B1A54"/>
    <w:rsid w:val="002B21B0"/>
    <w:rsid w:val="002B297E"/>
    <w:rsid w:val="002B2C2F"/>
    <w:rsid w:val="002B2F42"/>
    <w:rsid w:val="002B3BE8"/>
    <w:rsid w:val="002B4864"/>
    <w:rsid w:val="002B4E12"/>
    <w:rsid w:val="002B56C6"/>
    <w:rsid w:val="002C00EF"/>
    <w:rsid w:val="002C07AB"/>
    <w:rsid w:val="002C49AB"/>
    <w:rsid w:val="002D3908"/>
    <w:rsid w:val="002D3C10"/>
    <w:rsid w:val="002D53A7"/>
    <w:rsid w:val="002D5BA2"/>
    <w:rsid w:val="002D5D81"/>
    <w:rsid w:val="002D674E"/>
    <w:rsid w:val="002D77B9"/>
    <w:rsid w:val="002D7C46"/>
    <w:rsid w:val="002E0A83"/>
    <w:rsid w:val="002E1347"/>
    <w:rsid w:val="002E1C3D"/>
    <w:rsid w:val="002E2B56"/>
    <w:rsid w:val="002E2B6C"/>
    <w:rsid w:val="002E45B8"/>
    <w:rsid w:val="002E48B8"/>
    <w:rsid w:val="002E646A"/>
    <w:rsid w:val="002E7BE5"/>
    <w:rsid w:val="002F07D4"/>
    <w:rsid w:val="002F2874"/>
    <w:rsid w:val="002F2E39"/>
    <w:rsid w:val="00300AFF"/>
    <w:rsid w:val="0030131E"/>
    <w:rsid w:val="003029EB"/>
    <w:rsid w:val="00303BE4"/>
    <w:rsid w:val="00303FE0"/>
    <w:rsid w:val="003058E3"/>
    <w:rsid w:val="003065A6"/>
    <w:rsid w:val="003065D5"/>
    <w:rsid w:val="003123AB"/>
    <w:rsid w:val="00313FF8"/>
    <w:rsid w:val="00315690"/>
    <w:rsid w:val="00316AB4"/>
    <w:rsid w:val="00320BB1"/>
    <w:rsid w:val="003243EC"/>
    <w:rsid w:val="00327AB2"/>
    <w:rsid w:val="003311DE"/>
    <w:rsid w:val="00331372"/>
    <w:rsid w:val="00334343"/>
    <w:rsid w:val="00335BF3"/>
    <w:rsid w:val="00336992"/>
    <w:rsid w:val="00340480"/>
    <w:rsid w:val="00342A28"/>
    <w:rsid w:val="003435E6"/>
    <w:rsid w:val="00343724"/>
    <w:rsid w:val="00343E5A"/>
    <w:rsid w:val="003440EF"/>
    <w:rsid w:val="00347294"/>
    <w:rsid w:val="00354BE5"/>
    <w:rsid w:val="00357DA4"/>
    <w:rsid w:val="00360B49"/>
    <w:rsid w:val="0036711D"/>
    <w:rsid w:val="00367333"/>
    <w:rsid w:val="00367B9E"/>
    <w:rsid w:val="00370A5E"/>
    <w:rsid w:val="00370F61"/>
    <w:rsid w:val="00371332"/>
    <w:rsid w:val="00371B98"/>
    <w:rsid w:val="0037398B"/>
    <w:rsid w:val="00374852"/>
    <w:rsid w:val="00375738"/>
    <w:rsid w:val="003757AF"/>
    <w:rsid w:val="00375AC0"/>
    <w:rsid w:val="003770BB"/>
    <w:rsid w:val="003776C7"/>
    <w:rsid w:val="00382306"/>
    <w:rsid w:val="00385539"/>
    <w:rsid w:val="00385B50"/>
    <w:rsid w:val="00387BCE"/>
    <w:rsid w:val="00390651"/>
    <w:rsid w:val="00392B20"/>
    <w:rsid w:val="003960FE"/>
    <w:rsid w:val="003A19C9"/>
    <w:rsid w:val="003A2055"/>
    <w:rsid w:val="003A22D1"/>
    <w:rsid w:val="003A2BF3"/>
    <w:rsid w:val="003A3716"/>
    <w:rsid w:val="003A5CF0"/>
    <w:rsid w:val="003A5DC7"/>
    <w:rsid w:val="003A66E6"/>
    <w:rsid w:val="003A6C21"/>
    <w:rsid w:val="003A6EB7"/>
    <w:rsid w:val="003B0241"/>
    <w:rsid w:val="003B520C"/>
    <w:rsid w:val="003B55D7"/>
    <w:rsid w:val="003B6EBE"/>
    <w:rsid w:val="003B7E13"/>
    <w:rsid w:val="003C0966"/>
    <w:rsid w:val="003C2332"/>
    <w:rsid w:val="003C246E"/>
    <w:rsid w:val="003C6065"/>
    <w:rsid w:val="003D42BA"/>
    <w:rsid w:val="003E34A0"/>
    <w:rsid w:val="003E34B1"/>
    <w:rsid w:val="003E485B"/>
    <w:rsid w:val="003E5876"/>
    <w:rsid w:val="003E6BA8"/>
    <w:rsid w:val="003E7E70"/>
    <w:rsid w:val="003F1C50"/>
    <w:rsid w:val="003F2379"/>
    <w:rsid w:val="003F2660"/>
    <w:rsid w:val="003F2789"/>
    <w:rsid w:val="003F34FB"/>
    <w:rsid w:val="003F37D9"/>
    <w:rsid w:val="003F3B87"/>
    <w:rsid w:val="003F3BF9"/>
    <w:rsid w:val="003F768B"/>
    <w:rsid w:val="0040213F"/>
    <w:rsid w:val="00403F77"/>
    <w:rsid w:val="0040516A"/>
    <w:rsid w:val="00405927"/>
    <w:rsid w:val="00407E2E"/>
    <w:rsid w:val="0041052F"/>
    <w:rsid w:val="00413023"/>
    <w:rsid w:val="00414F22"/>
    <w:rsid w:val="00415406"/>
    <w:rsid w:val="004202A7"/>
    <w:rsid w:val="00420F63"/>
    <w:rsid w:val="0042192A"/>
    <w:rsid w:val="00422308"/>
    <w:rsid w:val="00425A6D"/>
    <w:rsid w:val="00425E8A"/>
    <w:rsid w:val="004278F1"/>
    <w:rsid w:val="0043066B"/>
    <w:rsid w:val="00432CB8"/>
    <w:rsid w:val="00436F0D"/>
    <w:rsid w:val="00440EC2"/>
    <w:rsid w:val="004410CB"/>
    <w:rsid w:val="004430BB"/>
    <w:rsid w:val="0044357A"/>
    <w:rsid w:val="00443EEC"/>
    <w:rsid w:val="0044434C"/>
    <w:rsid w:val="00447D6F"/>
    <w:rsid w:val="00451971"/>
    <w:rsid w:val="00451FD6"/>
    <w:rsid w:val="00452148"/>
    <w:rsid w:val="00452F47"/>
    <w:rsid w:val="0045370E"/>
    <w:rsid w:val="0045543E"/>
    <w:rsid w:val="004563E8"/>
    <w:rsid w:val="00456450"/>
    <w:rsid w:val="00461261"/>
    <w:rsid w:val="0046306E"/>
    <w:rsid w:val="0046333A"/>
    <w:rsid w:val="00463CAA"/>
    <w:rsid w:val="00464E91"/>
    <w:rsid w:val="0046538F"/>
    <w:rsid w:val="00465986"/>
    <w:rsid w:val="004717EC"/>
    <w:rsid w:val="0047358D"/>
    <w:rsid w:val="004749E0"/>
    <w:rsid w:val="00475F01"/>
    <w:rsid w:val="00477F00"/>
    <w:rsid w:val="00486594"/>
    <w:rsid w:val="00490A9C"/>
    <w:rsid w:val="00490ECF"/>
    <w:rsid w:val="00490FAB"/>
    <w:rsid w:val="00492198"/>
    <w:rsid w:val="00494A10"/>
    <w:rsid w:val="00497533"/>
    <w:rsid w:val="00497922"/>
    <w:rsid w:val="004A2470"/>
    <w:rsid w:val="004A63C8"/>
    <w:rsid w:val="004B02B3"/>
    <w:rsid w:val="004B0587"/>
    <w:rsid w:val="004B0FB1"/>
    <w:rsid w:val="004B13B0"/>
    <w:rsid w:val="004B1633"/>
    <w:rsid w:val="004B2A21"/>
    <w:rsid w:val="004B2EED"/>
    <w:rsid w:val="004B5876"/>
    <w:rsid w:val="004B7C67"/>
    <w:rsid w:val="004B7F30"/>
    <w:rsid w:val="004D0FD3"/>
    <w:rsid w:val="004D1EEA"/>
    <w:rsid w:val="004D28F9"/>
    <w:rsid w:val="004D2D8B"/>
    <w:rsid w:val="004D3CC5"/>
    <w:rsid w:val="004D44F5"/>
    <w:rsid w:val="004D7D10"/>
    <w:rsid w:val="004E12F2"/>
    <w:rsid w:val="004E24C1"/>
    <w:rsid w:val="004E2A73"/>
    <w:rsid w:val="004E6827"/>
    <w:rsid w:val="004E6DCC"/>
    <w:rsid w:val="004E7506"/>
    <w:rsid w:val="004E7A1C"/>
    <w:rsid w:val="004F03AD"/>
    <w:rsid w:val="004F08B6"/>
    <w:rsid w:val="004F2011"/>
    <w:rsid w:val="004F32E2"/>
    <w:rsid w:val="004F3D9F"/>
    <w:rsid w:val="004F4977"/>
    <w:rsid w:val="004F4C6F"/>
    <w:rsid w:val="004F5620"/>
    <w:rsid w:val="004F663F"/>
    <w:rsid w:val="0050082E"/>
    <w:rsid w:val="00500C85"/>
    <w:rsid w:val="005012CF"/>
    <w:rsid w:val="00503C36"/>
    <w:rsid w:val="0050767A"/>
    <w:rsid w:val="00510A64"/>
    <w:rsid w:val="00511445"/>
    <w:rsid w:val="0051383C"/>
    <w:rsid w:val="005139D7"/>
    <w:rsid w:val="00513AD3"/>
    <w:rsid w:val="00514057"/>
    <w:rsid w:val="0051490B"/>
    <w:rsid w:val="00515948"/>
    <w:rsid w:val="00516073"/>
    <w:rsid w:val="00521496"/>
    <w:rsid w:val="005226B1"/>
    <w:rsid w:val="00524D92"/>
    <w:rsid w:val="0052772E"/>
    <w:rsid w:val="00532B38"/>
    <w:rsid w:val="005350CC"/>
    <w:rsid w:val="00535ECC"/>
    <w:rsid w:val="005409F0"/>
    <w:rsid w:val="00541100"/>
    <w:rsid w:val="0054214A"/>
    <w:rsid w:val="00543B02"/>
    <w:rsid w:val="00543B9C"/>
    <w:rsid w:val="00544024"/>
    <w:rsid w:val="00546131"/>
    <w:rsid w:val="005461B7"/>
    <w:rsid w:val="00550461"/>
    <w:rsid w:val="005506B7"/>
    <w:rsid w:val="005533BA"/>
    <w:rsid w:val="00556C12"/>
    <w:rsid w:val="00556D48"/>
    <w:rsid w:val="00556F2C"/>
    <w:rsid w:val="0056424C"/>
    <w:rsid w:val="005658E9"/>
    <w:rsid w:val="00570705"/>
    <w:rsid w:val="005716FE"/>
    <w:rsid w:val="00572132"/>
    <w:rsid w:val="00581C8D"/>
    <w:rsid w:val="00583395"/>
    <w:rsid w:val="00584BAA"/>
    <w:rsid w:val="0058583C"/>
    <w:rsid w:val="00590371"/>
    <w:rsid w:val="00593514"/>
    <w:rsid w:val="005957C8"/>
    <w:rsid w:val="0059605F"/>
    <w:rsid w:val="005967C4"/>
    <w:rsid w:val="005A2550"/>
    <w:rsid w:val="005A530D"/>
    <w:rsid w:val="005A7C94"/>
    <w:rsid w:val="005B08AD"/>
    <w:rsid w:val="005B2102"/>
    <w:rsid w:val="005B40BE"/>
    <w:rsid w:val="005B5E8B"/>
    <w:rsid w:val="005C0EF7"/>
    <w:rsid w:val="005C5347"/>
    <w:rsid w:val="005D160A"/>
    <w:rsid w:val="005D1B8D"/>
    <w:rsid w:val="005D2788"/>
    <w:rsid w:val="005D412C"/>
    <w:rsid w:val="005D53A4"/>
    <w:rsid w:val="005D6538"/>
    <w:rsid w:val="005E3028"/>
    <w:rsid w:val="005E3B9E"/>
    <w:rsid w:val="005E675F"/>
    <w:rsid w:val="005E6C6F"/>
    <w:rsid w:val="005E7B50"/>
    <w:rsid w:val="005F120B"/>
    <w:rsid w:val="005F685E"/>
    <w:rsid w:val="005F68A7"/>
    <w:rsid w:val="00602E65"/>
    <w:rsid w:val="00603369"/>
    <w:rsid w:val="006161FB"/>
    <w:rsid w:val="0061652B"/>
    <w:rsid w:val="00616EC7"/>
    <w:rsid w:val="00621576"/>
    <w:rsid w:val="0062539A"/>
    <w:rsid w:val="006317F7"/>
    <w:rsid w:val="00631B05"/>
    <w:rsid w:val="00636715"/>
    <w:rsid w:val="006423D0"/>
    <w:rsid w:val="00642EA0"/>
    <w:rsid w:val="00644335"/>
    <w:rsid w:val="00644703"/>
    <w:rsid w:val="00645577"/>
    <w:rsid w:val="00646649"/>
    <w:rsid w:val="006500C9"/>
    <w:rsid w:val="00652FC9"/>
    <w:rsid w:val="00656A6A"/>
    <w:rsid w:val="0066106B"/>
    <w:rsid w:val="0066173B"/>
    <w:rsid w:val="006635D9"/>
    <w:rsid w:val="00663F14"/>
    <w:rsid w:val="00665B99"/>
    <w:rsid w:val="006702D4"/>
    <w:rsid w:val="0067137A"/>
    <w:rsid w:val="00672338"/>
    <w:rsid w:val="006769C7"/>
    <w:rsid w:val="006801E4"/>
    <w:rsid w:val="00680E91"/>
    <w:rsid w:val="00681849"/>
    <w:rsid w:val="00683736"/>
    <w:rsid w:val="0068441C"/>
    <w:rsid w:val="0068644A"/>
    <w:rsid w:val="00695FBC"/>
    <w:rsid w:val="00696E79"/>
    <w:rsid w:val="006A0442"/>
    <w:rsid w:val="006A06DC"/>
    <w:rsid w:val="006A4FC9"/>
    <w:rsid w:val="006B0988"/>
    <w:rsid w:val="006B1B47"/>
    <w:rsid w:val="006C0CB2"/>
    <w:rsid w:val="006C3182"/>
    <w:rsid w:val="006C4327"/>
    <w:rsid w:val="006C4E15"/>
    <w:rsid w:val="006C6A4A"/>
    <w:rsid w:val="006D0039"/>
    <w:rsid w:val="006D05F2"/>
    <w:rsid w:val="006D0CF4"/>
    <w:rsid w:val="006D149B"/>
    <w:rsid w:val="006D23CF"/>
    <w:rsid w:val="006D7ED6"/>
    <w:rsid w:val="006E1593"/>
    <w:rsid w:val="006E3B79"/>
    <w:rsid w:val="006E450A"/>
    <w:rsid w:val="006E52B5"/>
    <w:rsid w:val="006E5DFF"/>
    <w:rsid w:val="006E6217"/>
    <w:rsid w:val="006F0476"/>
    <w:rsid w:val="006F2A65"/>
    <w:rsid w:val="006F4552"/>
    <w:rsid w:val="006F4F55"/>
    <w:rsid w:val="006F71F6"/>
    <w:rsid w:val="00702670"/>
    <w:rsid w:val="007049E7"/>
    <w:rsid w:val="00704BF3"/>
    <w:rsid w:val="00704C4D"/>
    <w:rsid w:val="00707948"/>
    <w:rsid w:val="00715573"/>
    <w:rsid w:val="007170EC"/>
    <w:rsid w:val="00720257"/>
    <w:rsid w:val="007246CE"/>
    <w:rsid w:val="00725D39"/>
    <w:rsid w:val="007261D4"/>
    <w:rsid w:val="0072742C"/>
    <w:rsid w:val="00733979"/>
    <w:rsid w:val="0073515C"/>
    <w:rsid w:val="00735B32"/>
    <w:rsid w:val="00737422"/>
    <w:rsid w:val="00737F8E"/>
    <w:rsid w:val="00740079"/>
    <w:rsid w:val="00743C67"/>
    <w:rsid w:val="00743E71"/>
    <w:rsid w:val="00747C48"/>
    <w:rsid w:val="00751F55"/>
    <w:rsid w:val="0075797C"/>
    <w:rsid w:val="00757D7B"/>
    <w:rsid w:val="00760227"/>
    <w:rsid w:val="00762AE6"/>
    <w:rsid w:val="007647F0"/>
    <w:rsid w:val="0076537D"/>
    <w:rsid w:val="00770BF4"/>
    <w:rsid w:val="007772D6"/>
    <w:rsid w:val="00780168"/>
    <w:rsid w:val="00782783"/>
    <w:rsid w:val="007840C1"/>
    <w:rsid w:val="007851E3"/>
    <w:rsid w:val="00785746"/>
    <w:rsid w:val="0078608B"/>
    <w:rsid w:val="007906BF"/>
    <w:rsid w:val="00790707"/>
    <w:rsid w:val="00790D53"/>
    <w:rsid w:val="00790DEE"/>
    <w:rsid w:val="00791ABD"/>
    <w:rsid w:val="00793396"/>
    <w:rsid w:val="0079343F"/>
    <w:rsid w:val="00795715"/>
    <w:rsid w:val="007A096D"/>
    <w:rsid w:val="007A1AC2"/>
    <w:rsid w:val="007A1F88"/>
    <w:rsid w:val="007A32DC"/>
    <w:rsid w:val="007A37F2"/>
    <w:rsid w:val="007A39C1"/>
    <w:rsid w:val="007A3E48"/>
    <w:rsid w:val="007A74AA"/>
    <w:rsid w:val="007B289F"/>
    <w:rsid w:val="007B4976"/>
    <w:rsid w:val="007B6A13"/>
    <w:rsid w:val="007C2CBA"/>
    <w:rsid w:val="007C3568"/>
    <w:rsid w:val="007D24C0"/>
    <w:rsid w:val="007D67BF"/>
    <w:rsid w:val="007D689D"/>
    <w:rsid w:val="007E0691"/>
    <w:rsid w:val="007E2C55"/>
    <w:rsid w:val="007E5D5B"/>
    <w:rsid w:val="007F0882"/>
    <w:rsid w:val="007F3AF3"/>
    <w:rsid w:val="00801BF6"/>
    <w:rsid w:val="00801DB5"/>
    <w:rsid w:val="00802D71"/>
    <w:rsid w:val="008031AF"/>
    <w:rsid w:val="00803C1F"/>
    <w:rsid w:val="00806EBD"/>
    <w:rsid w:val="00812027"/>
    <w:rsid w:val="00812697"/>
    <w:rsid w:val="008134CB"/>
    <w:rsid w:val="00814DF6"/>
    <w:rsid w:val="00815861"/>
    <w:rsid w:val="0081755E"/>
    <w:rsid w:val="00820F32"/>
    <w:rsid w:val="00822394"/>
    <w:rsid w:val="00824577"/>
    <w:rsid w:val="008255EC"/>
    <w:rsid w:val="00831E63"/>
    <w:rsid w:val="0083235C"/>
    <w:rsid w:val="0083576B"/>
    <w:rsid w:val="0083602F"/>
    <w:rsid w:val="00836631"/>
    <w:rsid w:val="00842A99"/>
    <w:rsid w:val="008504A5"/>
    <w:rsid w:val="0085052F"/>
    <w:rsid w:val="00851528"/>
    <w:rsid w:val="00852E9D"/>
    <w:rsid w:val="0085368D"/>
    <w:rsid w:val="00857F3D"/>
    <w:rsid w:val="008603DC"/>
    <w:rsid w:val="0086058F"/>
    <w:rsid w:val="00860ED0"/>
    <w:rsid w:val="0086297A"/>
    <w:rsid w:val="008663F8"/>
    <w:rsid w:val="00866474"/>
    <w:rsid w:val="00867236"/>
    <w:rsid w:val="00871E2A"/>
    <w:rsid w:val="00873A24"/>
    <w:rsid w:val="00874221"/>
    <w:rsid w:val="008748ED"/>
    <w:rsid w:val="00874D05"/>
    <w:rsid w:val="0087668D"/>
    <w:rsid w:val="0087763E"/>
    <w:rsid w:val="00877AD7"/>
    <w:rsid w:val="0089042F"/>
    <w:rsid w:val="0089187C"/>
    <w:rsid w:val="00891FED"/>
    <w:rsid w:val="00894DAD"/>
    <w:rsid w:val="00894F79"/>
    <w:rsid w:val="00894FAD"/>
    <w:rsid w:val="00895B25"/>
    <w:rsid w:val="008A09AE"/>
    <w:rsid w:val="008A0F7B"/>
    <w:rsid w:val="008A13B7"/>
    <w:rsid w:val="008A21C3"/>
    <w:rsid w:val="008A3827"/>
    <w:rsid w:val="008A5C8C"/>
    <w:rsid w:val="008A644F"/>
    <w:rsid w:val="008B0617"/>
    <w:rsid w:val="008B0B42"/>
    <w:rsid w:val="008B2CAE"/>
    <w:rsid w:val="008B401C"/>
    <w:rsid w:val="008C2B7A"/>
    <w:rsid w:val="008C2BD4"/>
    <w:rsid w:val="008D1138"/>
    <w:rsid w:val="008D2EFA"/>
    <w:rsid w:val="008D760F"/>
    <w:rsid w:val="008E07A4"/>
    <w:rsid w:val="008E5ABA"/>
    <w:rsid w:val="008F20BD"/>
    <w:rsid w:val="008F458A"/>
    <w:rsid w:val="008F48C9"/>
    <w:rsid w:val="009018B9"/>
    <w:rsid w:val="00903CB9"/>
    <w:rsid w:val="00905CE2"/>
    <w:rsid w:val="0090635C"/>
    <w:rsid w:val="00906713"/>
    <w:rsid w:val="00911E84"/>
    <w:rsid w:val="00912DDB"/>
    <w:rsid w:val="00913346"/>
    <w:rsid w:val="0091618D"/>
    <w:rsid w:val="0092528E"/>
    <w:rsid w:val="00932A2F"/>
    <w:rsid w:val="009375E9"/>
    <w:rsid w:val="0094085C"/>
    <w:rsid w:val="00940E83"/>
    <w:rsid w:val="00941EEF"/>
    <w:rsid w:val="00942177"/>
    <w:rsid w:val="00942749"/>
    <w:rsid w:val="00943086"/>
    <w:rsid w:val="00943344"/>
    <w:rsid w:val="00944728"/>
    <w:rsid w:val="00946FC4"/>
    <w:rsid w:val="00950702"/>
    <w:rsid w:val="00950FF3"/>
    <w:rsid w:val="009517B6"/>
    <w:rsid w:val="009519A9"/>
    <w:rsid w:val="00954645"/>
    <w:rsid w:val="00955D05"/>
    <w:rsid w:val="00955E60"/>
    <w:rsid w:val="00955E9B"/>
    <w:rsid w:val="00956E17"/>
    <w:rsid w:val="009572ED"/>
    <w:rsid w:val="00960576"/>
    <w:rsid w:val="00962EEC"/>
    <w:rsid w:val="00964D23"/>
    <w:rsid w:val="0096722C"/>
    <w:rsid w:val="0096735A"/>
    <w:rsid w:val="0097095E"/>
    <w:rsid w:val="00974D0D"/>
    <w:rsid w:val="0098108B"/>
    <w:rsid w:val="00981766"/>
    <w:rsid w:val="00981CF9"/>
    <w:rsid w:val="0098223D"/>
    <w:rsid w:val="00982596"/>
    <w:rsid w:val="00983486"/>
    <w:rsid w:val="009840F9"/>
    <w:rsid w:val="0098605B"/>
    <w:rsid w:val="00987673"/>
    <w:rsid w:val="0099560F"/>
    <w:rsid w:val="009956A8"/>
    <w:rsid w:val="00996927"/>
    <w:rsid w:val="009978E8"/>
    <w:rsid w:val="00997A53"/>
    <w:rsid w:val="00997C24"/>
    <w:rsid w:val="009A18E3"/>
    <w:rsid w:val="009A1C83"/>
    <w:rsid w:val="009A28F5"/>
    <w:rsid w:val="009A29BC"/>
    <w:rsid w:val="009A4528"/>
    <w:rsid w:val="009A5EFC"/>
    <w:rsid w:val="009B2609"/>
    <w:rsid w:val="009B4556"/>
    <w:rsid w:val="009B6863"/>
    <w:rsid w:val="009B6E52"/>
    <w:rsid w:val="009C0C72"/>
    <w:rsid w:val="009C232D"/>
    <w:rsid w:val="009C3A52"/>
    <w:rsid w:val="009C3FB0"/>
    <w:rsid w:val="009C47C1"/>
    <w:rsid w:val="009D2AD6"/>
    <w:rsid w:val="009D6793"/>
    <w:rsid w:val="009E50D9"/>
    <w:rsid w:val="009E5E26"/>
    <w:rsid w:val="009E6819"/>
    <w:rsid w:val="009F2D72"/>
    <w:rsid w:val="00A04B3F"/>
    <w:rsid w:val="00A04DD7"/>
    <w:rsid w:val="00A0504A"/>
    <w:rsid w:val="00A05FE3"/>
    <w:rsid w:val="00A076CB"/>
    <w:rsid w:val="00A07A25"/>
    <w:rsid w:val="00A101FD"/>
    <w:rsid w:val="00A10A34"/>
    <w:rsid w:val="00A15DA7"/>
    <w:rsid w:val="00A161DF"/>
    <w:rsid w:val="00A163AB"/>
    <w:rsid w:val="00A16852"/>
    <w:rsid w:val="00A17A7C"/>
    <w:rsid w:val="00A22164"/>
    <w:rsid w:val="00A300EC"/>
    <w:rsid w:val="00A31267"/>
    <w:rsid w:val="00A32A36"/>
    <w:rsid w:val="00A35733"/>
    <w:rsid w:val="00A37F00"/>
    <w:rsid w:val="00A4352C"/>
    <w:rsid w:val="00A452EB"/>
    <w:rsid w:val="00A46EE9"/>
    <w:rsid w:val="00A47E90"/>
    <w:rsid w:val="00A53865"/>
    <w:rsid w:val="00A5493A"/>
    <w:rsid w:val="00A54F68"/>
    <w:rsid w:val="00A57A3B"/>
    <w:rsid w:val="00A60838"/>
    <w:rsid w:val="00A609E1"/>
    <w:rsid w:val="00A60D49"/>
    <w:rsid w:val="00A63ABE"/>
    <w:rsid w:val="00A7447D"/>
    <w:rsid w:val="00A74AED"/>
    <w:rsid w:val="00A75270"/>
    <w:rsid w:val="00A75ADB"/>
    <w:rsid w:val="00A7667C"/>
    <w:rsid w:val="00A80472"/>
    <w:rsid w:val="00A81469"/>
    <w:rsid w:val="00A81B71"/>
    <w:rsid w:val="00A83A85"/>
    <w:rsid w:val="00A83A8E"/>
    <w:rsid w:val="00A8660D"/>
    <w:rsid w:val="00A87BAE"/>
    <w:rsid w:val="00A91C11"/>
    <w:rsid w:val="00A9357D"/>
    <w:rsid w:val="00A96B3A"/>
    <w:rsid w:val="00AA0DCE"/>
    <w:rsid w:val="00AA0E62"/>
    <w:rsid w:val="00AA3197"/>
    <w:rsid w:val="00AA3E83"/>
    <w:rsid w:val="00AA54FA"/>
    <w:rsid w:val="00AA6E9B"/>
    <w:rsid w:val="00AB0088"/>
    <w:rsid w:val="00AB2D3C"/>
    <w:rsid w:val="00AB3EF5"/>
    <w:rsid w:val="00AB4312"/>
    <w:rsid w:val="00AB4AFE"/>
    <w:rsid w:val="00AB5F52"/>
    <w:rsid w:val="00AB7238"/>
    <w:rsid w:val="00AB7D9F"/>
    <w:rsid w:val="00AC1148"/>
    <w:rsid w:val="00AC254E"/>
    <w:rsid w:val="00AC36C6"/>
    <w:rsid w:val="00AC3923"/>
    <w:rsid w:val="00AC3B69"/>
    <w:rsid w:val="00AC79EE"/>
    <w:rsid w:val="00AD37F9"/>
    <w:rsid w:val="00AD46DB"/>
    <w:rsid w:val="00AD653D"/>
    <w:rsid w:val="00AE0337"/>
    <w:rsid w:val="00AE0CF6"/>
    <w:rsid w:val="00AE42CE"/>
    <w:rsid w:val="00AF0E26"/>
    <w:rsid w:val="00AF262B"/>
    <w:rsid w:val="00AF2819"/>
    <w:rsid w:val="00AF5DB5"/>
    <w:rsid w:val="00B011AF"/>
    <w:rsid w:val="00B01BF0"/>
    <w:rsid w:val="00B03280"/>
    <w:rsid w:val="00B0333D"/>
    <w:rsid w:val="00B04052"/>
    <w:rsid w:val="00B04F7F"/>
    <w:rsid w:val="00B07E21"/>
    <w:rsid w:val="00B106E4"/>
    <w:rsid w:val="00B13BD5"/>
    <w:rsid w:val="00B14267"/>
    <w:rsid w:val="00B15CD3"/>
    <w:rsid w:val="00B168D9"/>
    <w:rsid w:val="00B170C0"/>
    <w:rsid w:val="00B2239E"/>
    <w:rsid w:val="00B23DFC"/>
    <w:rsid w:val="00B253AB"/>
    <w:rsid w:val="00B2604D"/>
    <w:rsid w:val="00B261D8"/>
    <w:rsid w:val="00B263FE"/>
    <w:rsid w:val="00B26AA5"/>
    <w:rsid w:val="00B27EC2"/>
    <w:rsid w:val="00B3058D"/>
    <w:rsid w:val="00B30B5D"/>
    <w:rsid w:val="00B33E4C"/>
    <w:rsid w:val="00B34A53"/>
    <w:rsid w:val="00B35ADD"/>
    <w:rsid w:val="00B40EB2"/>
    <w:rsid w:val="00B42565"/>
    <w:rsid w:val="00B426DD"/>
    <w:rsid w:val="00B431FE"/>
    <w:rsid w:val="00B43AD3"/>
    <w:rsid w:val="00B4523A"/>
    <w:rsid w:val="00B4586B"/>
    <w:rsid w:val="00B45E16"/>
    <w:rsid w:val="00B4600D"/>
    <w:rsid w:val="00B462E0"/>
    <w:rsid w:val="00B47A16"/>
    <w:rsid w:val="00B5067F"/>
    <w:rsid w:val="00B547D2"/>
    <w:rsid w:val="00B54A68"/>
    <w:rsid w:val="00B61C36"/>
    <w:rsid w:val="00B64D45"/>
    <w:rsid w:val="00B7229C"/>
    <w:rsid w:val="00B73040"/>
    <w:rsid w:val="00B74621"/>
    <w:rsid w:val="00B74729"/>
    <w:rsid w:val="00B82925"/>
    <w:rsid w:val="00B83450"/>
    <w:rsid w:val="00B84C8A"/>
    <w:rsid w:val="00B86548"/>
    <w:rsid w:val="00B87BC6"/>
    <w:rsid w:val="00B87E6A"/>
    <w:rsid w:val="00B90801"/>
    <w:rsid w:val="00B93D32"/>
    <w:rsid w:val="00B94E70"/>
    <w:rsid w:val="00B97216"/>
    <w:rsid w:val="00B977AB"/>
    <w:rsid w:val="00BA16AB"/>
    <w:rsid w:val="00BA19A8"/>
    <w:rsid w:val="00BA55B8"/>
    <w:rsid w:val="00BB012F"/>
    <w:rsid w:val="00BB1747"/>
    <w:rsid w:val="00BB1B64"/>
    <w:rsid w:val="00BB47DA"/>
    <w:rsid w:val="00BB5429"/>
    <w:rsid w:val="00BB5C3A"/>
    <w:rsid w:val="00BB67DB"/>
    <w:rsid w:val="00BB693D"/>
    <w:rsid w:val="00BB7ABF"/>
    <w:rsid w:val="00BC68EB"/>
    <w:rsid w:val="00BD0FE8"/>
    <w:rsid w:val="00BD11BE"/>
    <w:rsid w:val="00BD236F"/>
    <w:rsid w:val="00BD444B"/>
    <w:rsid w:val="00BD706D"/>
    <w:rsid w:val="00BD7AFA"/>
    <w:rsid w:val="00BD7D95"/>
    <w:rsid w:val="00BE19C1"/>
    <w:rsid w:val="00BE39D9"/>
    <w:rsid w:val="00BE40A6"/>
    <w:rsid w:val="00BE5C4B"/>
    <w:rsid w:val="00BF0553"/>
    <w:rsid w:val="00BF0659"/>
    <w:rsid w:val="00BF3072"/>
    <w:rsid w:val="00BF3A96"/>
    <w:rsid w:val="00BF5026"/>
    <w:rsid w:val="00BF5B97"/>
    <w:rsid w:val="00BF751F"/>
    <w:rsid w:val="00C02588"/>
    <w:rsid w:val="00C03892"/>
    <w:rsid w:val="00C057FB"/>
    <w:rsid w:val="00C0768A"/>
    <w:rsid w:val="00C07DD1"/>
    <w:rsid w:val="00C105ED"/>
    <w:rsid w:val="00C10F11"/>
    <w:rsid w:val="00C114DC"/>
    <w:rsid w:val="00C11959"/>
    <w:rsid w:val="00C161DB"/>
    <w:rsid w:val="00C203EF"/>
    <w:rsid w:val="00C25676"/>
    <w:rsid w:val="00C32AC5"/>
    <w:rsid w:val="00C32E38"/>
    <w:rsid w:val="00C33989"/>
    <w:rsid w:val="00C367A0"/>
    <w:rsid w:val="00C36EB6"/>
    <w:rsid w:val="00C3748D"/>
    <w:rsid w:val="00C37897"/>
    <w:rsid w:val="00C37ADF"/>
    <w:rsid w:val="00C40874"/>
    <w:rsid w:val="00C43032"/>
    <w:rsid w:val="00C4308B"/>
    <w:rsid w:val="00C45643"/>
    <w:rsid w:val="00C50824"/>
    <w:rsid w:val="00C50EC2"/>
    <w:rsid w:val="00C520F0"/>
    <w:rsid w:val="00C527A3"/>
    <w:rsid w:val="00C531C5"/>
    <w:rsid w:val="00C53DA6"/>
    <w:rsid w:val="00C57879"/>
    <w:rsid w:val="00C61742"/>
    <w:rsid w:val="00C61E84"/>
    <w:rsid w:val="00C644CE"/>
    <w:rsid w:val="00C66AC9"/>
    <w:rsid w:val="00C67DBA"/>
    <w:rsid w:val="00C702E4"/>
    <w:rsid w:val="00C72113"/>
    <w:rsid w:val="00C73371"/>
    <w:rsid w:val="00C74C3D"/>
    <w:rsid w:val="00C76C2B"/>
    <w:rsid w:val="00C8415A"/>
    <w:rsid w:val="00C8673F"/>
    <w:rsid w:val="00C911A8"/>
    <w:rsid w:val="00C95BF1"/>
    <w:rsid w:val="00C96328"/>
    <w:rsid w:val="00C97B78"/>
    <w:rsid w:val="00CA0A60"/>
    <w:rsid w:val="00CA2609"/>
    <w:rsid w:val="00CA2DBF"/>
    <w:rsid w:val="00CA3863"/>
    <w:rsid w:val="00CA5F0E"/>
    <w:rsid w:val="00CB09CA"/>
    <w:rsid w:val="00CB09F9"/>
    <w:rsid w:val="00CB29D1"/>
    <w:rsid w:val="00CB3636"/>
    <w:rsid w:val="00CB4022"/>
    <w:rsid w:val="00CB63F2"/>
    <w:rsid w:val="00CC3D4E"/>
    <w:rsid w:val="00CC5068"/>
    <w:rsid w:val="00CC5F8B"/>
    <w:rsid w:val="00CC6062"/>
    <w:rsid w:val="00CC6876"/>
    <w:rsid w:val="00CD0F70"/>
    <w:rsid w:val="00CD151E"/>
    <w:rsid w:val="00CD152E"/>
    <w:rsid w:val="00CD1B4E"/>
    <w:rsid w:val="00CE02DF"/>
    <w:rsid w:val="00CE10D9"/>
    <w:rsid w:val="00CF02CA"/>
    <w:rsid w:val="00CF3F98"/>
    <w:rsid w:val="00CF54F3"/>
    <w:rsid w:val="00CF573F"/>
    <w:rsid w:val="00CF62ED"/>
    <w:rsid w:val="00D00748"/>
    <w:rsid w:val="00D00CBE"/>
    <w:rsid w:val="00D03F97"/>
    <w:rsid w:val="00D06FC7"/>
    <w:rsid w:val="00D13191"/>
    <w:rsid w:val="00D1436D"/>
    <w:rsid w:val="00D158B7"/>
    <w:rsid w:val="00D173A2"/>
    <w:rsid w:val="00D178CB"/>
    <w:rsid w:val="00D26013"/>
    <w:rsid w:val="00D270BE"/>
    <w:rsid w:val="00D3231A"/>
    <w:rsid w:val="00D33EF4"/>
    <w:rsid w:val="00D343AA"/>
    <w:rsid w:val="00D35F48"/>
    <w:rsid w:val="00D4036A"/>
    <w:rsid w:val="00D4040F"/>
    <w:rsid w:val="00D44312"/>
    <w:rsid w:val="00D47421"/>
    <w:rsid w:val="00D51693"/>
    <w:rsid w:val="00D53A94"/>
    <w:rsid w:val="00D54B93"/>
    <w:rsid w:val="00D55AA9"/>
    <w:rsid w:val="00D56804"/>
    <w:rsid w:val="00D57418"/>
    <w:rsid w:val="00D5749B"/>
    <w:rsid w:val="00D605C6"/>
    <w:rsid w:val="00D606AA"/>
    <w:rsid w:val="00D60751"/>
    <w:rsid w:val="00D60A0E"/>
    <w:rsid w:val="00D60C89"/>
    <w:rsid w:val="00D60F81"/>
    <w:rsid w:val="00D61150"/>
    <w:rsid w:val="00D634A8"/>
    <w:rsid w:val="00D64F4B"/>
    <w:rsid w:val="00D66880"/>
    <w:rsid w:val="00D672D8"/>
    <w:rsid w:val="00D710A4"/>
    <w:rsid w:val="00D748E2"/>
    <w:rsid w:val="00D76B00"/>
    <w:rsid w:val="00D77D3D"/>
    <w:rsid w:val="00D800EA"/>
    <w:rsid w:val="00D8063D"/>
    <w:rsid w:val="00D8076B"/>
    <w:rsid w:val="00D83904"/>
    <w:rsid w:val="00D850C0"/>
    <w:rsid w:val="00D85608"/>
    <w:rsid w:val="00D86BC7"/>
    <w:rsid w:val="00D93979"/>
    <w:rsid w:val="00D97212"/>
    <w:rsid w:val="00DA0106"/>
    <w:rsid w:val="00DA1537"/>
    <w:rsid w:val="00DA30A8"/>
    <w:rsid w:val="00DA3CE6"/>
    <w:rsid w:val="00DA3DD8"/>
    <w:rsid w:val="00DB1F54"/>
    <w:rsid w:val="00DB2899"/>
    <w:rsid w:val="00DB3E50"/>
    <w:rsid w:val="00DB55D6"/>
    <w:rsid w:val="00DC14B2"/>
    <w:rsid w:val="00DC6111"/>
    <w:rsid w:val="00DD077C"/>
    <w:rsid w:val="00DD0CD2"/>
    <w:rsid w:val="00DD44FB"/>
    <w:rsid w:val="00DD4C99"/>
    <w:rsid w:val="00DD5586"/>
    <w:rsid w:val="00DD582E"/>
    <w:rsid w:val="00DD76D7"/>
    <w:rsid w:val="00DE0D2C"/>
    <w:rsid w:val="00DE5B23"/>
    <w:rsid w:val="00DE6DA9"/>
    <w:rsid w:val="00DF00A5"/>
    <w:rsid w:val="00DF0CCE"/>
    <w:rsid w:val="00DF1A60"/>
    <w:rsid w:val="00DF2018"/>
    <w:rsid w:val="00DF3AC1"/>
    <w:rsid w:val="00DF408C"/>
    <w:rsid w:val="00DF5373"/>
    <w:rsid w:val="00DF55FC"/>
    <w:rsid w:val="00DF5F25"/>
    <w:rsid w:val="00E00D12"/>
    <w:rsid w:val="00E014EF"/>
    <w:rsid w:val="00E01CB0"/>
    <w:rsid w:val="00E03230"/>
    <w:rsid w:val="00E062E7"/>
    <w:rsid w:val="00E071AA"/>
    <w:rsid w:val="00E1245D"/>
    <w:rsid w:val="00E13E5E"/>
    <w:rsid w:val="00E17670"/>
    <w:rsid w:val="00E17C78"/>
    <w:rsid w:val="00E26F0A"/>
    <w:rsid w:val="00E3086D"/>
    <w:rsid w:val="00E30CCC"/>
    <w:rsid w:val="00E34165"/>
    <w:rsid w:val="00E3444D"/>
    <w:rsid w:val="00E36FDB"/>
    <w:rsid w:val="00E43CBE"/>
    <w:rsid w:val="00E44032"/>
    <w:rsid w:val="00E44A8A"/>
    <w:rsid w:val="00E47559"/>
    <w:rsid w:val="00E50836"/>
    <w:rsid w:val="00E5150E"/>
    <w:rsid w:val="00E522A5"/>
    <w:rsid w:val="00E5271B"/>
    <w:rsid w:val="00E579FA"/>
    <w:rsid w:val="00E61BF5"/>
    <w:rsid w:val="00E61D7A"/>
    <w:rsid w:val="00E61E16"/>
    <w:rsid w:val="00E67441"/>
    <w:rsid w:val="00E67A39"/>
    <w:rsid w:val="00E67B58"/>
    <w:rsid w:val="00E7415B"/>
    <w:rsid w:val="00E74A57"/>
    <w:rsid w:val="00E757FF"/>
    <w:rsid w:val="00E80A71"/>
    <w:rsid w:val="00E81445"/>
    <w:rsid w:val="00E8232C"/>
    <w:rsid w:val="00E82F23"/>
    <w:rsid w:val="00E84899"/>
    <w:rsid w:val="00E848DB"/>
    <w:rsid w:val="00E86365"/>
    <w:rsid w:val="00E87445"/>
    <w:rsid w:val="00E91009"/>
    <w:rsid w:val="00E9232D"/>
    <w:rsid w:val="00E9247F"/>
    <w:rsid w:val="00E95FC0"/>
    <w:rsid w:val="00EA066D"/>
    <w:rsid w:val="00EA0729"/>
    <w:rsid w:val="00EA1B6E"/>
    <w:rsid w:val="00EA5D31"/>
    <w:rsid w:val="00EA64E5"/>
    <w:rsid w:val="00EB0801"/>
    <w:rsid w:val="00EB1F14"/>
    <w:rsid w:val="00EB2906"/>
    <w:rsid w:val="00EB2ED6"/>
    <w:rsid w:val="00EB4447"/>
    <w:rsid w:val="00EB6FDB"/>
    <w:rsid w:val="00EC1C98"/>
    <w:rsid w:val="00EC4577"/>
    <w:rsid w:val="00EC4913"/>
    <w:rsid w:val="00EC726A"/>
    <w:rsid w:val="00EC7BD5"/>
    <w:rsid w:val="00EC7E7F"/>
    <w:rsid w:val="00ED3D0D"/>
    <w:rsid w:val="00EE17D5"/>
    <w:rsid w:val="00EE622C"/>
    <w:rsid w:val="00EF03D2"/>
    <w:rsid w:val="00EF1404"/>
    <w:rsid w:val="00EF1978"/>
    <w:rsid w:val="00EF3597"/>
    <w:rsid w:val="00EF7007"/>
    <w:rsid w:val="00F0274F"/>
    <w:rsid w:val="00F02EFB"/>
    <w:rsid w:val="00F05111"/>
    <w:rsid w:val="00F05BD8"/>
    <w:rsid w:val="00F07580"/>
    <w:rsid w:val="00F10765"/>
    <w:rsid w:val="00F10C97"/>
    <w:rsid w:val="00F1199D"/>
    <w:rsid w:val="00F11A85"/>
    <w:rsid w:val="00F14448"/>
    <w:rsid w:val="00F14618"/>
    <w:rsid w:val="00F20457"/>
    <w:rsid w:val="00F21352"/>
    <w:rsid w:val="00F247D6"/>
    <w:rsid w:val="00F30239"/>
    <w:rsid w:val="00F30915"/>
    <w:rsid w:val="00F30ACB"/>
    <w:rsid w:val="00F315E9"/>
    <w:rsid w:val="00F4008C"/>
    <w:rsid w:val="00F410C8"/>
    <w:rsid w:val="00F4536A"/>
    <w:rsid w:val="00F45697"/>
    <w:rsid w:val="00F50A7C"/>
    <w:rsid w:val="00F50F28"/>
    <w:rsid w:val="00F52121"/>
    <w:rsid w:val="00F665FF"/>
    <w:rsid w:val="00F66D99"/>
    <w:rsid w:val="00F705F7"/>
    <w:rsid w:val="00F724FA"/>
    <w:rsid w:val="00F72957"/>
    <w:rsid w:val="00F73C06"/>
    <w:rsid w:val="00F80B0B"/>
    <w:rsid w:val="00F82317"/>
    <w:rsid w:val="00F834A9"/>
    <w:rsid w:val="00F84732"/>
    <w:rsid w:val="00F8556C"/>
    <w:rsid w:val="00F85811"/>
    <w:rsid w:val="00F90EB3"/>
    <w:rsid w:val="00F929F3"/>
    <w:rsid w:val="00F92C61"/>
    <w:rsid w:val="00F93C62"/>
    <w:rsid w:val="00F94EBB"/>
    <w:rsid w:val="00F96B4C"/>
    <w:rsid w:val="00F96D10"/>
    <w:rsid w:val="00FA0372"/>
    <w:rsid w:val="00FA1167"/>
    <w:rsid w:val="00FA72A4"/>
    <w:rsid w:val="00FB1CBD"/>
    <w:rsid w:val="00FB2F2C"/>
    <w:rsid w:val="00FB3066"/>
    <w:rsid w:val="00FB418C"/>
    <w:rsid w:val="00FB4949"/>
    <w:rsid w:val="00FB58BE"/>
    <w:rsid w:val="00FC09C3"/>
    <w:rsid w:val="00FC216F"/>
    <w:rsid w:val="00FC288C"/>
    <w:rsid w:val="00FC6F5E"/>
    <w:rsid w:val="00FD150B"/>
    <w:rsid w:val="00FD2250"/>
    <w:rsid w:val="00FD29DB"/>
    <w:rsid w:val="00FD390D"/>
    <w:rsid w:val="00FD6669"/>
    <w:rsid w:val="00FE029B"/>
    <w:rsid w:val="00FE1349"/>
    <w:rsid w:val="00FE1D10"/>
    <w:rsid w:val="00FE2DCB"/>
    <w:rsid w:val="00FE36D4"/>
    <w:rsid w:val="00FE5030"/>
    <w:rsid w:val="00FE519A"/>
    <w:rsid w:val="00FE538F"/>
    <w:rsid w:val="00FF02EB"/>
    <w:rsid w:val="00FF1E76"/>
    <w:rsid w:val="00FF2169"/>
    <w:rsid w:val="00FF2286"/>
    <w:rsid w:val="00FF350D"/>
    <w:rsid w:val="00FF5894"/>
    <w:rsid w:val="00FF739F"/>
    <w:rsid w:val="00FF7E35"/>
    <w:rsid w:val="00FF7FEC"/>
    <w:rsid w:val="712D87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1839DB"/>
  <w15:chartTrackingRefBased/>
  <w15:docId w15:val="{3A440CAE-BC18-41B7-9D4C-EF056C9CE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48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8A0"/>
  </w:style>
  <w:style w:type="paragraph" w:styleId="Footer">
    <w:name w:val="footer"/>
    <w:basedOn w:val="Normal"/>
    <w:link w:val="FooterChar"/>
    <w:uiPriority w:val="99"/>
    <w:unhideWhenUsed/>
    <w:rsid w:val="001948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8A0"/>
  </w:style>
  <w:style w:type="table" w:styleId="TableGrid">
    <w:name w:val="Table Grid"/>
    <w:basedOn w:val="TableNormal"/>
    <w:uiPriority w:val="39"/>
    <w:rsid w:val="001948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17B6"/>
    <w:pPr>
      <w:ind w:left="720"/>
      <w:contextualSpacing/>
    </w:pPr>
  </w:style>
  <w:style w:type="paragraph" w:styleId="BalloonText">
    <w:name w:val="Balloon Text"/>
    <w:basedOn w:val="Normal"/>
    <w:link w:val="BalloonTextChar"/>
    <w:uiPriority w:val="99"/>
    <w:semiHidden/>
    <w:unhideWhenUsed/>
    <w:rsid w:val="00F027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74F"/>
    <w:rPr>
      <w:rFonts w:ascii="Segoe UI" w:hAnsi="Segoe UI" w:cs="Segoe UI"/>
      <w:sz w:val="18"/>
      <w:szCs w:val="18"/>
    </w:rPr>
  </w:style>
  <w:style w:type="paragraph" w:styleId="Subtitle">
    <w:name w:val="Subtitle"/>
    <w:basedOn w:val="Normal"/>
    <w:next w:val="Normal"/>
    <w:link w:val="SubtitleChar"/>
    <w:uiPriority w:val="11"/>
    <w:qFormat/>
    <w:rsid w:val="0040213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0213F"/>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1111F1"/>
    <w:rPr>
      <w:sz w:val="16"/>
      <w:szCs w:val="16"/>
    </w:rPr>
  </w:style>
  <w:style w:type="paragraph" w:styleId="CommentText">
    <w:name w:val="annotation text"/>
    <w:basedOn w:val="Normal"/>
    <w:link w:val="CommentTextChar"/>
    <w:uiPriority w:val="99"/>
    <w:semiHidden/>
    <w:unhideWhenUsed/>
    <w:rsid w:val="001111F1"/>
    <w:pPr>
      <w:spacing w:line="240" w:lineRule="auto"/>
    </w:pPr>
    <w:rPr>
      <w:sz w:val="20"/>
      <w:szCs w:val="20"/>
    </w:rPr>
  </w:style>
  <w:style w:type="character" w:customStyle="1" w:styleId="CommentTextChar">
    <w:name w:val="Comment Text Char"/>
    <w:basedOn w:val="DefaultParagraphFont"/>
    <w:link w:val="CommentText"/>
    <w:uiPriority w:val="99"/>
    <w:semiHidden/>
    <w:rsid w:val="001111F1"/>
    <w:rPr>
      <w:sz w:val="20"/>
      <w:szCs w:val="20"/>
    </w:rPr>
  </w:style>
  <w:style w:type="paragraph" w:styleId="CommentSubject">
    <w:name w:val="annotation subject"/>
    <w:basedOn w:val="CommentText"/>
    <w:next w:val="CommentText"/>
    <w:link w:val="CommentSubjectChar"/>
    <w:uiPriority w:val="99"/>
    <w:semiHidden/>
    <w:unhideWhenUsed/>
    <w:rsid w:val="001111F1"/>
    <w:rPr>
      <w:b/>
      <w:bCs/>
    </w:rPr>
  </w:style>
  <w:style w:type="character" w:customStyle="1" w:styleId="CommentSubjectChar">
    <w:name w:val="Comment Subject Char"/>
    <w:basedOn w:val="CommentTextChar"/>
    <w:link w:val="CommentSubject"/>
    <w:uiPriority w:val="99"/>
    <w:semiHidden/>
    <w:rsid w:val="001111F1"/>
    <w:rPr>
      <w:b/>
      <w:bCs/>
      <w:sz w:val="20"/>
      <w:szCs w:val="20"/>
    </w:rPr>
  </w:style>
  <w:style w:type="character" w:styleId="Hyperlink">
    <w:name w:val="Hyperlink"/>
    <w:basedOn w:val="DefaultParagraphFont"/>
    <w:uiPriority w:val="99"/>
    <w:unhideWhenUsed/>
    <w:rsid w:val="00E848DB"/>
    <w:rPr>
      <w:color w:val="0563C1" w:themeColor="hyperlink"/>
      <w:u w:val="single"/>
    </w:rPr>
  </w:style>
  <w:style w:type="character" w:styleId="Strong">
    <w:name w:val="Strong"/>
    <w:basedOn w:val="DefaultParagraphFont"/>
    <w:uiPriority w:val="22"/>
    <w:qFormat/>
    <w:rsid w:val="00343724"/>
    <w:rPr>
      <w:b/>
      <w:bCs/>
    </w:rPr>
  </w:style>
  <w:style w:type="paragraph" w:styleId="NoSpacing">
    <w:name w:val="No Spacing"/>
    <w:uiPriority w:val="1"/>
    <w:qFormat/>
    <w:rsid w:val="00695FBC"/>
    <w:pPr>
      <w:spacing w:after="0" w:line="240" w:lineRule="auto"/>
    </w:pPr>
  </w:style>
  <w:style w:type="character" w:styleId="UnresolvedMention">
    <w:name w:val="Unresolved Mention"/>
    <w:basedOn w:val="DefaultParagraphFont"/>
    <w:uiPriority w:val="99"/>
    <w:semiHidden/>
    <w:unhideWhenUsed/>
    <w:rsid w:val="00D60A0E"/>
    <w:rPr>
      <w:color w:val="605E5C"/>
      <w:shd w:val="clear" w:color="auto" w:fill="E1DFDD"/>
    </w:rPr>
  </w:style>
  <w:style w:type="character" w:styleId="FollowedHyperlink">
    <w:name w:val="FollowedHyperlink"/>
    <w:basedOn w:val="DefaultParagraphFont"/>
    <w:uiPriority w:val="99"/>
    <w:semiHidden/>
    <w:unhideWhenUsed/>
    <w:rsid w:val="005A7C94"/>
    <w:rPr>
      <w:color w:val="954F72" w:themeColor="followedHyperlink"/>
      <w:u w:val="single"/>
    </w:rPr>
  </w:style>
  <w:style w:type="paragraph" w:styleId="NormalWeb">
    <w:name w:val="Normal (Web)"/>
    <w:basedOn w:val="Normal"/>
    <w:uiPriority w:val="99"/>
    <w:semiHidden/>
    <w:unhideWhenUsed/>
    <w:rsid w:val="005A7C9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E814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221786">
      <w:bodyDiv w:val="1"/>
      <w:marLeft w:val="0"/>
      <w:marRight w:val="0"/>
      <w:marTop w:val="0"/>
      <w:marBottom w:val="0"/>
      <w:divBdr>
        <w:top w:val="none" w:sz="0" w:space="0" w:color="auto"/>
        <w:left w:val="none" w:sz="0" w:space="0" w:color="auto"/>
        <w:bottom w:val="none" w:sz="0" w:space="0" w:color="auto"/>
        <w:right w:val="none" w:sz="0" w:space="0" w:color="auto"/>
      </w:divBdr>
    </w:div>
    <w:div w:id="1339189798">
      <w:bodyDiv w:val="1"/>
      <w:marLeft w:val="0"/>
      <w:marRight w:val="0"/>
      <w:marTop w:val="0"/>
      <w:marBottom w:val="0"/>
      <w:divBdr>
        <w:top w:val="none" w:sz="0" w:space="0" w:color="auto"/>
        <w:left w:val="none" w:sz="0" w:space="0" w:color="auto"/>
        <w:bottom w:val="none" w:sz="0" w:space="0" w:color="auto"/>
        <w:right w:val="none" w:sz="0" w:space="0" w:color="auto"/>
      </w:divBdr>
      <w:divsChild>
        <w:div w:id="82726748">
          <w:marLeft w:val="720"/>
          <w:marRight w:val="0"/>
          <w:marTop w:val="115"/>
          <w:marBottom w:val="0"/>
          <w:divBdr>
            <w:top w:val="none" w:sz="0" w:space="0" w:color="auto"/>
            <w:left w:val="none" w:sz="0" w:space="0" w:color="auto"/>
            <w:bottom w:val="none" w:sz="0" w:space="0" w:color="auto"/>
            <w:right w:val="none" w:sz="0" w:space="0" w:color="auto"/>
          </w:divBdr>
        </w:div>
        <w:div w:id="1901135991">
          <w:marLeft w:val="720"/>
          <w:marRight w:val="0"/>
          <w:marTop w:val="115"/>
          <w:marBottom w:val="0"/>
          <w:divBdr>
            <w:top w:val="none" w:sz="0" w:space="0" w:color="auto"/>
            <w:left w:val="none" w:sz="0" w:space="0" w:color="auto"/>
            <w:bottom w:val="none" w:sz="0" w:space="0" w:color="auto"/>
            <w:right w:val="none" w:sz="0" w:space="0" w:color="auto"/>
          </w:divBdr>
        </w:div>
        <w:div w:id="1550796867">
          <w:marLeft w:val="720"/>
          <w:marRight w:val="0"/>
          <w:marTop w:val="115"/>
          <w:marBottom w:val="0"/>
          <w:divBdr>
            <w:top w:val="none" w:sz="0" w:space="0" w:color="auto"/>
            <w:left w:val="none" w:sz="0" w:space="0" w:color="auto"/>
            <w:bottom w:val="none" w:sz="0" w:space="0" w:color="auto"/>
            <w:right w:val="none" w:sz="0" w:space="0" w:color="auto"/>
          </w:divBdr>
        </w:div>
      </w:divsChild>
    </w:div>
    <w:div w:id="1409302432">
      <w:bodyDiv w:val="1"/>
      <w:marLeft w:val="0"/>
      <w:marRight w:val="0"/>
      <w:marTop w:val="0"/>
      <w:marBottom w:val="0"/>
      <w:divBdr>
        <w:top w:val="none" w:sz="0" w:space="0" w:color="auto"/>
        <w:left w:val="none" w:sz="0" w:space="0" w:color="auto"/>
        <w:bottom w:val="none" w:sz="0" w:space="0" w:color="auto"/>
        <w:right w:val="none" w:sz="0" w:space="0" w:color="auto"/>
      </w:divBdr>
    </w:div>
    <w:div w:id="208648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news/uk-england-leeds-60346792" TargetMode="External"/><Relationship Id="rId13" Type="http://schemas.openxmlformats.org/officeDocument/2006/relationships/hyperlink" Target="https://unifunctions.hud.ac.uk/COM/University-Committees/Senate/SEN_2022_03_09_P10.pdf?Web=1" TargetMode="External"/><Relationship Id="rId18" Type="http://schemas.openxmlformats.org/officeDocument/2006/relationships/hyperlink" Target="https://unifunctions.hud.ac.uk/COM/University-Committees/Senate/SEN_2022_03_09_P16.1.pdf?Web=1"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unifunctions.hud.ac.uk/COM/University-Committees/Senate/SEN_2022_03_09_P19.pdf?Web=1" TargetMode="External"/><Relationship Id="rId7" Type="http://schemas.openxmlformats.org/officeDocument/2006/relationships/hyperlink" Target="https://unifunctions.hud.ac.uk/COM/University-Committees/Senate/SEN_2021_11_03_M.pdf?Web=1" TargetMode="External"/><Relationship Id="rId12" Type="http://schemas.openxmlformats.org/officeDocument/2006/relationships/hyperlink" Target="https://unifunctions.hud.ac.uk/COM/University-Committees/Senate/SEN_2022_03_09_P9.pdf?Web=1" TargetMode="External"/><Relationship Id="rId17" Type="http://schemas.openxmlformats.org/officeDocument/2006/relationships/hyperlink" Target="https://unifunctions.hud.ac.uk/COM/University-Committees/Senate/SEN_2022_03_09_P15.pdf?Web=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unifunctions.hud.ac.uk/COM/University-Committees/Senate/SEN_2022_03_09_P14.3.1.pdf?Web=1" TargetMode="External"/><Relationship Id="rId20" Type="http://schemas.openxmlformats.org/officeDocument/2006/relationships/hyperlink" Target="https://unifunctions.hud.ac.uk/COM/University-Committees/Senate/SEN_2022_03_09_P18.1.pdf?Web=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ifunctions.hud.ac.uk/COM/University-Committees/Senate/SEN_2022_03_09_P8.pdf?Web=1"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unifunctions.hud.ac.uk/COM/University-Committees/Senate/SEN_2022_03_09_P13.5.pdf?Web=1" TargetMode="External"/><Relationship Id="rId23" Type="http://schemas.openxmlformats.org/officeDocument/2006/relationships/header" Target="header1.xml"/><Relationship Id="rId10" Type="http://schemas.openxmlformats.org/officeDocument/2006/relationships/hyperlink" Target="https://unifunctions.hud.ac.uk/COM/University-Committees/Senate/SEN_2022_03_09_P7.pdf?Web=1" TargetMode="External"/><Relationship Id="rId19" Type="http://schemas.openxmlformats.org/officeDocument/2006/relationships/hyperlink" Target="https://unifunctions.hud.ac.uk/COM/University-Committees/Senate/SEN_2022_03_09_P17.pdf?Web=1" TargetMode="External"/><Relationship Id="rId4" Type="http://schemas.openxmlformats.org/officeDocument/2006/relationships/webSettings" Target="webSettings.xml"/><Relationship Id="rId9" Type="http://schemas.openxmlformats.org/officeDocument/2006/relationships/hyperlink" Target="https://www.classical-music.com/magazine/" TargetMode="External"/><Relationship Id="rId14" Type="http://schemas.openxmlformats.org/officeDocument/2006/relationships/hyperlink" Target="https://unifunctions.hud.ac.uk/COM/University-Committees/Senate/SEN_2022_03_09_P12.4.1.pdf?Web=1"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10</Pages>
  <Words>2898</Words>
  <Characters>16525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Birds</dc:creator>
  <cp:keywords/>
  <dc:description/>
  <cp:lastModifiedBy>Anne Miller</cp:lastModifiedBy>
  <cp:revision>13</cp:revision>
  <cp:lastPrinted>2020-03-11T11:09:00Z</cp:lastPrinted>
  <dcterms:created xsi:type="dcterms:W3CDTF">2022-05-19T10:49:00Z</dcterms:created>
  <dcterms:modified xsi:type="dcterms:W3CDTF">2022-05-30T12:53:00Z</dcterms:modified>
</cp:coreProperties>
</file>