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12"/>
      </w:tblGrid>
      <w:tr w:rsidR="001948A0" w:rsidRPr="00DF6328" w14:paraId="51FC7817" w14:textId="77777777" w:rsidTr="15EC3D0F">
        <w:trPr>
          <w:trHeight w:val="391"/>
        </w:trPr>
        <w:tc>
          <w:tcPr>
            <w:tcW w:w="9912" w:type="dxa"/>
            <w:shd w:val="clear" w:color="auto" w:fill="1F4E79" w:themeFill="accent1" w:themeFillShade="80"/>
            <w:vAlign w:val="center"/>
          </w:tcPr>
          <w:p w14:paraId="3B6CA4D6" w14:textId="35B741D4" w:rsidR="001948A0" w:rsidRPr="00DF6328" w:rsidRDefault="00B74729" w:rsidP="15EC3D0F">
            <w:pPr>
              <w:spacing w:line="276" w:lineRule="auto"/>
              <w:jc w:val="center"/>
              <w:rPr>
                <w:rFonts w:ascii="Arial" w:hAnsi="Arial" w:cs="Arial"/>
                <w:b/>
                <w:bCs/>
                <w:color w:val="FFFFFF" w:themeColor="background1"/>
                <w:sz w:val="24"/>
                <w:szCs w:val="24"/>
              </w:rPr>
            </w:pPr>
            <w:bookmarkStart w:id="0" w:name="_GoBack"/>
            <w:bookmarkEnd w:id="0"/>
            <w:r w:rsidRPr="15EC3D0F">
              <w:rPr>
                <w:rFonts w:ascii="Arial" w:hAnsi="Arial" w:cs="Arial"/>
                <w:b/>
                <w:bCs/>
                <w:color w:val="FFFFFF" w:themeColor="background1"/>
                <w:sz w:val="24"/>
                <w:szCs w:val="24"/>
              </w:rPr>
              <w:t>SENATE</w:t>
            </w:r>
          </w:p>
        </w:tc>
      </w:tr>
      <w:tr w:rsidR="001948A0" w:rsidRPr="00DF6328" w14:paraId="26A72903" w14:textId="77777777" w:rsidTr="15EC3D0F">
        <w:trPr>
          <w:trHeight w:val="411"/>
        </w:trPr>
        <w:tc>
          <w:tcPr>
            <w:tcW w:w="9912" w:type="dxa"/>
            <w:vAlign w:val="center"/>
          </w:tcPr>
          <w:p w14:paraId="5D97E132" w14:textId="18C2578A" w:rsidR="001948A0" w:rsidRPr="00DF6328" w:rsidRDefault="00B83450" w:rsidP="008E1669">
            <w:pPr>
              <w:spacing w:line="276" w:lineRule="auto"/>
              <w:jc w:val="center"/>
              <w:rPr>
                <w:rFonts w:ascii="Arial" w:hAnsi="Arial" w:cs="Arial"/>
                <w:b/>
                <w:sz w:val="24"/>
                <w:szCs w:val="24"/>
              </w:rPr>
            </w:pPr>
            <w:r w:rsidRPr="00DF6328">
              <w:rPr>
                <w:rFonts w:ascii="Arial" w:hAnsi="Arial" w:cs="Arial"/>
                <w:b/>
                <w:sz w:val="24"/>
                <w:szCs w:val="24"/>
              </w:rPr>
              <w:t>09</w:t>
            </w:r>
            <w:r w:rsidR="007E5D5B" w:rsidRPr="00DF6328">
              <w:rPr>
                <w:rFonts w:ascii="Arial" w:hAnsi="Arial" w:cs="Arial"/>
                <w:b/>
                <w:sz w:val="24"/>
                <w:szCs w:val="24"/>
              </w:rPr>
              <w:t>.</w:t>
            </w:r>
            <w:r w:rsidR="00CB29D1" w:rsidRPr="00DF6328">
              <w:rPr>
                <w:rFonts w:ascii="Arial" w:hAnsi="Arial" w:cs="Arial"/>
                <w:b/>
                <w:sz w:val="24"/>
                <w:szCs w:val="24"/>
              </w:rPr>
              <w:t>3</w:t>
            </w:r>
            <w:r w:rsidR="007E5D5B" w:rsidRPr="00DF6328">
              <w:rPr>
                <w:rFonts w:ascii="Arial" w:hAnsi="Arial" w:cs="Arial"/>
                <w:b/>
                <w:sz w:val="24"/>
                <w:szCs w:val="24"/>
              </w:rPr>
              <w:t>0</w:t>
            </w:r>
            <w:r w:rsidR="00770BF4" w:rsidRPr="00DF6328">
              <w:rPr>
                <w:rFonts w:ascii="Arial" w:hAnsi="Arial" w:cs="Arial"/>
                <w:b/>
                <w:sz w:val="24"/>
                <w:szCs w:val="24"/>
              </w:rPr>
              <w:t xml:space="preserve">am </w:t>
            </w:r>
            <w:r w:rsidR="008E1669" w:rsidRPr="00DF6328">
              <w:rPr>
                <w:rFonts w:ascii="Arial" w:hAnsi="Arial" w:cs="Arial"/>
                <w:b/>
                <w:sz w:val="24"/>
                <w:szCs w:val="24"/>
              </w:rPr>
              <w:t>23</w:t>
            </w:r>
            <w:r w:rsidR="00770BF4" w:rsidRPr="00DF6328">
              <w:rPr>
                <w:rFonts w:ascii="Arial" w:hAnsi="Arial" w:cs="Arial"/>
                <w:b/>
                <w:sz w:val="24"/>
                <w:szCs w:val="24"/>
              </w:rPr>
              <w:t xml:space="preserve"> </w:t>
            </w:r>
            <w:r w:rsidR="008E1669" w:rsidRPr="00DF6328">
              <w:rPr>
                <w:rFonts w:ascii="Arial" w:hAnsi="Arial" w:cs="Arial"/>
                <w:b/>
                <w:sz w:val="24"/>
                <w:szCs w:val="24"/>
              </w:rPr>
              <w:t>June</w:t>
            </w:r>
            <w:r w:rsidR="00770BF4" w:rsidRPr="00DF6328">
              <w:rPr>
                <w:rFonts w:ascii="Arial" w:hAnsi="Arial" w:cs="Arial"/>
                <w:b/>
                <w:sz w:val="24"/>
                <w:szCs w:val="24"/>
              </w:rPr>
              <w:t xml:space="preserve"> 202</w:t>
            </w:r>
            <w:r w:rsidR="007C21F3" w:rsidRPr="00DF6328">
              <w:rPr>
                <w:rFonts w:ascii="Arial" w:hAnsi="Arial" w:cs="Arial"/>
                <w:b/>
                <w:sz w:val="24"/>
                <w:szCs w:val="24"/>
              </w:rPr>
              <w:t>1</w:t>
            </w:r>
          </w:p>
        </w:tc>
      </w:tr>
    </w:tbl>
    <w:p w14:paraId="75DD1681" w14:textId="77777777" w:rsidR="001948A0" w:rsidRPr="00DF6328" w:rsidRDefault="001948A0" w:rsidP="00A63ABE">
      <w:pPr>
        <w:spacing w:after="0" w:line="276" w:lineRule="auto"/>
        <w:rPr>
          <w:sz w:val="24"/>
          <w:szCs w:val="24"/>
        </w:rPr>
      </w:pPr>
    </w:p>
    <w:tbl>
      <w:tblPr>
        <w:tblStyle w:val="TableGrid"/>
        <w:tblW w:w="0" w:type="auto"/>
        <w:tblLook w:val="04A0" w:firstRow="1" w:lastRow="0" w:firstColumn="1" w:lastColumn="0" w:noHBand="0" w:noVBand="1"/>
      </w:tblPr>
      <w:tblGrid>
        <w:gridCol w:w="2689"/>
        <w:gridCol w:w="7223"/>
      </w:tblGrid>
      <w:tr w:rsidR="001948A0" w:rsidRPr="00DF6328" w14:paraId="6C4412C2" w14:textId="77777777" w:rsidTr="15EC3D0F">
        <w:trPr>
          <w:trHeight w:val="411"/>
        </w:trPr>
        <w:tc>
          <w:tcPr>
            <w:tcW w:w="9912" w:type="dxa"/>
            <w:gridSpan w:val="2"/>
            <w:shd w:val="clear" w:color="auto" w:fill="1F4E79" w:themeFill="accent1" w:themeFillShade="80"/>
            <w:vAlign w:val="center"/>
          </w:tcPr>
          <w:p w14:paraId="3DB53877" w14:textId="5385993E" w:rsidR="001948A0" w:rsidRPr="00DF6328" w:rsidRDefault="000C008A" w:rsidP="00A63ABE">
            <w:pPr>
              <w:spacing w:line="276" w:lineRule="auto"/>
              <w:jc w:val="center"/>
              <w:rPr>
                <w:rFonts w:ascii="Arial" w:hAnsi="Arial" w:cs="Arial"/>
                <w:b/>
                <w:color w:val="FFFFFF" w:themeColor="background1"/>
                <w:sz w:val="24"/>
                <w:szCs w:val="24"/>
              </w:rPr>
            </w:pPr>
            <w:r w:rsidRPr="00DF6328">
              <w:rPr>
                <w:rFonts w:ascii="Arial" w:hAnsi="Arial" w:cs="Arial"/>
                <w:b/>
                <w:color w:val="FFFFFF" w:themeColor="background1"/>
                <w:sz w:val="24"/>
                <w:szCs w:val="24"/>
              </w:rPr>
              <w:t>MINUTES</w:t>
            </w:r>
          </w:p>
        </w:tc>
      </w:tr>
      <w:tr w:rsidR="001948A0" w:rsidRPr="00DF6328" w14:paraId="47640E53" w14:textId="77777777" w:rsidTr="15EC3D0F">
        <w:trPr>
          <w:trHeight w:val="411"/>
        </w:trPr>
        <w:tc>
          <w:tcPr>
            <w:tcW w:w="2689" w:type="dxa"/>
            <w:vAlign w:val="center"/>
          </w:tcPr>
          <w:p w14:paraId="0A907B0A" w14:textId="77777777" w:rsidR="001948A0" w:rsidRPr="00DF6328" w:rsidRDefault="00054A0E"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Venue:</w:t>
            </w:r>
          </w:p>
        </w:tc>
        <w:tc>
          <w:tcPr>
            <w:tcW w:w="7223" w:type="dxa"/>
            <w:vAlign w:val="center"/>
          </w:tcPr>
          <w:p w14:paraId="63CCEB19" w14:textId="5C27C3A3" w:rsidR="001948A0" w:rsidRPr="00DF6328" w:rsidRDefault="007C21F3" w:rsidP="00A63ABE">
            <w:pPr>
              <w:spacing w:line="276" w:lineRule="auto"/>
              <w:rPr>
                <w:rFonts w:ascii="Arial" w:hAnsi="Arial" w:cs="Arial"/>
                <w:color w:val="1F4E79" w:themeColor="accent1" w:themeShade="80"/>
                <w:sz w:val="24"/>
                <w:szCs w:val="24"/>
              </w:rPr>
            </w:pPr>
            <w:r w:rsidRPr="00DF6328">
              <w:rPr>
                <w:rFonts w:ascii="Arial" w:hAnsi="Arial" w:cs="Arial"/>
                <w:sz w:val="24"/>
                <w:szCs w:val="24"/>
              </w:rPr>
              <w:t>MS Teams Meeting</w:t>
            </w:r>
          </w:p>
        </w:tc>
      </w:tr>
      <w:tr w:rsidR="004F663F" w:rsidRPr="00DF6328" w14:paraId="16771FD7" w14:textId="77777777" w:rsidTr="15EC3D0F">
        <w:trPr>
          <w:trHeight w:val="411"/>
        </w:trPr>
        <w:tc>
          <w:tcPr>
            <w:tcW w:w="2689" w:type="dxa"/>
            <w:vAlign w:val="center"/>
          </w:tcPr>
          <w:p w14:paraId="648663BC" w14:textId="77777777" w:rsidR="004F663F" w:rsidRPr="00DF6328" w:rsidRDefault="004F663F"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Author:</w:t>
            </w:r>
          </w:p>
        </w:tc>
        <w:tc>
          <w:tcPr>
            <w:tcW w:w="7223" w:type="dxa"/>
            <w:vAlign w:val="center"/>
          </w:tcPr>
          <w:p w14:paraId="12AD1E7B" w14:textId="6E67098E" w:rsidR="004F663F" w:rsidRPr="00DF6328" w:rsidRDefault="7F147CF1" w:rsidP="00A63ABE">
            <w:pPr>
              <w:spacing w:line="276" w:lineRule="auto"/>
              <w:rPr>
                <w:rFonts w:ascii="Arial" w:hAnsi="Arial" w:cs="Arial"/>
                <w:sz w:val="24"/>
                <w:szCs w:val="24"/>
              </w:rPr>
            </w:pPr>
            <w:r w:rsidRPr="15EC3D0F">
              <w:rPr>
                <w:rFonts w:ascii="Arial" w:hAnsi="Arial" w:cs="Arial"/>
                <w:sz w:val="24"/>
                <w:szCs w:val="24"/>
              </w:rPr>
              <w:t>Mrs D Evans</w:t>
            </w:r>
            <w:r w:rsidR="31E9CF3B" w:rsidRPr="15EC3D0F">
              <w:rPr>
                <w:rFonts w:ascii="Arial" w:hAnsi="Arial" w:cs="Arial"/>
                <w:sz w:val="24"/>
                <w:szCs w:val="24"/>
              </w:rPr>
              <w:t>, Registry Officer</w:t>
            </w:r>
          </w:p>
        </w:tc>
      </w:tr>
      <w:tr w:rsidR="000C008A" w:rsidRPr="00DF6328" w14:paraId="287B9522" w14:textId="77777777" w:rsidTr="15EC3D0F">
        <w:trPr>
          <w:trHeight w:val="411"/>
        </w:trPr>
        <w:tc>
          <w:tcPr>
            <w:tcW w:w="2689" w:type="dxa"/>
            <w:vAlign w:val="center"/>
          </w:tcPr>
          <w:p w14:paraId="10FD4F5B" w14:textId="77777777" w:rsidR="000C008A" w:rsidRPr="00DF6328" w:rsidRDefault="000C008A" w:rsidP="00E848DB">
            <w:pPr>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Present:</w:t>
            </w:r>
            <w:r w:rsidRPr="00DF6328">
              <w:rPr>
                <w:rFonts w:ascii="Arial" w:hAnsi="Arial" w:cs="Arial"/>
                <w:b/>
                <w:color w:val="1F4E79" w:themeColor="accent1" w:themeShade="80"/>
                <w:sz w:val="24"/>
                <w:szCs w:val="24"/>
              </w:rPr>
              <w:tab/>
            </w:r>
          </w:p>
        </w:tc>
        <w:tc>
          <w:tcPr>
            <w:tcW w:w="7223" w:type="dxa"/>
            <w:vAlign w:val="center"/>
          </w:tcPr>
          <w:p w14:paraId="60DA0EED" w14:textId="0E4A792C" w:rsidR="000C008A" w:rsidRPr="00DF6328" w:rsidRDefault="4D9F4B50" w:rsidP="15EC3D0F">
            <w:pPr>
              <w:rPr>
                <w:color w:val="FF0000"/>
                <w:sz w:val="24"/>
                <w:szCs w:val="24"/>
              </w:rPr>
            </w:pPr>
            <w:r w:rsidRPr="15EC3D0F">
              <w:rPr>
                <w:rFonts w:ascii="Arial" w:hAnsi="Arial" w:cs="Arial"/>
                <w:sz w:val="24"/>
                <w:szCs w:val="24"/>
              </w:rPr>
              <w:t>Professor R Cryan (Chair),</w:t>
            </w:r>
            <w:r w:rsidR="39BB9851" w:rsidRPr="15EC3D0F">
              <w:rPr>
                <w:rFonts w:ascii="Arial" w:hAnsi="Arial" w:cs="Arial"/>
                <w:sz w:val="24"/>
                <w:szCs w:val="24"/>
              </w:rPr>
              <w:t xml:space="preserve"> Professor M Adkins, </w:t>
            </w:r>
            <w:r w:rsidR="24D2204C" w:rsidRPr="15EC3D0F">
              <w:rPr>
                <w:rFonts w:ascii="Arial" w:hAnsi="Arial" w:cs="Arial"/>
                <w:sz w:val="24"/>
                <w:szCs w:val="24"/>
              </w:rPr>
              <w:t xml:space="preserve">Professor A Ball, </w:t>
            </w:r>
            <w:r w:rsidR="39BB9851" w:rsidRPr="15EC3D0F">
              <w:rPr>
                <w:rFonts w:ascii="Arial" w:hAnsi="Arial" w:cs="Arial"/>
                <w:sz w:val="24"/>
                <w:szCs w:val="24"/>
              </w:rPr>
              <w:t>Dr S Bastow,</w:t>
            </w:r>
            <w:r w:rsidRPr="15EC3D0F">
              <w:rPr>
                <w:rFonts w:ascii="Arial" w:hAnsi="Arial" w:cs="Arial"/>
                <w:sz w:val="24"/>
                <w:szCs w:val="24"/>
              </w:rPr>
              <w:t xml:space="preserve"> </w:t>
            </w:r>
            <w:r w:rsidR="6FDA6D73" w:rsidRPr="15EC3D0F">
              <w:rPr>
                <w:rFonts w:ascii="Arial" w:hAnsi="Arial" w:cs="Arial"/>
                <w:sz w:val="24"/>
                <w:szCs w:val="24"/>
              </w:rPr>
              <w:t>Professor H Bryan,</w:t>
            </w:r>
            <w:r w:rsidR="39BB9851" w:rsidRPr="15EC3D0F">
              <w:rPr>
                <w:rFonts w:ascii="Arial" w:hAnsi="Arial" w:cs="Arial"/>
                <w:sz w:val="24"/>
                <w:szCs w:val="24"/>
              </w:rPr>
              <w:t xml:space="preserve"> Dr S Burns, Professor A Crampton, Professor S Donnelly,</w:t>
            </w:r>
            <w:r w:rsidR="5A570EA0" w:rsidRPr="15EC3D0F">
              <w:rPr>
                <w:rFonts w:ascii="Arial" w:hAnsi="Arial" w:cs="Arial"/>
                <w:sz w:val="24"/>
                <w:szCs w:val="24"/>
              </w:rPr>
              <w:t xml:space="preserve"> Professor M Ginger,</w:t>
            </w:r>
            <w:r w:rsidR="39BB9851" w:rsidRPr="15EC3D0F">
              <w:rPr>
                <w:rFonts w:ascii="Arial" w:hAnsi="Arial" w:cs="Arial"/>
                <w:sz w:val="24"/>
                <w:szCs w:val="24"/>
              </w:rPr>
              <w:t xml:space="preserve"> </w:t>
            </w:r>
            <w:r w:rsidRPr="15EC3D0F">
              <w:rPr>
                <w:rFonts w:ascii="Arial" w:hAnsi="Arial" w:cs="Arial"/>
                <w:sz w:val="24"/>
                <w:szCs w:val="24"/>
              </w:rPr>
              <w:t xml:space="preserve">Professor P Goswami, Mr M Mills, </w:t>
            </w:r>
            <w:r w:rsidR="0D6DE725" w:rsidRPr="15EC3D0F">
              <w:rPr>
                <w:rFonts w:ascii="Arial" w:hAnsi="Arial" w:cs="Arial"/>
                <w:sz w:val="24"/>
                <w:szCs w:val="24"/>
              </w:rPr>
              <w:t xml:space="preserve">Dr C Reynolds, </w:t>
            </w:r>
            <w:r w:rsidR="39BB9851" w:rsidRPr="15EC3D0F">
              <w:rPr>
                <w:rFonts w:ascii="Arial" w:hAnsi="Arial" w:cs="Arial"/>
                <w:sz w:val="24"/>
                <w:szCs w:val="24"/>
              </w:rPr>
              <w:t xml:space="preserve">Ms N </w:t>
            </w:r>
            <w:proofErr w:type="spellStart"/>
            <w:r w:rsidR="39BB9851" w:rsidRPr="15EC3D0F">
              <w:rPr>
                <w:rFonts w:ascii="Arial" w:hAnsi="Arial" w:cs="Arial"/>
                <w:sz w:val="24"/>
                <w:szCs w:val="24"/>
              </w:rPr>
              <w:t>Mushahar</w:t>
            </w:r>
            <w:proofErr w:type="spellEnd"/>
            <w:r w:rsidR="4E33CB16" w:rsidRPr="15EC3D0F">
              <w:rPr>
                <w:rFonts w:ascii="Arial" w:hAnsi="Arial" w:cs="Arial"/>
                <w:sz w:val="24"/>
                <w:szCs w:val="24"/>
              </w:rPr>
              <w:t xml:space="preserve">, </w:t>
            </w:r>
            <w:r w:rsidR="6FDA6D73" w:rsidRPr="15EC3D0F">
              <w:rPr>
                <w:rFonts w:ascii="Arial" w:hAnsi="Arial" w:cs="Arial"/>
                <w:sz w:val="24"/>
                <w:szCs w:val="24"/>
              </w:rPr>
              <w:t xml:space="preserve">Mr A </w:t>
            </w:r>
            <w:proofErr w:type="spellStart"/>
            <w:r w:rsidR="6FDA6D73" w:rsidRPr="15EC3D0F">
              <w:rPr>
                <w:rFonts w:ascii="Arial" w:hAnsi="Arial" w:cs="Arial"/>
                <w:sz w:val="24"/>
                <w:szCs w:val="24"/>
              </w:rPr>
              <w:t>Opakunle</w:t>
            </w:r>
            <w:proofErr w:type="spellEnd"/>
            <w:r w:rsidR="6FDA6D73" w:rsidRPr="15EC3D0F">
              <w:rPr>
                <w:rFonts w:ascii="Arial" w:hAnsi="Arial" w:cs="Arial"/>
                <w:sz w:val="24"/>
                <w:szCs w:val="24"/>
              </w:rPr>
              <w:t xml:space="preserve">, </w:t>
            </w:r>
            <w:r w:rsidR="0D6DE725" w:rsidRPr="15EC3D0F">
              <w:rPr>
                <w:rFonts w:ascii="Arial" w:hAnsi="Arial" w:cs="Arial"/>
                <w:sz w:val="24"/>
                <w:szCs w:val="24"/>
              </w:rPr>
              <w:t xml:space="preserve">Professor J Owen-Lynch, </w:t>
            </w:r>
            <w:r w:rsidR="3B0A3542" w:rsidRPr="15EC3D0F">
              <w:rPr>
                <w:rFonts w:ascii="Arial" w:hAnsi="Arial" w:cs="Arial"/>
                <w:sz w:val="24"/>
                <w:szCs w:val="24"/>
              </w:rPr>
              <w:t xml:space="preserve">Dr A Pettican, </w:t>
            </w:r>
            <w:r w:rsidR="669DE7B1" w:rsidRPr="15EC3D0F">
              <w:rPr>
                <w:rFonts w:ascii="Arial" w:hAnsi="Arial" w:cs="Arial"/>
                <w:sz w:val="24"/>
                <w:szCs w:val="24"/>
              </w:rPr>
              <w:t>Mr K Pilicudale</w:t>
            </w:r>
            <w:r w:rsidR="014C0E93" w:rsidRPr="15EC3D0F">
              <w:rPr>
                <w:rFonts w:ascii="Arial" w:hAnsi="Arial" w:cs="Arial"/>
                <w:sz w:val="24"/>
                <w:szCs w:val="24"/>
              </w:rPr>
              <w:t>,</w:t>
            </w:r>
            <w:r w:rsidR="669DE7B1" w:rsidRPr="15EC3D0F">
              <w:rPr>
                <w:rFonts w:ascii="Arial" w:hAnsi="Arial" w:cs="Arial"/>
                <w:sz w:val="24"/>
                <w:szCs w:val="24"/>
              </w:rPr>
              <w:t xml:space="preserve"> </w:t>
            </w:r>
            <w:r w:rsidR="7682EBCE" w:rsidRPr="15EC3D0F">
              <w:rPr>
                <w:rFonts w:ascii="Arial" w:hAnsi="Arial" w:cs="Arial"/>
                <w:sz w:val="24"/>
                <w:szCs w:val="24"/>
              </w:rPr>
              <w:t xml:space="preserve">Dr C Reynolds, </w:t>
            </w:r>
            <w:r w:rsidR="39BB9851" w:rsidRPr="15EC3D0F">
              <w:rPr>
                <w:rFonts w:ascii="Arial" w:hAnsi="Arial" w:cs="Arial"/>
                <w:sz w:val="24"/>
                <w:szCs w:val="24"/>
              </w:rPr>
              <w:t>Professor A Sambell, Mr K Singh,</w:t>
            </w:r>
            <w:r w:rsidR="024EE4B1" w:rsidRPr="15EC3D0F">
              <w:rPr>
                <w:rFonts w:ascii="Arial" w:hAnsi="Arial" w:cs="Arial"/>
                <w:sz w:val="24"/>
                <w:szCs w:val="24"/>
              </w:rPr>
              <w:t xml:space="preserve"> Ms N Stuart, </w:t>
            </w:r>
            <w:r w:rsidR="0880BE02" w:rsidRPr="15EC3D0F">
              <w:rPr>
                <w:rFonts w:ascii="Arial" w:hAnsi="Arial" w:cs="Arial"/>
                <w:sz w:val="24"/>
                <w:szCs w:val="24"/>
              </w:rPr>
              <w:t>Professor</w:t>
            </w:r>
            <w:r w:rsidRPr="15EC3D0F">
              <w:rPr>
                <w:rFonts w:ascii="Arial" w:hAnsi="Arial" w:cs="Arial"/>
                <w:sz w:val="24"/>
                <w:szCs w:val="24"/>
              </w:rPr>
              <w:t xml:space="preserve"> L Waters, Ms K White</w:t>
            </w:r>
            <w:r w:rsidR="325A5563" w:rsidRPr="15EC3D0F">
              <w:rPr>
                <w:rFonts w:ascii="Arial" w:hAnsi="Arial" w:cs="Arial"/>
                <w:sz w:val="24"/>
                <w:szCs w:val="24"/>
              </w:rPr>
              <w:t>, Dr T Turner</w:t>
            </w:r>
          </w:p>
        </w:tc>
      </w:tr>
      <w:tr w:rsidR="000C008A" w:rsidRPr="00DF6328" w14:paraId="1708C91E" w14:textId="77777777" w:rsidTr="15EC3D0F">
        <w:trPr>
          <w:trHeight w:val="411"/>
        </w:trPr>
        <w:tc>
          <w:tcPr>
            <w:tcW w:w="2689" w:type="dxa"/>
            <w:vAlign w:val="center"/>
          </w:tcPr>
          <w:p w14:paraId="2814F692" w14:textId="77777777" w:rsidR="000C008A" w:rsidRPr="00DF6328" w:rsidRDefault="000C008A" w:rsidP="00E848DB">
            <w:pPr>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In attendance:</w:t>
            </w:r>
          </w:p>
        </w:tc>
        <w:tc>
          <w:tcPr>
            <w:tcW w:w="7223" w:type="dxa"/>
            <w:vAlign w:val="center"/>
          </w:tcPr>
          <w:p w14:paraId="474401E0" w14:textId="735B546C" w:rsidR="000C008A" w:rsidRPr="00DF6328" w:rsidRDefault="4D9F4B50" w:rsidP="00910BAF">
            <w:pPr>
              <w:rPr>
                <w:rFonts w:ascii="Arial" w:hAnsi="Arial" w:cs="Arial"/>
                <w:color w:val="000000" w:themeColor="text1"/>
                <w:sz w:val="24"/>
                <w:szCs w:val="24"/>
              </w:rPr>
            </w:pPr>
            <w:r w:rsidRPr="15EC3D0F">
              <w:rPr>
                <w:rFonts w:ascii="Arial" w:hAnsi="Arial" w:cs="Arial"/>
                <w:color w:val="000000" w:themeColor="text1"/>
                <w:sz w:val="24"/>
                <w:szCs w:val="24"/>
              </w:rPr>
              <w:t xml:space="preserve">Dr R Birds, </w:t>
            </w:r>
            <w:r w:rsidR="669DE7B1" w:rsidRPr="15EC3D0F">
              <w:rPr>
                <w:rFonts w:ascii="Arial" w:hAnsi="Arial" w:cs="Arial"/>
                <w:color w:val="000000" w:themeColor="text1"/>
                <w:sz w:val="24"/>
                <w:szCs w:val="24"/>
              </w:rPr>
              <w:t xml:space="preserve">Ms </w:t>
            </w:r>
            <w:r w:rsidR="00CB29D1" w:rsidRPr="15EC3D0F">
              <w:rPr>
                <w:rFonts w:ascii="Arial" w:hAnsi="Arial" w:cs="Arial"/>
                <w:color w:val="000000" w:themeColor="text1"/>
                <w:sz w:val="24"/>
                <w:szCs w:val="24"/>
              </w:rPr>
              <w:t>D</w:t>
            </w:r>
            <w:r w:rsidR="669DE7B1" w:rsidRPr="15EC3D0F">
              <w:rPr>
                <w:rFonts w:ascii="Arial" w:hAnsi="Arial" w:cs="Arial"/>
                <w:color w:val="000000" w:themeColor="text1"/>
                <w:sz w:val="24"/>
                <w:szCs w:val="24"/>
              </w:rPr>
              <w:t xml:space="preserve"> E</w:t>
            </w:r>
            <w:r w:rsidR="00CB29D1" w:rsidRPr="15EC3D0F">
              <w:rPr>
                <w:rFonts w:ascii="Arial" w:hAnsi="Arial" w:cs="Arial"/>
                <w:color w:val="000000" w:themeColor="text1"/>
                <w:sz w:val="24"/>
                <w:szCs w:val="24"/>
              </w:rPr>
              <w:t>vans</w:t>
            </w:r>
            <w:r w:rsidR="669DE7B1" w:rsidRPr="15EC3D0F">
              <w:rPr>
                <w:rFonts w:ascii="Arial" w:hAnsi="Arial" w:cs="Arial"/>
                <w:color w:val="000000" w:themeColor="text1"/>
                <w:sz w:val="24"/>
                <w:szCs w:val="24"/>
              </w:rPr>
              <w:t xml:space="preserve">, </w:t>
            </w:r>
            <w:r w:rsidR="2B0502B5" w:rsidRPr="15EC3D0F">
              <w:rPr>
                <w:rFonts w:ascii="Arial" w:hAnsi="Arial" w:cs="Arial"/>
                <w:color w:val="000000" w:themeColor="text1"/>
                <w:sz w:val="24"/>
                <w:szCs w:val="24"/>
              </w:rPr>
              <w:t xml:space="preserve">Mr T Hosker, </w:t>
            </w:r>
            <w:r w:rsidR="6FDA6D73" w:rsidRPr="15EC3D0F">
              <w:rPr>
                <w:rFonts w:ascii="Arial" w:hAnsi="Arial" w:cs="Arial"/>
                <w:color w:val="000000" w:themeColor="text1"/>
                <w:sz w:val="24"/>
                <w:szCs w:val="24"/>
              </w:rPr>
              <w:t>Ms A Jones</w:t>
            </w:r>
          </w:p>
        </w:tc>
      </w:tr>
      <w:tr w:rsidR="000C008A" w:rsidRPr="00DF6328" w14:paraId="66ACDF1B" w14:textId="77777777" w:rsidTr="15EC3D0F">
        <w:trPr>
          <w:trHeight w:val="411"/>
        </w:trPr>
        <w:tc>
          <w:tcPr>
            <w:tcW w:w="2689" w:type="dxa"/>
            <w:vAlign w:val="center"/>
          </w:tcPr>
          <w:p w14:paraId="4718361A" w14:textId="77777777" w:rsidR="000C008A" w:rsidRPr="00DF6328" w:rsidRDefault="000C008A" w:rsidP="00E848DB">
            <w:pPr>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Apologies:</w:t>
            </w:r>
          </w:p>
        </w:tc>
        <w:tc>
          <w:tcPr>
            <w:tcW w:w="7223" w:type="dxa"/>
            <w:vAlign w:val="center"/>
          </w:tcPr>
          <w:p w14:paraId="06E051C0" w14:textId="37E70109" w:rsidR="000C008A" w:rsidRPr="00DF6328" w:rsidRDefault="2B0502B5" w:rsidP="15EC3D0F">
            <w:pPr>
              <w:rPr>
                <w:rFonts w:ascii="Arial" w:hAnsi="Arial" w:cs="Arial"/>
                <w:sz w:val="24"/>
                <w:szCs w:val="24"/>
              </w:rPr>
            </w:pPr>
            <w:r w:rsidRPr="15EC3D0F">
              <w:rPr>
                <w:rFonts w:ascii="Arial" w:hAnsi="Arial" w:cs="Arial"/>
                <w:sz w:val="24"/>
                <w:szCs w:val="24"/>
              </w:rPr>
              <w:t xml:space="preserve">Professor P Bissell, </w:t>
            </w:r>
            <w:r w:rsidR="63D35AC4" w:rsidRPr="15EC3D0F">
              <w:rPr>
                <w:rFonts w:ascii="Arial" w:hAnsi="Arial" w:cs="Arial"/>
                <w:sz w:val="24"/>
                <w:szCs w:val="24"/>
              </w:rPr>
              <w:t xml:space="preserve">Dr B Canavan, </w:t>
            </w:r>
            <w:r w:rsidR="66FF8969" w:rsidRPr="15EC3D0F">
              <w:rPr>
                <w:rFonts w:ascii="Arial" w:hAnsi="Arial" w:cs="Arial"/>
                <w:sz w:val="24"/>
                <w:szCs w:val="24"/>
              </w:rPr>
              <w:t xml:space="preserve">Professor N Clear, </w:t>
            </w:r>
            <w:r w:rsidR="761F4B8A" w:rsidRPr="15EC3D0F">
              <w:rPr>
                <w:rFonts w:ascii="Arial" w:hAnsi="Arial" w:cs="Arial"/>
                <w:sz w:val="24"/>
                <w:szCs w:val="24"/>
              </w:rPr>
              <w:t>Mrs N Firth,</w:t>
            </w:r>
            <w:r w:rsidR="0C443082" w:rsidRPr="15EC3D0F">
              <w:rPr>
                <w:rFonts w:ascii="Arial" w:hAnsi="Arial" w:cs="Arial"/>
                <w:sz w:val="24"/>
                <w:szCs w:val="24"/>
              </w:rPr>
              <w:t xml:space="preserve"> Dr J Grainger,</w:t>
            </w:r>
            <w:r w:rsidR="761F4B8A" w:rsidRPr="15EC3D0F">
              <w:rPr>
                <w:rFonts w:ascii="Arial" w:hAnsi="Arial" w:cs="Arial"/>
                <w:sz w:val="24"/>
                <w:szCs w:val="24"/>
              </w:rPr>
              <w:t xml:space="preserve"> </w:t>
            </w:r>
            <w:r w:rsidR="0D6DE725" w:rsidRPr="15EC3D0F">
              <w:rPr>
                <w:rFonts w:ascii="Arial" w:hAnsi="Arial" w:cs="Arial"/>
                <w:sz w:val="24"/>
                <w:szCs w:val="24"/>
              </w:rPr>
              <w:t xml:space="preserve">Professor J Johnes, </w:t>
            </w:r>
            <w:r w:rsidR="3EC15A3A" w:rsidRPr="15EC3D0F">
              <w:rPr>
                <w:rFonts w:ascii="Arial" w:hAnsi="Arial" w:cs="Arial"/>
                <w:sz w:val="24"/>
                <w:szCs w:val="24"/>
              </w:rPr>
              <w:t>Professor J Malay,</w:t>
            </w:r>
            <w:r w:rsidR="789C9A56" w:rsidRPr="15EC3D0F">
              <w:rPr>
                <w:rFonts w:ascii="Arial" w:hAnsi="Arial" w:cs="Arial"/>
                <w:sz w:val="24"/>
                <w:szCs w:val="24"/>
              </w:rPr>
              <w:t xml:space="preserve"> </w:t>
            </w:r>
            <w:r w:rsidR="22FC7218" w:rsidRPr="15EC3D0F">
              <w:rPr>
                <w:rFonts w:ascii="Arial" w:hAnsi="Arial" w:cs="Arial"/>
                <w:sz w:val="24"/>
                <w:szCs w:val="24"/>
              </w:rPr>
              <w:t xml:space="preserve">Professor J Nicolson, </w:t>
            </w:r>
            <w:r w:rsidR="108699D3" w:rsidRPr="15EC3D0F">
              <w:rPr>
                <w:rFonts w:ascii="Arial" w:hAnsi="Arial" w:cs="Arial"/>
                <w:sz w:val="24"/>
                <w:szCs w:val="24"/>
              </w:rPr>
              <w:t>Mr T Rolls,</w:t>
            </w:r>
            <w:r w:rsidR="789C9A56" w:rsidRPr="15EC3D0F">
              <w:rPr>
                <w:rFonts w:ascii="Arial" w:hAnsi="Arial" w:cs="Arial"/>
                <w:sz w:val="24"/>
                <w:szCs w:val="24"/>
              </w:rPr>
              <w:t xml:space="preserve"> </w:t>
            </w:r>
            <w:r w:rsidR="025726F3" w:rsidRPr="15EC3D0F">
              <w:rPr>
                <w:rFonts w:ascii="Arial" w:hAnsi="Arial" w:cs="Arial"/>
                <w:sz w:val="24"/>
                <w:szCs w:val="24"/>
              </w:rPr>
              <w:t>Professor P Thomas</w:t>
            </w:r>
            <w:r w:rsidR="761F4B8A" w:rsidRPr="15EC3D0F">
              <w:rPr>
                <w:rFonts w:ascii="Arial" w:hAnsi="Arial" w:cs="Arial"/>
                <w:sz w:val="24"/>
                <w:szCs w:val="24"/>
              </w:rPr>
              <w:t>,</w:t>
            </w:r>
            <w:r w:rsidR="6D102CC3" w:rsidRPr="15EC3D0F">
              <w:rPr>
                <w:rFonts w:ascii="Arial" w:hAnsi="Arial" w:cs="Arial"/>
                <w:sz w:val="24"/>
                <w:szCs w:val="24"/>
              </w:rPr>
              <w:t xml:space="preserve"> Professor T Thornton,</w:t>
            </w:r>
            <w:r w:rsidR="761F4B8A" w:rsidRPr="15EC3D0F">
              <w:rPr>
                <w:rFonts w:ascii="Arial" w:hAnsi="Arial" w:cs="Arial"/>
                <w:sz w:val="24"/>
                <w:szCs w:val="24"/>
              </w:rPr>
              <w:t xml:space="preserve"> Professor B Tolchard,</w:t>
            </w:r>
            <w:r w:rsidR="789C9A56" w:rsidRPr="15EC3D0F">
              <w:rPr>
                <w:rFonts w:ascii="Arial" w:hAnsi="Arial" w:cs="Arial"/>
                <w:sz w:val="24"/>
                <w:szCs w:val="24"/>
              </w:rPr>
              <w:t xml:space="preserve"> </w:t>
            </w:r>
            <w:r w:rsidR="0D6DE725" w:rsidRPr="15EC3D0F">
              <w:rPr>
                <w:rFonts w:ascii="Arial" w:hAnsi="Arial" w:cs="Arial"/>
                <w:sz w:val="24"/>
                <w:szCs w:val="24"/>
              </w:rPr>
              <w:t>Professor R Ward</w:t>
            </w:r>
          </w:p>
        </w:tc>
      </w:tr>
    </w:tbl>
    <w:p w14:paraId="730D35B2" w14:textId="612E8307" w:rsidR="001948A0" w:rsidRPr="00DF6328" w:rsidRDefault="00B129AD" w:rsidP="00A63ABE">
      <w:pPr>
        <w:spacing w:after="0" w:line="276" w:lineRule="auto"/>
        <w:rPr>
          <w:rFonts w:ascii="Arial" w:hAnsi="Arial" w:cs="Arial"/>
          <w:sz w:val="24"/>
          <w:szCs w:val="24"/>
        </w:rPr>
      </w:pPr>
      <w:r>
        <w:rPr>
          <w:rFonts w:ascii="Arial" w:hAnsi="Arial" w:cs="Arial"/>
          <w:sz w:val="24"/>
          <w:szCs w:val="24"/>
        </w:rPr>
        <w:tab/>
      </w:r>
    </w:p>
    <w:tbl>
      <w:tblPr>
        <w:tblStyle w:val="TableGrid"/>
        <w:tblW w:w="0" w:type="auto"/>
        <w:tblLook w:val="04A0" w:firstRow="1" w:lastRow="0" w:firstColumn="1" w:lastColumn="0" w:noHBand="0" w:noVBand="1"/>
      </w:tblPr>
      <w:tblGrid>
        <w:gridCol w:w="396"/>
        <w:gridCol w:w="6547"/>
        <w:gridCol w:w="2969"/>
      </w:tblGrid>
      <w:tr w:rsidR="00054A0E" w:rsidRPr="00DF6328" w14:paraId="7BF72FA4" w14:textId="77777777" w:rsidTr="15EC3D0F">
        <w:tc>
          <w:tcPr>
            <w:tcW w:w="6973" w:type="dxa"/>
            <w:gridSpan w:val="2"/>
            <w:shd w:val="clear" w:color="auto" w:fill="1F4E79" w:themeFill="accent1" w:themeFillShade="80"/>
          </w:tcPr>
          <w:p w14:paraId="5CD1EF83" w14:textId="2BE74779" w:rsidR="00054A0E" w:rsidRPr="00DF6328" w:rsidRDefault="00054A0E" w:rsidP="00A63ABE">
            <w:pPr>
              <w:spacing w:line="276" w:lineRule="auto"/>
              <w:rPr>
                <w:rFonts w:ascii="Arial" w:hAnsi="Arial" w:cs="Arial"/>
                <w:b/>
                <w:color w:val="FFFFFF" w:themeColor="background1"/>
                <w:sz w:val="24"/>
                <w:szCs w:val="24"/>
              </w:rPr>
            </w:pPr>
          </w:p>
        </w:tc>
        <w:tc>
          <w:tcPr>
            <w:tcW w:w="2939" w:type="dxa"/>
            <w:shd w:val="clear" w:color="auto" w:fill="1F4E79" w:themeFill="accent1" w:themeFillShade="80"/>
          </w:tcPr>
          <w:p w14:paraId="7CDE6C8C" w14:textId="77777777" w:rsidR="00054A0E" w:rsidRPr="00DF6328" w:rsidRDefault="00054A0E" w:rsidP="00A63ABE">
            <w:pPr>
              <w:spacing w:line="276" w:lineRule="auto"/>
              <w:rPr>
                <w:rFonts w:ascii="Arial" w:hAnsi="Arial" w:cs="Arial"/>
                <w:b/>
                <w:color w:val="FFFFFF" w:themeColor="background1"/>
                <w:sz w:val="24"/>
                <w:szCs w:val="24"/>
              </w:rPr>
            </w:pPr>
            <w:r w:rsidRPr="00DF6328">
              <w:rPr>
                <w:rFonts w:ascii="Arial" w:hAnsi="Arial" w:cs="Arial"/>
                <w:b/>
                <w:color w:val="FFFFFF" w:themeColor="background1"/>
                <w:sz w:val="24"/>
                <w:szCs w:val="24"/>
              </w:rPr>
              <w:t>PAPER REFERENCE</w:t>
            </w:r>
          </w:p>
        </w:tc>
      </w:tr>
      <w:tr w:rsidR="00054A0E" w:rsidRPr="00DF6328" w14:paraId="2BF37665" w14:textId="77777777" w:rsidTr="15EC3D0F">
        <w:tc>
          <w:tcPr>
            <w:tcW w:w="397" w:type="dxa"/>
          </w:tcPr>
          <w:p w14:paraId="40B5AAB6" w14:textId="77777777" w:rsidR="00054A0E" w:rsidRPr="00DF6328" w:rsidRDefault="00054A0E"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single" w:sz="4" w:space="0" w:color="auto"/>
            </w:tcBorders>
          </w:tcPr>
          <w:p w14:paraId="1462D346" w14:textId="77777777" w:rsidR="00E86365" w:rsidRPr="00DF6328" w:rsidRDefault="00E86365"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DECLARATIONS OF INTEREST</w:t>
            </w:r>
          </w:p>
          <w:p w14:paraId="2E4FDF06" w14:textId="428C8F53" w:rsidR="00E82F23" w:rsidRPr="00DF6328" w:rsidRDefault="000C008A" w:rsidP="00A63ABE">
            <w:pPr>
              <w:spacing w:line="276" w:lineRule="auto"/>
              <w:rPr>
                <w:rFonts w:ascii="Arial" w:hAnsi="Arial" w:cs="Arial"/>
                <w:sz w:val="24"/>
                <w:szCs w:val="24"/>
              </w:rPr>
            </w:pPr>
            <w:r w:rsidRPr="00DF6328">
              <w:rPr>
                <w:rFonts w:ascii="Arial" w:hAnsi="Arial" w:cs="Arial"/>
                <w:sz w:val="24"/>
                <w:szCs w:val="24"/>
              </w:rPr>
              <w:t>There were no declarations of interest</w:t>
            </w:r>
            <w:r w:rsidR="00E82F23" w:rsidRPr="00DF6328">
              <w:rPr>
                <w:rFonts w:ascii="Arial" w:hAnsi="Arial" w:cs="Arial"/>
                <w:sz w:val="24"/>
                <w:szCs w:val="24"/>
              </w:rPr>
              <w:t>.</w:t>
            </w:r>
          </w:p>
          <w:p w14:paraId="492BC4AB" w14:textId="77777777" w:rsidR="00E86365" w:rsidRPr="00DF6328" w:rsidRDefault="00E86365" w:rsidP="002569E0">
            <w:pPr>
              <w:rPr>
                <w:rFonts w:ascii="Arial" w:hAnsi="Arial" w:cs="Arial"/>
                <w:sz w:val="24"/>
                <w:szCs w:val="24"/>
              </w:rPr>
            </w:pPr>
          </w:p>
        </w:tc>
        <w:tc>
          <w:tcPr>
            <w:tcW w:w="2939" w:type="dxa"/>
            <w:tcBorders>
              <w:bottom w:val="single" w:sz="4" w:space="0" w:color="auto"/>
            </w:tcBorders>
          </w:tcPr>
          <w:p w14:paraId="2F24A5A5" w14:textId="77777777" w:rsidR="00054A0E" w:rsidRPr="00DF6328" w:rsidRDefault="00054A0E" w:rsidP="00A63ABE">
            <w:pPr>
              <w:spacing w:line="276" w:lineRule="auto"/>
              <w:rPr>
                <w:rFonts w:ascii="Arial" w:hAnsi="Arial" w:cs="Arial"/>
                <w:sz w:val="24"/>
                <w:szCs w:val="24"/>
              </w:rPr>
            </w:pPr>
          </w:p>
        </w:tc>
      </w:tr>
      <w:tr w:rsidR="00B33E4C" w:rsidRPr="00DF6328" w14:paraId="3B221894" w14:textId="77777777" w:rsidTr="15EC3D0F">
        <w:tc>
          <w:tcPr>
            <w:tcW w:w="397" w:type="dxa"/>
          </w:tcPr>
          <w:p w14:paraId="3611D729" w14:textId="77777777" w:rsidR="00B33E4C" w:rsidRPr="00DF6328" w:rsidRDefault="00B33E4C"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65780AE5" w14:textId="77777777" w:rsidR="00B33E4C" w:rsidRPr="00DF6328" w:rsidRDefault="002B2C2F"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 xml:space="preserve">ESTATES </w:t>
            </w:r>
            <w:r w:rsidR="00B33E4C" w:rsidRPr="00DF6328">
              <w:rPr>
                <w:rFonts w:ascii="Arial" w:hAnsi="Arial" w:cs="Arial"/>
                <w:b/>
                <w:color w:val="1F4E79" w:themeColor="accent1" w:themeShade="80"/>
                <w:sz w:val="24"/>
                <w:szCs w:val="24"/>
              </w:rPr>
              <w:t>BRIEFING</w:t>
            </w:r>
          </w:p>
          <w:p w14:paraId="5B5793C3" w14:textId="216FAF5D" w:rsidR="00B33E4C" w:rsidRPr="00DF6328" w:rsidRDefault="4D9F4B50" w:rsidP="6F261D57">
            <w:pPr>
              <w:spacing w:line="276" w:lineRule="auto"/>
              <w:rPr>
                <w:rFonts w:ascii="Arial" w:eastAsia="Times New Roman" w:hAnsi="Arial" w:cs="Arial"/>
                <w:sz w:val="24"/>
                <w:szCs w:val="24"/>
              </w:rPr>
            </w:pPr>
            <w:r w:rsidRPr="15EC3D0F">
              <w:rPr>
                <w:rFonts w:ascii="Arial" w:eastAsia="Times New Roman" w:hAnsi="Arial" w:cs="Arial"/>
                <w:sz w:val="24"/>
                <w:szCs w:val="24"/>
              </w:rPr>
              <w:t>Members were advised that</w:t>
            </w:r>
            <w:r w:rsidR="5E0C80EB" w:rsidRPr="15EC3D0F">
              <w:rPr>
                <w:rFonts w:ascii="Arial" w:eastAsia="Times New Roman" w:hAnsi="Arial" w:cs="Arial"/>
                <w:sz w:val="24"/>
                <w:szCs w:val="24"/>
              </w:rPr>
              <w:t xml:space="preserve"> work on </w:t>
            </w:r>
            <w:r w:rsidR="3468B3C0" w:rsidRPr="15EC3D0F">
              <w:rPr>
                <w:rFonts w:ascii="Arial" w:eastAsia="Times New Roman" w:hAnsi="Arial" w:cs="Arial"/>
                <w:sz w:val="24"/>
                <w:szCs w:val="24"/>
              </w:rPr>
              <w:t>the</w:t>
            </w:r>
            <w:r w:rsidR="5E0C80EB" w:rsidRPr="15EC3D0F">
              <w:rPr>
                <w:rFonts w:ascii="Arial" w:eastAsia="Times New Roman" w:hAnsi="Arial" w:cs="Arial"/>
                <w:sz w:val="24"/>
                <w:szCs w:val="24"/>
              </w:rPr>
              <w:t xml:space="preserve"> projects below ha</w:t>
            </w:r>
            <w:r w:rsidR="120A3C5F" w:rsidRPr="15EC3D0F">
              <w:rPr>
                <w:rFonts w:ascii="Arial" w:eastAsia="Times New Roman" w:hAnsi="Arial" w:cs="Arial"/>
                <w:sz w:val="24"/>
                <w:szCs w:val="24"/>
              </w:rPr>
              <w:t>d</w:t>
            </w:r>
            <w:r w:rsidR="5E0C80EB" w:rsidRPr="15EC3D0F">
              <w:rPr>
                <w:rFonts w:ascii="Arial" w:eastAsia="Times New Roman" w:hAnsi="Arial" w:cs="Arial"/>
                <w:sz w:val="24"/>
                <w:szCs w:val="24"/>
              </w:rPr>
              <w:t xml:space="preserve"> been delivered in a </w:t>
            </w:r>
            <w:r w:rsidR="6F98F412" w:rsidRPr="15EC3D0F">
              <w:rPr>
                <w:rFonts w:ascii="Arial" w:eastAsia="Times New Roman" w:hAnsi="Arial" w:cs="Arial"/>
                <w:sz w:val="24"/>
                <w:szCs w:val="24"/>
              </w:rPr>
              <w:t>C</w:t>
            </w:r>
            <w:r w:rsidR="5E0C80EB" w:rsidRPr="15EC3D0F">
              <w:rPr>
                <w:rFonts w:ascii="Arial" w:eastAsia="Times New Roman" w:hAnsi="Arial" w:cs="Arial"/>
                <w:sz w:val="24"/>
                <w:szCs w:val="24"/>
              </w:rPr>
              <w:t>ovid-19 se</w:t>
            </w:r>
            <w:r w:rsidR="293D7E6C" w:rsidRPr="15EC3D0F">
              <w:rPr>
                <w:rFonts w:ascii="Arial" w:eastAsia="Times New Roman" w:hAnsi="Arial" w:cs="Arial"/>
                <w:sz w:val="24"/>
                <w:szCs w:val="24"/>
              </w:rPr>
              <w:t>cure</w:t>
            </w:r>
            <w:r w:rsidR="5E0C80EB" w:rsidRPr="15EC3D0F">
              <w:rPr>
                <w:rFonts w:ascii="Arial" w:eastAsia="Times New Roman" w:hAnsi="Arial" w:cs="Arial"/>
                <w:sz w:val="24"/>
                <w:szCs w:val="24"/>
              </w:rPr>
              <w:t xml:space="preserve"> manner</w:t>
            </w:r>
            <w:r w:rsidR="2FBB65C6" w:rsidRPr="15EC3D0F">
              <w:rPr>
                <w:rFonts w:ascii="Arial" w:eastAsia="Times New Roman" w:hAnsi="Arial" w:cs="Arial"/>
                <w:sz w:val="24"/>
                <w:szCs w:val="24"/>
              </w:rPr>
              <w:t>. It was noted that:</w:t>
            </w:r>
          </w:p>
          <w:p w14:paraId="281A2950" w14:textId="30FDA39F" w:rsidR="000245A6" w:rsidRPr="00DF6328" w:rsidRDefault="5E0C80EB" w:rsidP="000245A6">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 xml:space="preserve">The </w:t>
            </w:r>
            <w:r w:rsidR="4C3B90A2" w:rsidRPr="15EC3D0F">
              <w:rPr>
                <w:rFonts w:ascii="Arial" w:hAnsi="Arial" w:cs="Arial"/>
                <w:sz w:val="24"/>
                <w:szCs w:val="24"/>
              </w:rPr>
              <w:t xml:space="preserve">Institute of Railway Research </w:t>
            </w:r>
            <w:r w:rsidR="743D5DC1" w:rsidRPr="15EC3D0F">
              <w:rPr>
                <w:rFonts w:ascii="Arial" w:hAnsi="Arial" w:cs="Arial"/>
                <w:sz w:val="24"/>
                <w:szCs w:val="24"/>
              </w:rPr>
              <w:t>wa</w:t>
            </w:r>
            <w:r w:rsidR="4C3B90A2" w:rsidRPr="15EC3D0F">
              <w:rPr>
                <w:rFonts w:ascii="Arial" w:hAnsi="Arial" w:cs="Arial"/>
                <w:sz w:val="24"/>
                <w:szCs w:val="24"/>
              </w:rPr>
              <w:t xml:space="preserve">s </w:t>
            </w:r>
            <w:r w:rsidR="51A87D1C" w:rsidRPr="15EC3D0F">
              <w:rPr>
                <w:rFonts w:ascii="Arial" w:hAnsi="Arial" w:cs="Arial"/>
                <w:sz w:val="24"/>
                <w:szCs w:val="24"/>
              </w:rPr>
              <w:t xml:space="preserve">currently </w:t>
            </w:r>
            <w:r w:rsidR="4C3B90A2" w:rsidRPr="15EC3D0F">
              <w:rPr>
                <w:rFonts w:ascii="Arial" w:hAnsi="Arial" w:cs="Arial"/>
                <w:sz w:val="24"/>
                <w:szCs w:val="24"/>
              </w:rPr>
              <w:t>carrying out T5 maintenance</w:t>
            </w:r>
            <w:r w:rsidR="2D60BB32" w:rsidRPr="15EC3D0F">
              <w:rPr>
                <w:rFonts w:ascii="Arial" w:hAnsi="Arial" w:cs="Arial"/>
                <w:sz w:val="24"/>
                <w:szCs w:val="24"/>
              </w:rPr>
              <w:t>.</w:t>
            </w:r>
          </w:p>
          <w:p w14:paraId="7B08D3BF" w14:textId="441BBBD2" w:rsidR="003F34FB" w:rsidRPr="00DF6328" w:rsidRDefault="4C3B90A2" w:rsidP="000245A6">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The Technology Building</w:t>
            </w:r>
            <w:r w:rsidR="6CACF46E" w:rsidRPr="15EC3D0F">
              <w:rPr>
                <w:rFonts w:ascii="Arial" w:hAnsi="Arial" w:cs="Arial"/>
                <w:sz w:val="24"/>
                <w:szCs w:val="24"/>
              </w:rPr>
              <w:t xml:space="preserve"> </w:t>
            </w:r>
            <w:r w:rsidR="79A811B7" w:rsidRPr="15EC3D0F">
              <w:rPr>
                <w:rFonts w:ascii="Arial" w:hAnsi="Arial" w:cs="Arial"/>
                <w:sz w:val="24"/>
                <w:szCs w:val="24"/>
              </w:rPr>
              <w:t>refurbishment</w:t>
            </w:r>
            <w:r w:rsidR="51A87D1C" w:rsidRPr="15EC3D0F">
              <w:rPr>
                <w:rFonts w:ascii="Arial" w:hAnsi="Arial" w:cs="Arial"/>
                <w:sz w:val="24"/>
                <w:szCs w:val="24"/>
              </w:rPr>
              <w:t xml:space="preserve"> </w:t>
            </w:r>
            <w:r w:rsidR="49A10A8C" w:rsidRPr="15EC3D0F">
              <w:rPr>
                <w:rFonts w:ascii="Arial" w:hAnsi="Arial" w:cs="Arial"/>
                <w:sz w:val="24"/>
                <w:szCs w:val="24"/>
              </w:rPr>
              <w:t>wa</w:t>
            </w:r>
            <w:r w:rsidR="6CACF46E" w:rsidRPr="15EC3D0F">
              <w:rPr>
                <w:rFonts w:ascii="Arial" w:hAnsi="Arial" w:cs="Arial"/>
                <w:sz w:val="24"/>
                <w:szCs w:val="24"/>
              </w:rPr>
              <w:t xml:space="preserve">s progressing well with handover to the </w:t>
            </w:r>
            <w:r w:rsidR="37D6FDE1" w:rsidRPr="15EC3D0F">
              <w:rPr>
                <w:rFonts w:ascii="Arial" w:hAnsi="Arial" w:cs="Arial"/>
                <w:sz w:val="24"/>
                <w:szCs w:val="24"/>
              </w:rPr>
              <w:t>S</w:t>
            </w:r>
            <w:r w:rsidR="6CACF46E" w:rsidRPr="15EC3D0F">
              <w:rPr>
                <w:rFonts w:ascii="Arial" w:hAnsi="Arial" w:cs="Arial"/>
                <w:sz w:val="24"/>
                <w:szCs w:val="24"/>
              </w:rPr>
              <w:t xml:space="preserve">chool </w:t>
            </w:r>
            <w:r w:rsidR="0C55D670" w:rsidRPr="15EC3D0F">
              <w:rPr>
                <w:rFonts w:ascii="Arial" w:hAnsi="Arial" w:cs="Arial"/>
                <w:sz w:val="24"/>
                <w:szCs w:val="24"/>
              </w:rPr>
              <w:t>planned for</w:t>
            </w:r>
            <w:r w:rsidR="6CACF46E" w:rsidRPr="15EC3D0F">
              <w:rPr>
                <w:rFonts w:ascii="Arial" w:hAnsi="Arial" w:cs="Arial"/>
                <w:sz w:val="24"/>
                <w:szCs w:val="24"/>
              </w:rPr>
              <w:t xml:space="preserve"> September 2021. Photovoltaic cells w</w:t>
            </w:r>
            <w:r w:rsidR="7C678089" w:rsidRPr="15EC3D0F">
              <w:rPr>
                <w:rFonts w:ascii="Arial" w:hAnsi="Arial" w:cs="Arial"/>
                <w:sz w:val="24"/>
                <w:szCs w:val="24"/>
              </w:rPr>
              <w:t>ould</w:t>
            </w:r>
            <w:r w:rsidR="6CACF46E" w:rsidRPr="15EC3D0F">
              <w:rPr>
                <w:rFonts w:ascii="Arial" w:hAnsi="Arial" w:cs="Arial"/>
                <w:sz w:val="24"/>
                <w:szCs w:val="24"/>
              </w:rPr>
              <w:t xml:space="preserve"> be installed on the roof</w:t>
            </w:r>
            <w:r w:rsidR="6CE7FCAE" w:rsidRPr="15EC3D0F">
              <w:rPr>
                <w:rFonts w:ascii="Arial" w:hAnsi="Arial" w:cs="Arial"/>
                <w:sz w:val="24"/>
                <w:szCs w:val="24"/>
              </w:rPr>
              <w:t>.</w:t>
            </w:r>
          </w:p>
          <w:p w14:paraId="584E2AF7" w14:textId="37BDA893" w:rsidR="00810B80" w:rsidRPr="00DF6328" w:rsidRDefault="6CACF46E" w:rsidP="00810B80">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Work on</w:t>
            </w:r>
            <w:r w:rsidR="7A03E6DA" w:rsidRPr="15EC3D0F">
              <w:rPr>
                <w:rFonts w:ascii="Arial" w:hAnsi="Arial" w:cs="Arial"/>
                <w:sz w:val="24"/>
                <w:szCs w:val="24"/>
              </w:rPr>
              <w:t xml:space="preserve"> the new Faith Centre </w:t>
            </w:r>
            <w:r w:rsidRPr="15EC3D0F">
              <w:rPr>
                <w:rFonts w:ascii="Arial" w:hAnsi="Arial" w:cs="Arial"/>
                <w:sz w:val="24"/>
                <w:szCs w:val="24"/>
              </w:rPr>
              <w:t>w</w:t>
            </w:r>
            <w:r w:rsidR="76178D4A" w:rsidRPr="15EC3D0F">
              <w:rPr>
                <w:rFonts w:ascii="Arial" w:hAnsi="Arial" w:cs="Arial"/>
                <w:sz w:val="24"/>
                <w:szCs w:val="24"/>
              </w:rPr>
              <w:t>ould</w:t>
            </w:r>
            <w:r w:rsidRPr="15EC3D0F">
              <w:rPr>
                <w:rFonts w:ascii="Arial" w:hAnsi="Arial" w:cs="Arial"/>
                <w:sz w:val="24"/>
                <w:szCs w:val="24"/>
              </w:rPr>
              <w:t xml:space="preserve"> begin in September 2021</w:t>
            </w:r>
            <w:r w:rsidR="6A32E86C" w:rsidRPr="15EC3D0F">
              <w:rPr>
                <w:rFonts w:ascii="Arial" w:hAnsi="Arial" w:cs="Arial"/>
                <w:sz w:val="24"/>
                <w:szCs w:val="24"/>
              </w:rPr>
              <w:t>,</w:t>
            </w:r>
            <w:r w:rsidRPr="15EC3D0F">
              <w:rPr>
                <w:rFonts w:ascii="Arial" w:hAnsi="Arial" w:cs="Arial"/>
                <w:sz w:val="24"/>
                <w:szCs w:val="24"/>
              </w:rPr>
              <w:t xml:space="preserve"> subject to planning permission</w:t>
            </w:r>
            <w:r w:rsidR="19D6DC6A" w:rsidRPr="15EC3D0F">
              <w:rPr>
                <w:rFonts w:ascii="Arial" w:hAnsi="Arial" w:cs="Arial"/>
                <w:sz w:val="24"/>
                <w:szCs w:val="24"/>
              </w:rPr>
              <w:t>.</w:t>
            </w:r>
          </w:p>
          <w:p w14:paraId="433AA81D" w14:textId="1B13EA23" w:rsidR="003A66E6" w:rsidRPr="00DF6328" w:rsidRDefault="5E0C80EB" w:rsidP="00810B80">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 xml:space="preserve">Work on the façade of Joseph Priestly and Ramsden Buildings </w:t>
            </w:r>
            <w:r w:rsidR="79187454" w:rsidRPr="15EC3D0F">
              <w:rPr>
                <w:rFonts w:ascii="Arial" w:hAnsi="Arial" w:cs="Arial"/>
                <w:sz w:val="24"/>
                <w:szCs w:val="24"/>
              </w:rPr>
              <w:t>wa</w:t>
            </w:r>
            <w:r w:rsidR="6CACF46E" w:rsidRPr="15EC3D0F">
              <w:rPr>
                <w:rFonts w:ascii="Arial" w:hAnsi="Arial" w:cs="Arial"/>
                <w:sz w:val="24"/>
                <w:szCs w:val="24"/>
              </w:rPr>
              <w:t>s continuing with windows being replaced</w:t>
            </w:r>
            <w:r w:rsidR="63E119DD" w:rsidRPr="15EC3D0F">
              <w:rPr>
                <w:rFonts w:ascii="Arial" w:hAnsi="Arial" w:cs="Arial"/>
                <w:sz w:val="24"/>
                <w:szCs w:val="24"/>
              </w:rPr>
              <w:t xml:space="preserve">. </w:t>
            </w:r>
          </w:p>
          <w:p w14:paraId="356CAC2E" w14:textId="16B35FE6" w:rsidR="00983AD9" w:rsidRPr="00DF6328" w:rsidRDefault="62175051" w:rsidP="00983AD9">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 xml:space="preserve">A grant awarded by the </w:t>
            </w:r>
            <w:proofErr w:type="spellStart"/>
            <w:r w:rsidRPr="15EC3D0F">
              <w:rPr>
                <w:rFonts w:ascii="Arial" w:hAnsi="Arial" w:cs="Arial"/>
                <w:sz w:val="24"/>
                <w:szCs w:val="24"/>
              </w:rPr>
              <w:t>OfS</w:t>
            </w:r>
            <w:proofErr w:type="spellEnd"/>
            <w:r w:rsidRPr="15EC3D0F">
              <w:rPr>
                <w:rFonts w:ascii="Arial" w:hAnsi="Arial" w:cs="Arial"/>
                <w:sz w:val="24"/>
                <w:szCs w:val="24"/>
              </w:rPr>
              <w:t xml:space="preserve"> had enabled f</w:t>
            </w:r>
            <w:r w:rsidR="6CACF46E" w:rsidRPr="15EC3D0F">
              <w:rPr>
                <w:rFonts w:ascii="Arial" w:hAnsi="Arial" w:cs="Arial"/>
                <w:sz w:val="24"/>
                <w:szCs w:val="24"/>
              </w:rPr>
              <w:t>urther w</w:t>
            </w:r>
            <w:r w:rsidR="5E0C80EB" w:rsidRPr="15EC3D0F">
              <w:rPr>
                <w:rFonts w:ascii="Arial" w:hAnsi="Arial" w:cs="Arial"/>
                <w:sz w:val="24"/>
                <w:szCs w:val="24"/>
              </w:rPr>
              <w:t>ork to the Harold Wilson and Richard Steinitz buildings</w:t>
            </w:r>
            <w:r w:rsidR="2974110D" w:rsidRPr="15EC3D0F">
              <w:rPr>
                <w:rFonts w:ascii="Arial" w:hAnsi="Arial" w:cs="Arial"/>
                <w:sz w:val="24"/>
                <w:szCs w:val="24"/>
              </w:rPr>
              <w:t>. The</w:t>
            </w:r>
            <w:r w:rsidR="6CACF46E" w:rsidRPr="15EC3D0F">
              <w:rPr>
                <w:rFonts w:ascii="Arial" w:hAnsi="Arial" w:cs="Arial"/>
                <w:sz w:val="24"/>
                <w:szCs w:val="24"/>
              </w:rPr>
              <w:t xml:space="preserve"> psychology </w:t>
            </w:r>
            <w:r w:rsidR="4DB2BD90" w:rsidRPr="15EC3D0F">
              <w:rPr>
                <w:rFonts w:ascii="Arial" w:hAnsi="Arial" w:cs="Arial"/>
                <w:sz w:val="24"/>
                <w:szCs w:val="24"/>
              </w:rPr>
              <w:t xml:space="preserve">department would be relocated </w:t>
            </w:r>
            <w:r w:rsidR="6CACF46E" w:rsidRPr="15EC3D0F">
              <w:rPr>
                <w:rFonts w:ascii="Arial" w:hAnsi="Arial" w:cs="Arial"/>
                <w:sz w:val="24"/>
                <w:szCs w:val="24"/>
              </w:rPr>
              <w:t xml:space="preserve">from Ramsden Building and the administration area of Harold Wilson </w:t>
            </w:r>
            <w:r w:rsidR="418C89BB" w:rsidRPr="15EC3D0F">
              <w:rPr>
                <w:rFonts w:ascii="Arial" w:hAnsi="Arial" w:cs="Arial"/>
                <w:sz w:val="24"/>
                <w:szCs w:val="24"/>
              </w:rPr>
              <w:t xml:space="preserve">Building </w:t>
            </w:r>
            <w:r w:rsidR="6CACF46E" w:rsidRPr="15EC3D0F">
              <w:rPr>
                <w:rFonts w:ascii="Arial" w:hAnsi="Arial" w:cs="Arial"/>
                <w:sz w:val="24"/>
                <w:szCs w:val="24"/>
              </w:rPr>
              <w:t>w</w:t>
            </w:r>
            <w:r w:rsidR="09817B98" w:rsidRPr="15EC3D0F">
              <w:rPr>
                <w:rFonts w:ascii="Arial" w:hAnsi="Arial" w:cs="Arial"/>
                <w:sz w:val="24"/>
                <w:szCs w:val="24"/>
              </w:rPr>
              <w:t>ould</w:t>
            </w:r>
            <w:r w:rsidR="6CACF46E" w:rsidRPr="15EC3D0F">
              <w:rPr>
                <w:rFonts w:ascii="Arial" w:hAnsi="Arial" w:cs="Arial"/>
                <w:sz w:val="24"/>
                <w:szCs w:val="24"/>
              </w:rPr>
              <w:t xml:space="preserve"> be improved.</w:t>
            </w:r>
          </w:p>
          <w:p w14:paraId="42478509" w14:textId="48CAB481" w:rsidR="00812E5F" w:rsidRPr="00DF6328" w:rsidRDefault="4600D6F7" w:rsidP="15EC3D0F">
            <w:pPr>
              <w:pStyle w:val="ListParagraph"/>
              <w:numPr>
                <w:ilvl w:val="0"/>
                <w:numId w:val="10"/>
              </w:numPr>
              <w:spacing w:after="160" w:line="259" w:lineRule="auto"/>
              <w:ind w:left="213" w:hanging="213"/>
              <w:rPr>
                <w:rFonts w:eastAsiaTheme="minorEastAsia"/>
                <w:sz w:val="24"/>
                <w:szCs w:val="24"/>
              </w:rPr>
            </w:pPr>
            <w:r w:rsidRPr="15EC3D0F">
              <w:rPr>
                <w:rFonts w:ascii="Arial" w:hAnsi="Arial" w:cs="Arial"/>
                <w:sz w:val="24"/>
                <w:szCs w:val="24"/>
              </w:rPr>
              <w:t>The</w:t>
            </w:r>
            <w:r w:rsidR="5E0C80EB" w:rsidRPr="15EC3D0F">
              <w:rPr>
                <w:rFonts w:ascii="Arial" w:hAnsi="Arial" w:cs="Arial"/>
                <w:sz w:val="24"/>
                <w:szCs w:val="24"/>
              </w:rPr>
              <w:t xml:space="preserve"> </w:t>
            </w:r>
            <w:r w:rsidR="4B7FFD91" w:rsidRPr="15EC3D0F">
              <w:rPr>
                <w:rFonts w:ascii="Arial" w:hAnsi="Arial" w:cs="Arial"/>
                <w:sz w:val="24"/>
                <w:szCs w:val="24"/>
              </w:rPr>
              <w:t>Firth Street Depot</w:t>
            </w:r>
            <w:r w:rsidRPr="15EC3D0F">
              <w:rPr>
                <w:rFonts w:ascii="Arial" w:hAnsi="Arial" w:cs="Arial"/>
                <w:sz w:val="24"/>
                <w:szCs w:val="24"/>
              </w:rPr>
              <w:t xml:space="preserve"> </w:t>
            </w:r>
            <w:r w:rsidR="12EFE444" w:rsidRPr="15EC3D0F">
              <w:rPr>
                <w:rFonts w:ascii="Arial" w:hAnsi="Arial" w:cs="Arial"/>
                <w:sz w:val="24"/>
                <w:szCs w:val="24"/>
              </w:rPr>
              <w:t xml:space="preserve">site </w:t>
            </w:r>
            <w:r w:rsidR="3E4AE788" w:rsidRPr="15EC3D0F">
              <w:rPr>
                <w:rFonts w:ascii="Arial" w:hAnsi="Arial" w:cs="Arial"/>
                <w:sz w:val="24"/>
                <w:szCs w:val="24"/>
              </w:rPr>
              <w:t>wa</w:t>
            </w:r>
            <w:r w:rsidRPr="15EC3D0F">
              <w:rPr>
                <w:rFonts w:ascii="Arial" w:hAnsi="Arial" w:cs="Arial"/>
                <w:sz w:val="24"/>
                <w:szCs w:val="24"/>
              </w:rPr>
              <w:t>s being re</w:t>
            </w:r>
            <w:r w:rsidR="10C6ECEF" w:rsidRPr="15EC3D0F">
              <w:rPr>
                <w:rFonts w:ascii="Arial" w:hAnsi="Arial" w:cs="Arial"/>
                <w:sz w:val="24"/>
                <w:szCs w:val="24"/>
              </w:rPr>
              <w:t>develop</w:t>
            </w:r>
            <w:r w:rsidRPr="15EC3D0F">
              <w:rPr>
                <w:rFonts w:ascii="Arial" w:hAnsi="Arial" w:cs="Arial"/>
                <w:sz w:val="24"/>
                <w:szCs w:val="24"/>
              </w:rPr>
              <w:t>ed to house the</w:t>
            </w:r>
            <w:r w:rsidR="16DCA941" w:rsidRPr="15EC3D0F">
              <w:rPr>
                <w:rFonts w:ascii="Arial" w:hAnsi="Arial" w:cs="Arial"/>
                <w:sz w:val="24"/>
                <w:szCs w:val="24"/>
              </w:rPr>
              <w:t xml:space="preserve"> Yorkshire Film and Television School</w:t>
            </w:r>
            <w:r w:rsidRPr="15EC3D0F">
              <w:rPr>
                <w:rFonts w:ascii="Arial" w:hAnsi="Arial" w:cs="Arial"/>
                <w:sz w:val="24"/>
                <w:szCs w:val="24"/>
              </w:rPr>
              <w:t>.</w:t>
            </w:r>
          </w:p>
          <w:p w14:paraId="69C86400" w14:textId="3D68E34D" w:rsidR="00983AD9" w:rsidRPr="00DF6328" w:rsidRDefault="7DA4F436" w:rsidP="00812E5F">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The</w:t>
            </w:r>
            <w:r w:rsidR="5D9D268D" w:rsidRPr="15EC3D0F">
              <w:rPr>
                <w:rFonts w:ascii="Arial" w:hAnsi="Arial" w:cs="Arial"/>
                <w:sz w:val="24"/>
                <w:szCs w:val="24"/>
              </w:rPr>
              <w:t xml:space="preserve"> plant area in</w:t>
            </w:r>
            <w:r w:rsidR="14FCA5C1" w:rsidRPr="15EC3D0F">
              <w:rPr>
                <w:rFonts w:ascii="Arial" w:hAnsi="Arial" w:cs="Arial"/>
                <w:sz w:val="24"/>
                <w:szCs w:val="24"/>
              </w:rPr>
              <w:t xml:space="preserve"> the</w:t>
            </w:r>
            <w:r w:rsidRPr="15EC3D0F">
              <w:rPr>
                <w:rFonts w:ascii="Arial" w:hAnsi="Arial" w:cs="Arial"/>
                <w:sz w:val="24"/>
                <w:szCs w:val="24"/>
              </w:rPr>
              <w:t xml:space="preserve"> </w:t>
            </w:r>
            <w:proofErr w:type="spellStart"/>
            <w:r w:rsidRPr="15EC3D0F">
              <w:rPr>
                <w:rFonts w:ascii="Arial" w:hAnsi="Arial" w:cs="Arial"/>
                <w:sz w:val="24"/>
                <w:szCs w:val="24"/>
              </w:rPr>
              <w:t>Lockside</w:t>
            </w:r>
            <w:proofErr w:type="spellEnd"/>
            <w:r w:rsidRPr="15EC3D0F">
              <w:rPr>
                <w:rFonts w:ascii="Arial" w:hAnsi="Arial" w:cs="Arial"/>
                <w:sz w:val="24"/>
                <w:szCs w:val="24"/>
              </w:rPr>
              <w:t xml:space="preserve"> </w:t>
            </w:r>
            <w:r w:rsidR="1004492F" w:rsidRPr="15EC3D0F">
              <w:rPr>
                <w:rFonts w:ascii="Arial" w:hAnsi="Arial" w:cs="Arial"/>
                <w:sz w:val="24"/>
                <w:szCs w:val="24"/>
              </w:rPr>
              <w:t>Building</w:t>
            </w:r>
            <w:r w:rsidRPr="15EC3D0F">
              <w:rPr>
                <w:rFonts w:ascii="Arial" w:hAnsi="Arial" w:cs="Arial"/>
                <w:sz w:val="24"/>
                <w:szCs w:val="24"/>
              </w:rPr>
              <w:t xml:space="preserve"> w</w:t>
            </w:r>
            <w:r w:rsidR="075167BA" w:rsidRPr="15EC3D0F">
              <w:rPr>
                <w:rFonts w:ascii="Arial" w:hAnsi="Arial" w:cs="Arial"/>
                <w:sz w:val="24"/>
                <w:szCs w:val="24"/>
              </w:rPr>
              <w:t>ould</w:t>
            </w:r>
            <w:r w:rsidRPr="15EC3D0F">
              <w:rPr>
                <w:rFonts w:ascii="Arial" w:hAnsi="Arial" w:cs="Arial"/>
                <w:sz w:val="24"/>
                <w:szCs w:val="24"/>
              </w:rPr>
              <w:t xml:space="preserve"> be refurbished without any downtime for </w:t>
            </w:r>
            <w:r w:rsidR="0B17E0BD" w:rsidRPr="15EC3D0F">
              <w:rPr>
                <w:rFonts w:ascii="Arial" w:hAnsi="Arial" w:cs="Arial"/>
                <w:sz w:val="24"/>
                <w:szCs w:val="24"/>
              </w:rPr>
              <w:t>building users.</w:t>
            </w:r>
          </w:p>
          <w:p w14:paraId="163D9D21" w14:textId="6AC0950E" w:rsidR="00A77D3B" w:rsidRPr="00DF6328" w:rsidRDefault="28717EC2" w:rsidP="00812E5F">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lastRenderedPageBreak/>
              <w:t>A company ha</w:t>
            </w:r>
            <w:r w:rsidR="018F20E2" w:rsidRPr="15EC3D0F">
              <w:rPr>
                <w:rFonts w:ascii="Arial" w:hAnsi="Arial" w:cs="Arial"/>
                <w:sz w:val="24"/>
                <w:szCs w:val="24"/>
              </w:rPr>
              <w:t>d</w:t>
            </w:r>
            <w:r w:rsidRPr="15EC3D0F">
              <w:rPr>
                <w:rFonts w:ascii="Arial" w:hAnsi="Arial" w:cs="Arial"/>
                <w:sz w:val="24"/>
                <w:szCs w:val="24"/>
              </w:rPr>
              <w:t xml:space="preserve"> now been appointed to carry out the next stage of design for the Health and Wellbeing Academy which will be the second largest building on campus</w:t>
            </w:r>
            <w:r w:rsidR="63E119DD" w:rsidRPr="15EC3D0F">
              <w:rPr>
                <w:rFonts w:ascii="Arial" w:hAnsi="Arial" w:cs="Arial"/>
                <w:sz w:val="24"/>
                <w:szCs w:val="24"/>
              </w:rPr>
              <w:t>.</w:t>
            </w:r>
          </w:p>
          <w:p w14:paraId="2D6EBB91" w14:textId="0AA15D6E" w:rsidR="00A77D3B" w:rsidRPr="00DF6328" w:rsidRDefault="28717EC2" w:rsidP="00812E5F">
            <w:pPr>
              <w:pStyle w:val="ListParagraph"/>
              <w:numPr>
                <w:ilvl w:val="0"/>
                <w:numId w:val="10"/>
              </w:numPr>
              <w:spacing w:after="160" w:line="259" w:lineRule="auto"/>
              <w:ind w:left="213" w:hanging="213"/>
              <w:rPr>
                <w:rFonts w:ascii="Arial" w:hAnsi="Arial" w:cs="Arial"/>
                <w:sz w:val="24"/>
                <w:szCs w:val="24"/>
              </w:rPr>
            </w:pPr>
            <w:r w:rsidRPr="15EC3D0F">
              <w:rPr>
                <w:rFonts w:ascii="Arial" w:hAnsi="Arial" w:cs="Arial"/>
                <w:sz w:val="24"/>
                <w:szCs w:val="24"/>
              </w:rPr>
              <w:t>Other ongoing projects include</w:t>
            </w:r>
            <w:r w:rsidR="05051E97" w:rsidRPr="15EC3D0F">
              <w:rPr>
                <w:rFonts w:ascii="Arial" w:hAnsi="Arial" w:cs="Arial"/>
                <w:sz w:val="24"/>
                <w:szCs w:val="24"/>
              </w:rPr>
              <w:t>d</w:t>
            </w:r>
            <w:r w:rsidRPr="15EC3D0F">
              <w:rPr>
                <w:rFonts w:ascii="Arial" w:hAnsi="Arial" w:cs="Arial"/>
                <w:sz w:val="24"/>
                <w:szCs w:val="24"/>
              </w:rPr>
              <w:t>:</w:t>
            </w:r>
          </w:p>
          <w:p w14:paraId="140FFA87" w14:textId="2EB71E3F" w:rsidR="00A77D3B" w:rsidRPr="00DF6328" w:rsidRDefault="28717EC2" w:rsidP="00A77D3B">
            <w:pPr>
              <w:pStyle w:val="ListParagraph"/>
              <w:numPr>
                <w:ilvl w:val="0"/>
                <w:numId w:val="10"/>
              </w:numPr>
              <w:ind w:left="430" w:hanging="215"/>
              <w:rPr>
                <w:rFonts w:ascii="Arial" w:hAnsi="Arial" w:cs="Arial"/>
                <w:sz w:val="24"/>
                <w:szCs w:val="24"/>
              </w:rPr>
            </w:pPr>
            <w:r w:rsidRPr="15EC3D0F">
              <w:rPr>
                <w:rFonts w:ascii="Arial" w:hAnsi="Arial" w:cs="Arial"/>
                <w:sz w:val="24"/>
                <w:szCs w:val="24"/>
              </w:rPr>
              <w:t xml:space="preserve">Increased accommodation for </w:t>
            </w:r>
            <w:r w:rsidR="6E824C68" w:rsidRPr="15EC3D0F">
              <w:rPr>
                <w:rFonts w:ascii="Arial" w:hAnsi="Arial" w:cs="Arial"/>
                <w:sz w:val="24"/>
                <w:szCs w:val="24"/>
              </w:rPr>
              <w:t>O</w:t>
            </w:r>
            <w:r w:rsidRPr="15EC3D0F">
              <w:rPr>
                <w:rFonts w:ascii="Arial" w:hAnsi="Arial" w:cs="Arial"/>
                <w:sz w:val="24"/>
                <w:szCs w:val="24"/>
              </w:rPr>
              <w:t xml:space="preserve">ccupational </w:t>
            </w:r>
            <w:r w:rsidR="7A60CD0E" w:rsidRPr="15EC3D0F">
              <w:rPr>
                <w:rFonts w:ascii="Arial" w:hAnsi="Arial" w:cs="Arial"/>
                <w:sz w:val="24"/>
                <w:szCs w:val="24"/>
              </w:rPr>
              <w:t>H</w:t>
            </w:r>
            <w:r w:rsidRPr="15EC3D0F">
              <w:rPr>
                <w:rFonts w:ascii="Arial" w:hAnsi="Arial" w:cs="Arial"/>
                <w:sz w:val="24"/>
                <w:szCs w:val="24"/>
              </w:rPr>
              <w:t>ealth</w:t>
            </w:r>
          </w:p>
          <w:p w14:paraId="2984E39E" w14:textId="6C8FE13E" w:rsidR="00A77D3B" w:rsidRPr="00DF6328" w:rsidRDefault="00A77D3B" w:rsidP="00A77D3B">
            <w:pPr>
              <w:pStyle w:val="ListParagraph"/>
              <w:numPr>
                <w:ilvl w:val="0"/>
                <w:numId w:val="10"/>
              </w:numPr>
              <w:ind w:left="430" w:hanging="215"/>
              <w:rPr>
                <w:rFonts w:ascii="Arial" w:hAnsi="Arial" w:cs="Arial"/>
                <w:sz w:val="24"/>
                <w:szCs w:val="24"/>
              </w:rPr>
            </w:pPr>
            <w:r w:rsidRPr="00DF6328">
              <w:rPr>
                <w:rFonts w:ascii="Arial" w:hAnsi="Arial" w:cs="Arial"/>
                <w:sz w:val="24"/>
                <w:szCs w:val="24"/>
              </w:rPr>
              <w:t>Replacement of lifts to Harold Wilson and Spark Jones</w:t>
            </w:r>
          </w:p>
          <w:p w14:paraId="6A1CDC98" w14:textId="426736DF" w:rsidR="00A77D3B" w:rsidRPr="00DF6328" w:rsidRDefault="00A77D3B" w:rsidP="00A77D3B">
            <w:pPr>
              <w:pStyle w:val="ListParagraph"/>
              <w:numPr>
                <w:ilvl w:val="0"/>
                <w:numId w:val="10"/>
              </w:numPr>
              <w:ind w:left="430" w:hanging="215"/>
              <w:rPr>
                <w:rFonts w:ascii="Arial" w:hAnsi="Arial" w:cs="Arial"/>
                <w:sz w:val="24"/>
                <w:szCs w:val="24"/>
              </w:rPr>
            </w:pPr>
            <w:r w:rsidRPr="00DF6328">
              <w:rPr>
                <w:rFonts w:ascii="Arial" w:hAnsi="Arial" w:cs="Arial"/>
                <w:sz w:val="24"/>
                <w:szCs w:val="24"/>
              </w:rPr>
              <w:t>Redecoration of the library</w:t>
            </w:r>
          </w:p>
          <w:p w14:paraId="704795E6" w14:textId="202FE348" w:rsidR="00A77D3B" w:rsidRPr="00DF6328" w:rsidRDefault="00A77D3B" w:rsidP="00A77D3B">
            <w:pPr>
              <w:pStyle w:val="ListParagraph"/>
              <w:numPr>
                <w:ilvl w:val="0"/>
                <w:numId w:val="10"/>
              </w:numPr>
              <w:ind w:left="430" w:hanging="215"/>
              <w:rPr>
                <w:rFonts w:ascii="Arial" w:hAnsi="Arial" w:cs="Arial"/>
                <w:sz w:val="24"/>
                <w:szCs w:val="24"/>
              </w:rPr>
            </w:pPr>
            <w:r w:rsidRPr="00DF6328">
              <w:rPr>
                <w:rFonts w:ascii="Arial" w:hAnsi="Arial" w:cs="Arial"/>
                <w:sz w:val="24"/>
                <w:szCs w:val="24"/>
              </w:rPr>
              <w:t>Roof replacement for Schwann Building</w:t>
            </w:r>
          </w:p>
          <w:p w14:paraId="054E7ADD" w14:textId="54D787DB" w:rsidR="00A77D3B" w:rsidRPr="00DF6328" w:rsidRDefault="00A77D3B" w:rsidP="00A77D3B">
            <w:pPr>
              <w:pStyle w:val="ListParagraph"/>
              <w:numPr>
                <w:ilvl w:val="0"/>
                <w:numId w:val="10"/>
              </w:numPr>
              <w:ind w:left="430" w:hanging="215"/>
              <w:rPr>
                <w:rFonts w:ascii="Arial" w:hAnsi="Arial" w:cs="Arial"/>
                <w:sz w:val="24"/>
                <w:szCs w:val="24"/>
              </w:rPr>
            </w:pPr>
            <w:r w:rsidRPr="00DF6328">
              <w:rPr>
                <w:rFonts w:ascii="Arial" w:hAnsi="Arial" w:cs="Arial"/>
                <w:sz w:val="24"/>
                <w:szCs w:val="24"/>
              </w:rPr>
              <w:t>Boiler flue replacement for Schwann Building</w:t>
            </w:r>
          </w:p>
          <w:p w14:paraId="2ECC2FC0" w14:textId="7B0F2179" w:rsidR="00A77D3B" w:rsidRPr="00DF6328" w:rsidRDefault="00A77D3B" w:rsidP="00A77D3B">
            <w:pPr>
              <w:pStyle w:val="ListParagraph"/>
              <w:numPr>
                <w:ilvl w:val="0"/>
                <w:numId w:val="10"/>
              </w:numPr>
              <w:ind w:left="430" w:hanging="215"/>
              <w:rPr>
                <w:rFonts w:ascii="Arial" w:hAnsi="Arial" w:cs="Arial"/>
                <w:sz w:val="24"/>
                <w:szCs w:val="24"/>
              </w:rPr>
            </w:pPr>
            <w:r w:rsidRPr="00DF6328">
              <w:rPr>
                <w:rFonts w:ascii="Arial" w:hAnsi="Arial" w:cs="Arial"/>
                <w:sz w:val="24"/>
                <w:szCs w:val="24"/>
              </w:rPr>
              <w:t>Boiler replacement for Bronte</w:t>
            </w:r>
          </w:p>
          <w:p w14:paraId="40EEA722" w14:textId="54BA8DD0" w:rsidR="000C008A" w:rsidRPr="00DF6328" w:rsidRDefault="00A77D3B" w:rsidP="00A77D3B">
            <w:pPr>
              <w:pStyle w:val="ListParagraph"/>
              <w:numPr>
                <w:ilvl w:val="0"/>
                <w:numId w:val="10"/>
              </w:numPr>
              <w:spacing w:after="160" w:line="259" w:lineRule="auto"/>
              <w:ind w:left="430" w:hanging="215"/>
              <w:rPr>
                <w:rFonts w:ascii="Arial" w:hAnsi="Arial" w:cs="Arial"/>
                <w:sz w:val="24"/>
                <w:szCs w:val="24"/>
              </w:rPr>
            </w:pPr>
            <w:r w:rsidRPr="00DF6328">
              <w:rPr>
                <w:rFonts w:ascii="Arial" w:hAnsi="Arial" w:cs="Arial"/>
                <w:sz w:val="24"/>
                <w:szCs w:val="24"/>
              </w:rPr>
              <w:t>Upgrades to fire alarms</w:t>
            </w:r>
            <w:r w:rsidR="00DF6328">
              <w:rPr>
                <w:rFonts w:ascii="Arial" w:hAnsi="Arial" w:cs="Arial"/>
                <w:sz w:val="24"/>
                <w:szCs w:val="24"/>
              </w:rPr>
              <w:t>.</w:t>
            </w:r>
            <w:r w:rsidR="00342A28" w:rsidRPr="00DF6328">
              <w:rPr>
                <w:rFonts w:ascii="Arial" w:hAnsi="Arial" w:cs="Arial"/>
                <w:sz w:val="24"/>
                <w:szCs w:val="24"/>
              </w:rPr>
              <w:t xml:space="preserve"> </w:t>
            </w:r>
          </w:p>
        </w:tc>
        <w:tc>
          <w:tcPr>
            <w:tcW w:w="2939" w:type="dxa"/>
            <w:tcBorders>
              <w:bottom w:val="nil"/>
            </w:tcBorders>
          </w:tcPr>
          <w:p w14:paraId="1E8E9420" w14:textId="77777777" w:rsidR="00243C8F" w:rsidRPr="00DF6328" w:rsidRDefault="00243C8F" w:rsidP="00A63ABE">
            <w:pPr>
              <w:spacing w:line="276" w:lineRule="auto"/>
              <w:jc w:val="right"/>
              <w:rPr>
                <w:rFonts w:ascii="Arial" w:hAnsi="Arial" w:cs="Arial"/>
                <w:sz w:val="24"/>
                <w:szCs w:val="24"/>
              </w:rPr>
            </w:pPr>
          </w:p>
          <w:p w14:paraId="5ED5621F" w14:textId="67098074" w:rsidR="00B33E4C" w:rsidRPr="00DF6328" w:rsidRDefault="00B33E4C" w:rsidP="00A63ABE">
            <w:pPr>
              <w:spacing w:line="276" w:lineRule="auto"/>
              <w:jc w:val="right"/>
              <w:rPr>
                <w:rFonts w:ascii="Arial" w:hAnsi="Arial" w:cs="Arial"/>
                <w:sz w:val="24"/>
                <w:szCs w:val="24"/>
              </w:rPr>
            </w:pPr>
          </w:p>
        </w:tc>
      </w:tr>
      <w:tr w:rsidR="00F82317" w:rsidRPr="00DF6328" w14:paraId="630D8813" w14:textId="77777777" w:rsidTr="15EC3D0F">
        <w:tc>
          <w:tcPr>
            <w:tcW w:w="397" w:type="dxa"/>
          </w:tcPr>
          <w:p w14:paraId="2615AD06" w14:textId="77777777" w:rsidR="00F82317" w:rsidRPr="00DF6328" w:rsidRDefault="00F82317"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289B8F0E" w14:textId="77777777" w:rsidR="00F82317" w:rsidRPr="00DF6328" w:rsidRDefault="00F82317"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MINUTES</w:t>
            </w:r>
          </w:p>
          <w:p w14:paraId="111E5F58" w14:textId="3312BDD4" w:rsidR="00F82317" w:rsidRPr="00DF6328" w:rsidRDefault="00452F47" w:rsidP="00A77D3B">
            <w:pPr>
              <w:keepLines/>
              <w:widowControl w:val="0"/>
              <w:spacing w:line="276" w:lineRule="auto"/>
              <w:rPr>
                <w:rFonts w:ascii="Arial" w:eastAsia="Times New Roman" w:hAnsi="Arial" w:cs="Arial"/>
                <w:sz w:val="24"/>
                <w:szCs w:val="24"/>
              </w:rPr>
            </w:pPr>
            <w:r w:rsidRPr="00DF6328">
              <w:rPr>
                <w:rFonts w:ascii="Arial" w:hAnsi="Arial" w:cs="Arial"/>
                <w:b/>
                <w:sz w:val="24"/>
                <w:szCs w:val="24"/>
              </w:rPr>
              <w:t>Resolved</w:t>
            </w:r>
            <w:r w:rsidRPr="00DF6328">
              <w:rPr>
                <w:rFonts w:ascii="Arial" w:hAnsi="Arial" w:cs="Arial"/>
                <w:sz w:val="24"/>
                <w:szCs w:val="24"/>
              </w:rPr>
              <w:t xml:space="preserve">: that the minutes of the meeting held on </w:t>
            </w:r>
            <w:r w:rsidR="00A77D3B" w:rsidRPr="00DF6328">
              <w:rPr>
                <w:rFonts w:ascii="Arial" w:eastAsia="Times New Roman" w:hAnsi="Arial" w:cs="Arial"/>
                <w:sz w:val="24"/>
                <w:szCs w:val="24"/>
              </w:rPr>
              <w:t>10</w:t>
            </w:r>
            <w:r w:rsidR="006D0039" w:rsidRPr="00DF6328">
              <w:rPr>
                <w:rFonts w:ascii="Arial" w:eastAsia="Times New Roman" w:hAnsi="Arial" w:cs="Arial"/>
                <w:sz w:val="24"/>
                <w:szCs w:val="24"/>
              </w:rPr>
              <w:t xml:space="preserve"> </w:t>
            </w:r>
            <w:r w:rsidR="00A77D3B" w:rsidRPr="00DF6328">
              <w:rPr>
                <w:rFonts w:ascii="Arial" w:eastAsia="Times New Roman" w:hAnsi="Arial" w:cs="Arial"/>
                <w:sz w:val="24"/>
                <w:szCs w:val="24"/>
              </w:rPr>
              <w:t>March</w:t>
            </w:r>
            <w:r w:rsidR="00810B80" w:rsidRPr="00DF6328">
              <w:rPr>
                <w:rFonts w:ascii="Arial" w:eastAsia="Times New Roman" w:hAnsi="Arial" w:cs="Arial"/>
                <w:sz w:val="24"/>
                <w:szCs w:val="24"/>
              </w:rPr>
              <w:t xml:space="preserve"> </w:t>
            </w:r>
            <w:r w:rsidR="006D0039" w:rsidRPr="00DF6328">
              <w:rPr>
                <w:rFonts w:ascii="Arial" w:eastAsia="Times New Roman" w:hAnsi="Arial" w:cs="Arial"/>
                <w:sz w:val="24"/>
                <w:szCs w:val="24"/>
              </w:rPr>
              <w:t>202</w:t>
            </w:r>
            <w:r w:rsidR="00A77D3B" w:rsidRPr="00DF6328">
              <w:rPr>
                <w:rFonts w:ascii="Arial" w:hAnsi="Arial" w:cs="Arial"/>
                <w:sz w:val="24"/>
                <w:szCs w:val="24"/>
              </w:rPr>
              <w:t>1</w:t>
            </w:r>
            <w:r w:rsidRPr="00DF6328">
              <w:rPr>
                <w:rFonts w:ascii="Arial" w:hAnsi="Arial" w:cs="Arial"/>
                <w:sz w:val="24"/>
                <w:szCs w:val="24"/>
              </w:rPr>
              <w:t xml:space="preserve"> be accepted as a correct record.</w:t>
            </w:r>
          </w:p>
        </w:tc>
        <w:tc>
          <w:tcPr>
            <w:tcW w:w="2939" w:type="dxa"/>
            <w:tcBorders>
              <w:bottom w:val="nil"/>
            </w:tcBorders>
          </w:tcPr>
          <w:p w14:paraId="553C75BB" w14:textId="77777777" w:rsidR="003F3B87" w:rsidRPr="00DF6328" w:rsidRDefault="003F3B87" w:rsidP="00A63ABE">
            <w:pPr>
              <w:spacing w:line="276" w:lineRule="auto"/>
              <w:jc w:val="right"/>
              <w:rPr>
                <w:rFonts w:ascii="Arial" w:hAnsi="Arial" w:cs="Arial"/>
                <w:sz w:val="24"/>
                <w:szCs w:val="24"/>
              </w:rPr>
            </w:pPr>
          </w:p>
          <w:p w14:paraId="0B7D5AB5" w14:textId="082B96BC" w:rsidR="00F82317" w:rsidRPr="00DF6328" w:rsidRDefault="00071E8F" w:rsidP="00663F14">
            <w:pPr>
              <w:spacing w:line="276" w:lineRule="auto"/>
              <w:jc w:val="right"/>
              <w:rPr>
                <w:rFonts w:ascii="Arial" w:hAnsi="Arial" w:cs="Arial"/>
                <w:sz w:val="24"/>
                <w:szCs w:val="24"/>
              </w:rPr>
            </w:pPr>
            <w:r w:rsidRPr="001E11A9">
              <w:rPr>
                <w:rFonts w:ascii="Arial" w:hAnsi="Arial" w:cs="Arial"/>
              </w:rPr>
              <w:t>SEN_2021_03_10_M</w:t>
            </w:r>
          </w:p>
        </w:tc>
      </w:tr>
      <w:tr w:rsidR="00F82317" w:rsidRPr="00DF6328" w14:paraId="46FFA613" w14:textId="77777777" w:rsidTr="15EC3D0F">
        <w:tc>
          <w:tcPr>
            <w:tcW w:w="397" w:type="dxa"/>
          </w:tcPr>
          <w:p w14:paraId="192A3532" w14:textId="77777777" w:rsidR="00F82317" w:rsidRPr="00DF6328" w:rsidRDefault="00F82317" w:rsidP="00A63ABE">
            <w:pPr>
              <w:pStyle w:val="ListParagraph"/>
              <w:numPr>
                <w:ilvl w:val="0"/>
                <w:numId w:val="8"/>
              </w:numPr>
              <w:spacing w:line="276" w:lineRule="auto"/>
              <w:rPr>
                <w:rFonts w:ascii="Arial" w:hAnsi="Arial" w:cs="Arial"/>
                <w:sz w:val="24"/>
                <w:szCs w:val="24"/>
              </w:rPr>
            </w:pPr>
          </w:p>
        </w:tc>
        <w:tc>
          <w:tcPr>
            <w:tcW w:w="6576" w:type="dxa"/>
            <w:tcBorders>
              <w:bottom w:val="nil"/>
            </w:tcBorders>
          </w:tcPr>
          <w:p w14:paraId="03476F0C" w14:textId="77777777" w:rsidR="00F82317" w:rsidRPr="00DF6328" w:rsidRDefault="00F82317"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MATTERS ARISING</w:t>
            </w:r>
          </w:p>
          <w:p w14:paraId="667BD575" w14:textId="2D2AF6BA" w:rsidR="00F82317" w:rsidRPr="00DF6328" w:rsidRDefault="0BF57211" w:rsidP="00DF6328">
            <w:pPr>
              <w:rPr>
                <w:rFonts w:ascii="Arial" w:hAnsi="Arial" w:cs="Arial"/>
                <w:sz w:val="24"/>
                <w:szCs w:val="24"/>
              </w:rPr>
            </w:pPr>
            <w:r w:rsidRPr="15EC3D0F">
              <w:rPr>
                <w:rFonts w:ascii="Arial" w:hAnsi="Arial" w:cs="Arial"/>
                <w:sz w:val="24"/>
                <w:szCs w:val="24"/>
              </w:rPr>
              <w:t>There were no matters arising which were not covered elsewhere on the agenda.</w:t>
            </w:r>
          </w:p>
        </w:tc>
        <w:tc>
          <w:tcPr>
            <w:tcW w:w="2939" w:type="dxa"/>
            <w:tcBorders>
              <w:bottom w:val="nil"/>
            </w:tcBorders>
          </w:tcPr>
          <w:p w14:paraId="37B8C8E4" w14:textId="77777777" w:rsidR="00F82317" w:rsidRPr="00DF6328" w:rsidRDefault="00F82317" w:rsidP="00A63ABE">
            <w:pPr>
              <w:spacing w:line="276" w:lineRule="auto"/>
              <w:jc w:val="right"/>
              <w:rPr>
                <w:rFonts w:ascii="Arial" w:hAnsi="Arial" w:cs="Arial"/>
                <w:sz w:val="24"/>
                <w:szCs w:val="24"/>
              </w:rPr>
            </w:pPr>
          </w:p>
        </w:tc>
      </w:tr>
      <w:tr w:rsidR="00584BAA" w:rsidRPr="00DF6328" w14:paraId="3EEF638C" w14:textId="77777777" w:rsidTr="15EC3D0F">
        <w:tc>
          <w:tcPr>
            <w:tcW w:w="397" w:type="dxa"/>
          </w:tcPr>
          <w:p w14:paraId="5892F92C" w14:textId="77777777" w:rsidR="00584BAA" w:rsidRPr="00DF6328" w:rsidRDefault="00584BAA" w:rsidP="00A63ABE">
            <w:pPr>
              <w:pStyle w:val="ListParagraph"/>
              <w:numPr>
                <w:ilvl w:val="0"/>
                <w:numId w:val="8"/>
              </w:numPr>
              <w:spacing w:line="276" w:lineRule="auto"/>
              <w:rPr>
                <w:rFonts w:ascii="Arial" w:hAnsi="Arial" w:cs="Arial"/>
                <w:sz w:val="24"/>
                <w:szCs w:val="24"/>
              </w:rPr>
            </w:pPr>
          </w:p>
        </w:tc>
        <w:tc>
          <w:tcPr>
            <w:tcW w:w="6576" w:type="dxa"/>
            <w:tcBorders>
              <w:top w:val="single" w:sz="4" w:space="0" w:color="auto"/>
              <w:bottom w:val="single" w:sz="4" w:space="0" w:color="auto"/>
            </w:tcBorders>
          </w:tcPr>
          <w:p w14:paraId="196DF7C3" w14:textId="77777777" w:rsidR="00584BAA" w:rsidRPr="00DF6328" w:rsidRDefault="00584BAA" w:rsidP="00A63ABE">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CHAIR’S BUSINESS</w:t>
            </w:r>
          </w:p>
          <w:p w14:paraId="2AC6A119" w14:textId="02A7CBDC" w:rsidR="00AF5DB5" w:rsidRPr="00DF6328" w:rsidRDefault="00B70053" w:rsidP="00436F0D">
            <w:pPr>
              <w:tabs>
                <w:tab w:val="left" w:pos="425"/>
              </w:tabs>
              <w:rPr>
                <w:rFonts w:ascii="Arial" w:eastAsia="Times New Roman" w:hAnsi="Arial" w:cs="Arial"/>
                <w:sz w:val="24"/>
                <w:szCs w:val="24"/>
              </w:rPr>
            </w:pPr>
            <w:r w:rsidRPr="00DF6328">
              <w:rPr>
                <w:rFonts w:ascii="Arial" w:hAnsi="Arial" w:cs="Arial"/>
                <w:sz w:val="24"/>
                <w:szCs w:val="24"/>
              </w:rPr>
              <w:t>None</w:t>
            </w:r>
            <w:r w:rsidR="003C0D3E" w:rsidRPr="00DF6328">
              <w:rPr>
                <w:rFonts w:ascii="Arial" w:hAnsi="Arial" w:cs="Arial"/>
                <w:sz w:val="24"/>
                <w:szCs w:val="24"/>
              </w:rPr>
              <w:t>.</w:t>
            </w:r>
          </w:p>
        </w:tc>
        <w:tc>
          <w:tcPr>
            <w:tcW w:w="2939" w:type="dxa"/>
            <w:tcBorders>
              <w:top w:val="single" w:sz="4" w:space="0" w:color="auto"/>
              <w:bottom w:val="single" w:sz="4" w:space="0" w:color="auto"/>
            </w:tcBorders>
          </w:tcPr>
          <w:p w14:paraId="660F2C40" w14:textId="77777777" w:rsidR="00E848DB" w:rsidRPr="00DF6328" w:rsidRDefault="00E848DB" w:rsidP="00E848DB">
            <w:pPr>
              <w:spacing w:line="276" w:lineRule="auto"/>
              <w:jc w:val="right"/>
              <w:rPr>
                <w:sz w:val="24"/>
                <w:szCs w:val="24"/>
              </w:rPr>
            </w:pPr>
          </w:p>
          <w:p w14:paraId="211F0AD5" w14:textId="35B4549D" w:rsidR="00584BAA" w:rsidRPr="00DF6328" w:rsidRDefault="00584BAA" w:rsidP="0043066B">
            <w:pPr>
              <w:spacing w:line="276" w:lineRule="auto"/>
              <w:rPr>
                <w:rFonts w:ascii="Arial" w:hAnsi="Arial" w:cs="Arial"/>
                <w:sz w:val="24"/>
                <w:szCs w:val="24"/>
              </w:rPr>
            </w:pPr>
          </w:p>
        </w:tc>
      </w:tr>
      <w:tr w:rsidR="002B2C2F" w:rsidRPr="00DF6328" w14:paraId="05C7389E" w14:textId="77777777" w:rsidTr="15EC3D0F">
        <w:tc>
          <w:tcPr>
            <w:tcW w:w="397" w:type="dxa"/>
          </w:tcPr>
          <w:p w14:paraId="00CAC75B" w14:textId="77777777" w:rsidR="002B2C2F" w:rsidRPr="00DF6328" w:rsidRDefault="002B2C2F" w:rsidP="00A63ABE">
            <w:pPr>
              <w:pStyle w:val="ListParagraph"/>
              <w:numPr>
                <w:ilvl w:val="0"/>
                <w:numId w:val="8"/>
              </w:numPr>
              <w:spacing w:line="276" w:lineRule="auto"/>
              <w:rPr>
                <w:rFonts w:ascii="Arial" w:hAnsi="Arial" w:cs="Arial"/>
                <w:sz w:val="24"/>
                <w:szCs w:val="24"/>
              </w:rPr>
            </w:pPr>
          </w:p>
        </w:tc>
        <w:tc>
          <w:tcPr>
            <w:tcW w:w="6576" w:type="dxa"/>
            <w:tcBorders>
              <w:top w:val="single" w:sz="4" w:space="0" w:color="auto"/>
              <w:bottom w:val="single" w:sz="4" w:space="0" w:color="auto"/>
            </w:tcBorders>
          </w:tcPr>
          <w:p w14:paraId="7E4EAB32" w14:textId="77777777" w:rsidR="002B2C2F" w:rsidRPr="00DF6328" w:rsidRDefault="002B2C2F" w:rsidP="004F1563">
            <w:pPr>
              <w:spacing w:line="276" w:lineRule="auto"/>
              <w:ind w:left="284" w:hanging="284"/>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UNIVERSITY NEWS</w:t>
            </w:r>
          </w:p>
          <w:p w14:paraId="4BC602B8" w14:textId="72CA838E" w:rsidR="00452F47" w:rsidRPr="00DF6328" w:rsidRDefault="00452F47" w:rsidP="00DF6328">
            <w:pPr>
              <w:rPr>
                <w:rFonts w:ascii="Arial" w:hAnsi="Arial" w:cs="Arial"/>
                <w:sz w:val="24"/>
                <w:szCs w:val="24"/>
              </w:rPr>
            </w:pPr>
            <w:r w:rsidRPr="00DF6328">
              <w:rPr>
                <w:rFonts w:ascii="Arial" w:hAnsi="Arial" w:cs="Arial"/>
                <w:sz w:val="24"/>
                <w:szCs w:val="24"/>
              </w:rPr>
              <w:t>Members were briefed on a range of news from around the University including the following items:</w:t>
            </w:r>
          </w:p>
          <w:p w14:paraId="5E25CB75" w14:textId="2F4D6238" w:rsidR="00EE17D5" w:rsidRPr="00DF6328" w:rsidRDefault="41874DAD"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Professor Tim Thornton</w:t>
            </w:r>
            <w:r w:rsidR="77A1FBF4" w:rsidRPr="15EC3D0F">
              <w:rPr>
                <w:rFonts w:ascii="Arial" w:hAnsi="Arial" w:cs="Arial"/>
                <w:sz w:val="24"/>
                <w:szCs w:val="24"/>
              </w:rPr>
              <w:t xml:space="preserve"> ha</w:t>
            </w:r>
            <w:r w:rsidR="53177A55" w:rsidRPr="15EC3D0F">
              <w:rPr>
                <w:rFonts w:ascii="Arial" w:hAnsi="Arial" w:cs="Arial"/>
                <w:sz w:val="24"/>
                <w:szCs w:val="24"/>
              </w:rPr>
              <w:t>d publish</w:t>
            </w:r>
            <w:r w:rsidR="64F6B7BD" w:rsidRPr="15EC3D0F">
              <w:rPr>
                <w:rFonts w:ascii="Arial" w:hAnsi="Arial" w:cs="Arial"/>
                <w:sz w:val="24"/>
                <w:szCs w:val="24"/>
              </w:rPr>
              <w:t>ed</w:t>
            </w:r>
            <w:r w:rsidR="53177A55" w:rsidRPr="15EC3D0F">
              <w:rPr>
                <w:rFonts w:ascii="Arial" w:hAnsi="Arial" w:cs="Arial"/>
                <w:sz w:val="24"/>
                <w:szCs w:val="24"/>
              </w:rPr>
              <w:t xml:space="preserve"> a </w:t>
            </w:r>
            <w:r w:rsidR="79DF7CA0" w:rsidRPr="15EC3D0F">
              <w:rPr>
                <w:rFonts w:ascii="Arial" w:hAnsi="Arial" w:cs="Arial"/>
                <w:sz w:val="24"/>
                <w:szCs w:val="24"/>
              </w:rPr>
              <w:t>book, establishing</w:t>
            </w:r>
            <w:r w:rsidR="77A1FBF4" w:rsidRPr="15EC3D0F">
              <w:rPr>
                <w:rFonts w:ascii="Arial" w:hAnsi="Arial" w:cs="Arial"/>
                <w:sz w:val="24"/>
                <w:szCs w:val="24"/>
              </w:rPr>
              <w:t xml:space="preserve"> Richard III</w:t>
            </w:r>
            <w:r w:rsidR="0C733DB0" w:rsidRPr="15EC3D0F">
              <w:rPr>
                <w:rFonts w:ascii="Arial" w:hAnsi="Arial" w:cs="Arial"/>
                <w:sz w:val="24"/>
                <w:szCs w:val="24"/>
              </w:rPr>
              <w:t>’s</w:t>
            </w:r>
            <w:r w:rsidR="77A1FBF4" w:rsidRPr="15EC3D0F">
              <w:rPr>
                <w:rFonts w:ascii="Arial" w:hAnsi="Arial" w:cs="Arial"/>
                <w:sz w:val="24"/>
                <w:szCs w:val="24"/>
              </w:rPr>
              <w:t xml:space="preserve"> links to the </w:t>
            </w:r>
            <w:r w:rsidR="0CE58C75" w:rsidRPr="15EC3D0F">
              <w:rPr>
                <w:rFonts w:ascii="Arial" w:hAnsi="Arial" w:cs="Arial"/>
                <w:sz w:val="24"/>
                <w:szCs w:val="24"/>
              </w:rPr>
              <w:t xml:space="preserve">murders of </w:t>
            </w:r>
            <w:r w:rsidR="77A1FBF4" w:rsidRPr="15EC3D0F">
              <w:rPr>
                <w:rFonts w:ascii="Arial" w:hAnsi="Arial" w:cs="Arial"/>
                <w:sz w:val="24"/>
                <w:szCs w:val="24"/>
              </w:rPr>
              <w:t>Princes in the Tower and w</w:t>
            </w:r>
            <w:r w:rsidR="7021E817" w:rsidRPr="15EC3D0F">
              <w:rPr>
                <w:rFonts w:ascii="Arial" w:hAnsi="Arial" w:cs="Arial"/>
                <w:sz w:val="24"/>
                <w:szCs w:val="24"/>
              </w:rPr>
              <w:t>ould</w:t>
            </w:r>
            <w:r w:rsidR="77A1FBF4" w:rsidRPr="15EC3D0F">
              <w:rPr>
                <w:rFonts w:ascii="Arial" w:hAnsi="Arial" w:cs="Arial"/>
                <w:sz w:val="24"/>
                <w:szCs w:val="24"/>
              </w:rPr>
              <w:t xml:space="preserve"> contribute to a BBC/PBS programme </w:t>
            </w:r>
            <w:r w:rsidR="77A1FBF4" w:rsidRPr="15EC3D0F">
              <w:rPr>
                <w:rFonts w:ascii="Arial" w:hAnsi="Arial" w:cs="Arial"/>
                <w:i/>
                <w:iCs/>
                <w:sz w:val="24"/>
                <w:szCs w:val="24"/>
              </w:rPr>
              <w:t>Unsolved Histories with Lucy Worsley</w:t>
            </w:r>
            <w:r w:rsidR="77A1FBF4" w:rsidRPr="15EC3D0F">
              <w:rPr>
                <w:rFonts w:ascii="Arial" w:hAnsi="Arial" w:cs="Arial"/>
                <w:sz w:val="24"/>
                <w:szCs w:val="24"/>
              </w:rPr>
              <w:t xml:space="preserve"> due to air </w:t>
            </w:r>
            <w:r w:rsidR="752F3608" w:rsidRPr="15EC3D0F">
              <w:rPr>
                <w:rFonts w:ascii="Arial" w:hAnsi="Arial" w:cs="Arial"/>
                <w:sz w:val="24"/>
                <w:szCs w:val="24"/>
              </w:rPr>
              <w:t xml:space="preserve">later </w:t>
            </w:r>
            <w:r w:rsidR="77A1FBF4" w:rsidRPr="15EC3D0F">
              <w:rPr>
                <w:rFonts w:ascii="Arial" w:hAnsi="Arial" w:cs="Arial"/>
                <w:sz w:val="24"/>
                <w:szCs w:val="24"/>
              </w:rPr>
              <w:t>in 2021</w:t>
            </w:r>
            <w:r w:rsidR="03634B32" w:rsidRPr="15EC3D0F">
              <w:rPr>
                <w:rFonts w:ascii="Arial" w:hAnsi="Arial" w:cs="Arial"/>
                <w:sz w:val="24"/>
                <w:szCs w:val="24"/>
              </w:rPr>
              <w:t>.</w:t>
            </w:r>
          </w:p>
          <w:p w14:paraId="2FE78695" w14:textId="566DA4EE" w:rsidR="00300AFF" w:rsidRPr="00DF6328" w:rsidRDefault="77A1FBF4"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PAXMAN Scalp Cooling Research undertaken at the University </w:t>
            </w:r>
            <w:r w:rsidR="43CAAD23" w:rsidRPr="15EC3D0F">
              <w:rPr>
                <w:rFonts w:ascii="Arial" w:hAnsi="Arial" w:cs="Arial"/>
                <w:sz w:val="24"/>
                <w:szCs w:val="24"/>
              </w:rPr>
              <w:t xml:space="preserve">had </w:t>
            </w:r>
            <w:r w:rsidRPr="15EC3D0F">
              <w:rPr>
                <w:rFonts w:ascii="Arial" w:hAnsi="Arial" w:cs="Arial"/>
                <w:sz w:val="24"/>
                <w:szCs w:val="24"/>
              </w:rPr>
              <w:t xml:space="preserve">provided the world’s first biological evidence to explain how scalp cooling physically protects hair follicles from chemotherapy drugs. </w:t>
            </w:r>
          </w:p>
          <w:p w14:paraId="21F7A045" w14:textId="57BF6F4D" w:rsidR="006E384A" w:rsidRPr="00DF6328" w:rsidRDefault="77A1FBF4"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Digital avatars ha</w:t>
            </w:r>
            <w:r w:rsidR="15196E70" w:rsidRPr="15EC3D0F">
              <w:rPr>
                <w:rFonts w:ascii="Arial" w:hAnsi="Arial" w:cs="Arial"/>
                <w:sz w:val="24"/>
                <w:szCs w:val="24"/>
              </w:rPr>
              <w:t>d</w:t>
            </w:r>
            <w:r w:rsidRPr="15EC3D0F">
              <w:rPr>
                <w:rFonts w:ascii="Arial" w:hAnsi="Arial" w:cs="Arial"/>
                <w:sz w:val="24"/>
                <w:szCs w:val="24"/>
              </w:rPr>
              <w:t xml:space="preserve"> been used to model clothes to reduce waste by the Department of Fashion and Textiles and luxury designer fashion retailer</w:t>
            </w:r>
            <w:r w:rsidR="549D81CC" w:rsidRPr="15EC3D0F">
              <w:rPr>
                <w:rFonts w:ascii="Arial" w:hAnsi="Arial" w:cs="Arial"/>
                <w:sz w:val="24"/>
                <w:szCs w:val="24"/>
              </w:rPr>
              <w:t xml:space="preserve"> </w:t>
            </w:r>
            <w:r w:rsidRPr="15EC3D0F">
              <w:rPr>
                <w:rFonts w:ascii="Arial" w:hAnsi="Arial" w:cs="Arial"/>
                <w:sz w:val="24"/>
                <w:szCs w:val="24"/>
              </w:rPr>
              <w:t>Nomad Atelier</w:t>
            </w:r>
            <w:r w:rsidR="549D81CC" w:rsidRPr="15EC3D0F">
              <w:rPr>
                <w:rFonts w:ascii="Arial" w:hAnsi="Arial" w:cs="Arial"/>
                <w:sz w:val="24"/>
                <w:szCs w:val="24"/>
              </w:rPr>
              <w:t xml:space="preserve">. The project was funded by Future Fashion Factory (FFF) </w:t>
            </w:r>
            <w:r w:rsidRPr="15EC3D0F">
              <w:rPr>
                <w:rFonts w:ascii="Arial" w:hAnsi="Arial" w:cs="Arial"/>
                <w:sz w:val="24"/>
                <w:szCs w:val="24"/>
              </w:rPr>
              <w:t>to improve</w:t>
            </w:r>
            <w:r w:rsidR="549D81CC" w:rsidRPr="15EC3D0F">
              <w:rPr>
                <w:rFonts w:ascii="Arial" w:hAnsi="Arial" w:cs="Arial"/>
                <w:sz w:val="24"/>
                <w:szCs w:val="24"/>
              </w:rPr>
              <w:t xml:space="preserve"> its online shopping experience</w:t>
            </w:r>
            <w:r w:rsidRPr="15EC3D0F">
              <w:rPr>
                <w:rFonts w:ascii="Arial" w:hAnsi="Arial" w:cs="Arial"/>
                <w:sz w:val="24"/>
                <w:szCs w:val="24"/>
              </w:rPr>
              <w:t>.</w:t>
            </w:r>
          </w:p>
          <w:p w14:paraId="320E5BEC" w14:textId="79A37564" w:rsidR="00FF2286" w:rsidRPr="00DF6328" w:rsidRDefault="549D81CC" w:rsidP="15EC3D0F">
            <w:pPr>
              <w:pStyle w:val="ListParagraph"/>
              <w:numPr>
                <w:ilvl w:val="0"/>
                <w:numId w:val="10"/>
              </w:numPr>
              <w:ind w:left="284" w:hanging="284"/>
              <w:rPr>
                <w:rFonts w:eastAsiaTheme="minorEastAsia"/>
                <w:sz w:val="24"/>
                <w:szCs w:val="24"/>
              </w:rPr>
            </w:pPr>
            <w:r w:rsidRPr="15EC3D0F">
              <w:rPr>
                <w:rFonts w:ascii="Arial" w:hAnsi="Arial" w:cs="Arial"/>
                <w:sz w:val="24"/>
                <w:szCs w:val="24"/>
              </w:rPr>
              <w:t xml:space="preserve">Professor Paul </w:t>
            </w:r>
            <w:proofErr w:type="spellStart"/>
            <w:r w:rsidRPr="15EC3D0F">
              <w:rPr>
                <w:rFonts w:ascii="Arial" w:hAnsi="Arial" w:cs="Arial"/>
                <w:sz w:val="24"/>
                <w:szCs w:val="24"/>
              </w:rPr>
              <w:t>Bywaters</w:t>
            </w:r>
            <w:proofErr w:type="spellEnd"/>
            <w:r w:rsidRPr="15EC3D0F">
              <w:rPr>
                <w:rFonts w:ascii="Arial" w:hAnsi="Arial" w:cs="Arial"/>
                <w:sz w:val="24"/>
                <w:szCs w:val="24"/>
              </w:rPr>
              <w:t xml:space="preserve"> from the School of Human and Health Sciences </w:t>
            </w:r>
            <w:r w:rsidR="7AC18025" w:rsidRPr="15EC3D0F">
              <w:rPr>
                <w:rFonts w:ascii="Arial" w:hAnsi="Arial" w:cs="Arial"/>
                <w:sz w:val="24"/>
                <w:szCs w:val="24"/>
              </w:rPr>
              <w:t>had been</w:t>
            </w:r>
            <w:r w:rsidRPr="15EC3D0F">
              <w:rPr>
                <w:rFonts w:ascii="Arial" w:hAnsi="Arial" w:cs="Arial"/>
                <w:sz w:val="24"/>
                <w:szCs w:val="24"/>
              </w:rPr>
              <w:t xml:space="preserve"> invited to lead proceedings and give evidence in a public investigation into children in poverty</w:t>
            </w:r>
            <w:r w:rsidR="65E9B289" w:rsidRPr="15EC3D0F">
              <w:rPr>
                <w:rFonts w:ascii="Arial" w:hAnsi="Arial" w:cs="Arial"/>
                <w:sz w:val="24"/>
                <w:szCs w:val="24"/>
              </w:rPr>
              <w:t xml:space="preserve"> held by the Work and Pensions Committee</w:t>
            </w:r>
            <w:r w:rsidRPr="15EC3D0F">
              <w:rPr>
                <w:rFonts w:ascii="Arial" w:hAnsi="Arial" w:cs="Arial"/>
                <w:sz w:val="24"/>
                <w:szCs w:val="24"/>
              </w:rPr>
              <w:t xml:space="preserve"> </w:t>
            </w:r>
            <w:r w:rsidR="59D2962C" w:rsidRPr="15EC3D0F">
              <w:rPr>
                <w:rFonts w:ascii="Arial" w:hAnsi="Arial" w:cs="Arial"/>
                <w:sz w:val="24"/>
                <w:szCs w:val="24"/>
              </w:rPr>
              <w:t xml:space="preserve">and </w:t>
            </w:r>
            <w:r w:rsidRPr="15EC3D0F">
              <w:rPr>
                <w:rFonts w:ascii="Arial" w:hAnsi="Arial" w:cs="Arial"/>
                <w:sz w:val="24"/>
                <w:szCs w:val="24"/>
              </w:rPr>
              <w:t>televised in April 2021</w:t>
            </w:r>
            <w:r w:rsidR="29931E1A" w:rsidRPr="15EC3D0F">
              <w:rPr>
                <w:rFonts w:ascii="Arial" w:hAnsi="Arial" w:cs="Arial"/>
                <w:sz w:val="24"/>
                <w:szCs w:val="24"/>
              </w:rPr>
              <w:t>.</w:t>
            </w:r>
          </w:p>
          <w:p w14:paraId="3AFCC74E" w14:textId="2D9C7F65" w:rsidR="00785746" w:rsidRPr="00DF6328" w:rsidRDefault="549D81CC" w:rsidP="008F5833">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Dr </w:t>
            </w:r>
            <w:proofErr w:type="spellStart"/>
            <w:r w:rsidRPr="15EC3D0F">
              <w:rPr>
                <w:rFonts w:ascii="Arial" w:hAnsi="Arial" w:cs="Arial"/>
                <w:sz w:val="24"/>
                <w:szCs w:val="24"/>
              </w:rPr>
              <w:t>Mamoom</w:t>
            </w:r>
            <w:proofErr w:type="spellEnd"/>
            <w:r w:rsidRPr="15EC3D0F">
              <w:rPr>
                <w:rFonts w:ascii="Arial" w:hAnsi="Arial" w:cs="Arial"/>
                <w:sz w:val="24"/>
                <w:szCs w:val="24"/>
              </w:rPr>
              <w:t xml:space="preserve"> Al </w:t>
            </w:r>
            <w:proofErr w:type="spellStart"/>
            <w:r w:rsidRPr="15EC3D0F">
              <w:rPr>
                <w:rFonts w:ascii="Arial" w:hAnsi="Arial" w:cs="Arial"/>
                <w:sz w:val="24"/>
                <w:szCs w:val="24"/>
              </w:rPr>
              <w:t>Deyab</w:t>
            </w:r>
            <w:proofErr w:type="spellEnd"/>
            <w:r w:rsidRPr="15EC3D0F">
              <w:rPr>
                <w:rFonts w:ascii="Arial" w:hAnsi="Arial" w:cs="Arial"/>
                <w:sz w:val="24"/>
                <w:szCs w:val="24"/>
              </w:rPr>
              <w:t xml:space="preserve"> from the School of Applied Sciences ha</w:t>
            </w:r>
            <w:r w:rsidR="5A1F75C7" w:rsidRPr="15EC3D0F">
              <w:rPr>
                <w:rFonts w:ascii="Arial" w:hAnsi="Arial" w:cs="Arial"/>
                <w:sz w:val="24"/>
                <w:szCs w:val="24"/>
              </w:rPr>
              <w:t>d</w:t>
            </w:r>
            <w:r w:rsidRPr="15EC3D0F">
              <w:rPr>
                <w:rFonts w:ascii="Arial" w:hAnsi="Arial" w:cs="Arial"/>
                <w:sz w:val="24"/>
                <w:szCs w:val="24"/>
              </w:rPr>
              <w:t xml:space="preserve"> support</w:t>
            </w:r>
            <w:r w:rsidR="53BE53A1" w:rsidRPr="15EC3D0F">
              <w:rPr>
                <w:rFonts w:ascii="Arial" w:hAnsi="Arial" w:cs="Arial"/>
                <w:sz w:val="24"/>
                <w:szCs w:val="24"/>
              </w:rPr>
              <w:t>ed</w:t>
            </w:r>
            <w:r w:rsidRPr="15EC3D0F">
              <w:rPr>
                <w:rFonts w:ascii="Arial" w:hAnsi="Arial" w:cs="Arial"/>
                <w:sz w:val="24"/>
                <w:szCs w:val="24"/>
              </w:rPr>
              <w:t xml:space="preserve"> the World Health Organisation in the global delivery of their ‘Antimicrobial Resistance Global Action Plan’ by leading virtual workshops for hospital pharmacists and key </w:t>
            </w:r>
            <w:r w:rsidR="59A343BB" w:rsidRPr="15EC3D0F">
              <w:rPr>
                <w:rFonts w:ascii="Arial" w:hAnsi="Arial" w:cs="Arial"/>
                <w:sz w:val="24"/>
                <w:szCs w:val="24"/>
              </w:rPr>
              <w:t>l</w:t>
            </w:r>
            <w:r w:rsidRPr="15EC3D0F">
              <w:rPr>
                <w:rFonts w:ascii="Arial" w:hAnsi="Arial" w:cs="Arial"/>
                <w:sz w:val="24"/>
                <w:szCs w:val="24"/>
              </w:rPr>
              <w:t>ocal representatives involved in antimicrobial surveillance and stewardship in Iraq</w:t>
            </w:r>
            <w:r w:rsidR="07806D2F" w:rsidRPr="15EC3D0F">
              <w:rPr>
                <w:rFonts w:ascii="Arial" w:hAnsi="Arial" w:cs="Arial"/>
                <w:sz w:val="24"/>
                <w:szCs w:val="24"/>
              </w:rPr>
              <w:t>.</w:t>
            </w:r>
          </w:p>
          <w:p w14:paraId="5E2F36F0" w14:textId="59EB7218" w:rsidR="00785746" w:rsidRPr="00DF6328" w:rsidRDefault="549D81CC"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lastRenderedPageBreak/>
              <w:t xml:space="preserve">NHS England </w:t>
            </w:r>
            <w:r w:rsidR="325D7459" w:rsidRPr="15EC3D0F">
              <w:rPr>
                <w:rFonts w:ascii="Arial" w:hAnsi="Arial" w:cs="Arial"/>
                <w:sz w:val="24"/>
                <w:szCs w:val="24"/>
              </w:rPr>
              <w:t xml:space="preserve">had </w:t>
            </w:r>
            <w:r w:rsidRPr="15EC3D0F">
              <w:rPr>
                <w:rFonts w:ascii="Arial" w:hAnsi="Arial" w:cs="Arial"/>
                <w:sz w:val="24"/>
                <w:szCs w:val="24"/>
              </w:rPr>
              <w:t>chose</w:t>
            </w:r>
            <w:r w:rsidR="757A13C5" w:rsidRPr="15EC3D0F">
              <w:rPr>
                <w:rFonts w:ascii="Arial" w:hAnsi="Arial" w:cs="Arial"/>
                <w:sz w:val="24"/>
                <w:szCs w:val="24"/>
              </w:rPr>
              <w:t>n</w:t>
            </w:r>
            <w:r w:rsidRPr="15EC3D0F">
              <w:rPr>
                <w:rFonts w:ascii="Arial" w:hAnsi="Arial" w:cs="Arial"/>
                <w:sz w:val="24"/>
                <w:szCs w:val="24"/>
              </w:rPr>
              <w:t xml:space="preserve"> the University to launch </w:t>
            </w:r>
            <w:r w:rsidR="5C5E1DDE" w:rsidRPr="15EC3D0F">
              <w:rPr>
                <w:rFonts w:ascii="Arial" w:hAnsi="Arial" w:cs="Arial"/>
                <w:sz w:val="24"/>
                <w:szCs w:val="24"/>
              </w:rPr>
              <w:t>its</w:t>
            </w:r>
            <w:r w:rsidRPr="15EC3D0F">
              <w:rPr>
                <w:rFonts w:ascii="Arial" w:hAnsi="Arial" w:cs="Arial"/>
                <w:sz w:val="24"/>
                <w:szCs w:val="24"/>
              </w:rPr>
              <w:t xml:space="preserve"> NHS COVID-19 nursing research portfolio. The event was hosted by the School of Human and Health Sciences and </w:t>
            </w:r>
            <w:r w:rsidR="6C575598" w:rsidRPr="15EC3D0F">
              <w:rPr>
                <w:rFonts w:ascii="Arial" w:hAnsi="Arial" w:cs="Arial"/>
                <w:sz w:val="24"/>
                <w:szCs w:val="24"/>
              </w:rPr>
              <w:t>c</w:t>
            </w:r>
            <w:r w:rsidRPr="15EC3D0F">
              <w:rPr>
                <w:rFonts w:ascii="Arial" w:hAnsi="Arial" w:cs="Arial"/>
                <w:sz w:val="24"/>
                <w:szCs w:val="24"/>
              </w:rPr>
              <w:t>haired by Professor Nick Hardiker</w:t>
            </w:r>
            <w:r w:rsidR="37153011" w:rsidRPr="15EC3D0F">
              <w:rPr>
                <w:rFonts w:ascii="Arial" w:hAnsi="Arial" w:cs="Arial"/>
                <w:sz w:val="24"/>
                <w:szCs w:val="24"/>
              </w:rPr>
              <w:t>. It</w:t>
            </w:r>
            <w:r w:rsidRPr="15EC3D0F">
              <w:rPr>
                <w:rFonts w:ascii="Arial" w:hAnsi="Arial" w:cs="Arial"/>
                <w:sz w:val="24"/>
                <w:szCs w:val="24"/>
              </w:rPr>
              <w:t xml:space="preserve"> helped to share knowledge </w:t>
            </w:r>
            <w:r w:rsidR="51A87D1C" w:rsidRPr="15EC3D0F">
              <w:rPr>
                <w:rFonts w:ascii="Arial" w:hAnsi="Arial" w:cs="Arial"/>
                <w:sz w:val="24"/>
                <w:szCs w:val="24"/>
              </w:rPr>
              <w:t xml:space="preserve">and </w:t>
            </w:r>
            <w:r w:rsidRPr="15EC3D0F">
              <w:rPr>
                <w:rFonts w:ascii="Arial" w:hAnsi="Arial" w:cs="Arial"/>
                <w:sz w:val="24"/>
                <w:szCs w:val="24"/>
              </w:rPr>
              <w:t>understanding of research undertaken by the nursing community</w:t>
            </w:r>
            <w:r w:rsidR="07806D2F" w:rsidRPr="15EC3D0F">
              <w:rPr>
                <w:rFonts w:ascii="Arial" w:hAnsi="Arial" w:cs="Arial"/>
                <w:sz w:val="24"/>
                <w:szCs w:val="24"/>
              </w:rPr>
              <w:t>.</w:t>
            </w:r>
          </w:p>
          <w:p w14:paraId="7F88A8A9" w14:textId="58CFB7FA" w:rsidR="007A1AC2" w:rsidRPr="00DF6328" w:rsidRDefault="549D81CC"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The None in Three (Ni3) global research centre against gender-based violence </w:t>
            </w:r>
            <w:r w:rsidR="3BB09077" w:rsidRPr="15EC3D0F">
              <w:rPr>
                <w:rFonts w:ascii="Arial" w:hAnsi="Arial" w:cs="Arial"/>
                <w:sz w:val="24"/>
                <w:szCs w:val="24"/>
              </w:rPr>
              <w:t>wa</w:t>
            </w:r>
            <w:r w:rsidRPr="15EC3D0F">
              <w:rPr>
                <w:rFonts w:ascii="Arial" w:hAnsi="Arial" w:cs="Arial"/>
                <w:sz w:val="24"/>
                <w:szCs w:val="24"/>
              </w:rPr>
              <w:t xml:space="preserve">s to host Play. Talk. Change. (PTC), a free two-day online conference focusing on developing prosocial games as a means for violence prevention in India, Jamaica, </w:t>
            </w:r>
            <w:r w:rsidR="2C93E4E8" w:rsidRPr="15EC3D0F">
              <w:rPr>
                <w:rFonts w:ascii="Arial" w:hAnsi="Arial" w:cs="Arial"/>
                <w:sz w:val="24"/>
                <w:szCs w:val="24"/>
              </w:rPr>
              <w:t>Uganda,</w:t>
            </w:r>
            <w:r w:rsidRPr="15EC3D0F">
              <w:rPr>
                <w:rFonts w:ascii="Arial" w:hAnsi="Arial" w:cs="Arial"/>
                <w:sz w:val="24"/>
                <w:szCs w:val="24"/>
              </w:rPr>
              <w:t xml:space="preserve"> and the UK</w:t>
            </w:r>
            <w:r w:rsidR="2EDA3690" w:rsidRPr="15EC3D0F">
              <w:rPr>
                <w:rFonts w:ascii="Arial" w:hAnsi="Arial" w:cs="Arial"/>
                <w:sz w:val="24"/>
                <w:szCs w:val="24"/>
              </w:rPr>
              <w:t>.</w:t>
            </w:r>
          </w:p>
          <w:p w14:paraId="2317A688" w14:textId="3FE4616B" w:rsidR="007A1AC2" w:rsidRPr="00DF6328" w:rsidRDefault="12E32A2B"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The Sir George Buckley Leadership Centre</w:t>
            </w:r>
            <w:r w:rsidR="2BAE234D" w:rsidRPr="15EC3D0F">
              <w:rPr>
                <w:rFonts w:ascii="Arial" w:hAnsi="Arial" w:cs="Arial"/>
                <w:sz w:val="24"/>
                <w:szCs w:val="24"/>
              </w:rPr>
              <w:t xml:space="preserve"> had </w:t>
            </w:r>
            <w:r w:rsidRPr="15EC3D0F">
              <w:rPr>
                <w:rFonts w:ascii="Arial" w:hAnsi="Arial" w:cs="Arial"/>
                <w:sz w:val="24"/>
                <w:szCs w:val="24"/>
              </w:rPr>
              <w:t>launched a 2021 Summer Leadership Masterclass Series to support the development of leaders across the region</w:t>
            </w:r>
            <w:r w:rsidR="18136A40" w:rsidRPr="15EC3D0F">
              <w:rPr>
                <w:rFonts w:ascii="Arial" w:hAnsi="Arial" w:cs="Arial"/>
                <w:sz w:val="24"/>
                <w:szCs w:val="24"/>
              </w:rPr>
              <w:t>.</w:t>
            </w:r>
          </w:p>
          <w:p w14:paraId="5A63CCB2" w14:textId="4A715FDC" w:rsidR="00456801" w:rsidRPr="00DF6328" w:rsidRDefault="12E32A2B"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Researcher Dr Katie </w:t>
            </w:r>
            <w:proofErr w:type="spellStart"/>
            <w:r w:rsidRPr="15EC3D0F">
              <w:rPr>
                <w:rFonts w:ascii="Arial" w:hAnsi="Arial" w:cs="Arial"/>
                <w:sz w:val="24"/>
                <w:szCs w:val="24"/>
              </w:rPr>
              <w:t>Addina</w:t>
            </w:r>
            <w:proofErr w:type="spellEnd"/>
            <w:r w:rsidRPr="15EC3D0F">
              <w:rPr>
                <w:rFonts w:ascii="Arial" w:hAnsi="Arial" w:cs="Arial"/>
                <w:sz w:val="24"/>
                <w:szCs w:val="24"/>
              </w:rPr>
              <w:t xml:space="preserve"> ha</w:t>
            </w:r>
            <w:r w:rsidR="71B5AB6B" w:rsidRPr="15EC3D0F">
              <w:rPr>
                <w:rFonts w:ascii="Arial" w:hAnsi="Arial" w:cs="Arial"/>
                <w:sz w:val="24"/>
                <w:szCs w:val="24"/>
              </w:rPr>
              <w:t>d</w:t>
            </w:r>
            <w:r w:rsidRPr="15EC3D0F">
              <w:rPr>
                <w:rFonts w:ascii="Arial" w:hAnsi="Arial" w:cs="Arial"/>
                <w:sz w:val="24"/>
                <w:szCs w:val="24"/>
              </w:rPr>
              <w:t xml:space="preserve"> been awarded a research fellowship to continue her work around making the identification of illegal firearms and ballistics more precise, and </w:t>
            </w:r>
            <w:r w:rsidR="46F85737" w:rsidRPr="15EC3D0F">
              <w:rPr>
                <w:rFonts w:ascii="Arial" w:hAnsi="Arial" w:cs="Arial"/>
                <w:sz w:val="24"/>
                <w:szCs w:val="24"/>
              </w:rPr>
              <w:t>had been</w:t>
            </w:r>
            <w:r w:rsidRPr="15EC3D0F">
              <w:rPr>
                <w:rFonts w:ascii="Arial" w:hAnsi="Arial" w:cs="Arial"/>
                <w:sz w:val="24"/>
                <w:szCs w:val="24"/>
              </w:rPr>
              <w:t xml:space="preserve"> named as the </w:t>
            </w:r>
            <w:proofErr w:type="spellStart"/>
            <w:r w:rsidRPr="15EC3D0F">
              <w:rPr>
                <w:rFonts w:ascii="Arial" w:hAnsi="Arial" w:cs="Arial"/>
                <w:sz w:val="24"/>
                <w:szCs w:val="24"/>
              </w:rPr>
              <w:t>Beloe</w:t>
            </w:r>
            <w:proofErr w:type="spellEnd"/>
            <w:r w:rsidRPr="15EC3D0F">
              <w:rPr>
                <w:rFonts w:ascii="Arial" w:hAnsi="Arial" w:cs="Arial"/>
                <w:sz w:val="24"/>
                <w:szCs w:val="24"/>
              </w:rPr>
              <w:t xml:space="preserve"> Fellow 2021 by the Worshipful Company of Scientific Instrument Makers (SIM)</w:t>
            </w:r>
            <w:r w:rsidR="212BE6A2" w:rsidRPr="15EC3D0F">
              <w:rPr>
                <w:rFonts w:ascii="Arial" w:hAnsi="Arial" w:cs="Arial"/>
                <w:sz w:val="24"/>
                <w:szCs w:val="24"/>
              </w:rPr>
              <w:t>.</w:t>
            </w:r>
          </w:p>
          <w:p w14:paraId="112AB8A2" w14:textId="74EF8DAB" w:rsidR="007A1AC2" w:rsidRPr="00DF6328" w:rsidRDefault="12E32A2B" w:rsidP="005D17C0">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Huddersfield Business School’s Employability and Placement Team </w:t>
            </w:r>
            <w:r w:rsidR="75D164C3" w:rsidRPr="15EC3D0F">
              <w:rPr>
                <w:rFonts w:ascii="Arial" w:hAnsi="Arial" w:cs="Arial"/>
                <w:sz w:val="24"/>
                <w:szCs w:val="24"/>
              </w:rPr>
              <w:t>had been</w:t>
            </w:r>
            <w:r w:rsidRPr="15EC3D0F">
              <w:rPr>
                <w:rFonts w:ascii="Arial" w:hAnsi="Arial" w:cs="Arial"/>
                <w:sz w:val="24"/>
                <w:szCs w:val="24"/>
              </w:rPr>
              <w:t xml:space="preserve"> named as the Best University Placement Service at the National Undergraduate Employability Awards for 2021 for their support of over 750 students.</w:t>
            </w:r>
          </w:p>
          <w:p w14:paraId="26F5D8A7" w14:textId="00C511F0" w:rsidR="00154FAA" w:rsidRPr="00DF6328" w:rsidRDefault="12E32A2B" w:rsidP="004F1563">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Eloise Wright </w:t>
            </w:r>
            <w:r w:rsidR="30AFA63E" w:rsidRPr="15EC3D0F">
              <w:rPr>
                <w:rFonts w:ascii="Arial" w:hAnsi="Arial" w:cs="Arial"/>
                <w:sz w:val="24"/>
                <w:szCs w:val="24"/>
              </w:rPr>
              <w:t xml:space="preserve">had </w:t>
            </w:r>
            <w:r w:rsidRPr="15EC3D0F">
              <w:rPr>
                <w:rFonts w:ascii="Arial" w:hAnsi="Arial" w:cs="Arial"/>
                <w:sz w:val="24"/>
                <w:szCs w:val="24"/>
              </w:rPr>
              <w:t xml:space="preserve">presented her undergraduate dissertation at the Chartered Institute of Logistics and Transport (CILT) event in February, winning </w:t>
            </w:r>
            <w:r w:rsidRPr="15EC3D0F">
              <w:rPr>
                <w:rFonts w:ascii="Arial" w:hAnsi="Arial" w:cs="Arial"/>
                <w:i/>
                <w:iCs/>
                <w:sz w:val="24"/>
                <w:szCs w:val="24"/>
              </w:rPr>
              <w:t>CILT’s Logistics Undergraduate Dissertation of the Year Award</w:t>
            </w:r>
            <w:r w:rsidRPr="15EC3D0F">
              <w:rPr>
                <w:rFonts w:ascii="Arial" w:hAnsi="Arial" w:cs="Arial"/>
                <w:sz w:val="24"/>
                <w:szCs w:val="24"/>
              </w:rPr>
              <w:t>, and taking the top award above other national submissions from different universities</w:t>
            </w:r>
            <w:r w:rsidR="36CD8490" w:rsidRPr="15EC3D0F">
              <w:rPr>
                <w:rFonts w:ascii="Arial" w:hAnsi="Arial" w:cs="Arial"/>
                <w:sz w:val="24"/>
                <w:szCs w:val="24"/>
              </w:rPr>
              <w:t>.</w:t>
            </w:r>
          </w:p>
          <w:p w14:paraId="451336CD" w14:textId="52C41179" w:rsidR="005D17C0" w:rsidRPr="00DF6328" w:rsidRDefault="12E32A2B" w:rsidP="005D17C0">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Graduate Jane Anderson </w:t>
            </w:r>
            <w:r w:rsidR="33028D20" w:rsidRPr="15EC3D0F">
              <w:rPr>
                <w:rFonts w:ascii="Arial" w:hAnsi="Arial" w:cs="Arial"/>
                <w:sz w:val="24"/>
                <w:szCs w:val="24"/>
              </w:rPr>
              <w:t>had been</w:t>
            </w:r>
            <w:r w:rsidRPr="15EC3D0F">
              <w:rPr>
                <w:rFonts w:ascii="Arial" w:hAnsi="Arial" w:cs="Arial"/>
                <w:sz w:val="24"/>
                <w:szCs w:val="24"/>
              </w:rPr>
              <w:t xml:space="preserve"> named as Mental Health Nurse of the Year at the British Journal of Nursing Awards after graduating with a </w:t>
            </w:r>
            <w:r w:rsidR="4FFED84A" w:rsidRPr="15EC3D0F">
              <w:rPr>
                <w:rFonts w:ascii="Arial" w:hAnsi="Arial" w:cs="Arial"/>
                <w:sz w:val="24"/>
                <w:szCs w:val="24"/>
              </w:rPr>
              <w:t>First-Class</w:t>
            </w:r>
            <w:r w:rsidRPr="15EC3D0F">
              <w:rPr>
                <w:rFonts w:ascii="Arial" w:hAnsi="Arial" w:cs="Arial"/>
                <w:sz w:val="24"/>
                <w:szCs w:val="24"/>
              </w:rPr>
              <w:t xml:space="preserve"> Honours Degree in Nursing (Mental health) in 2015. She is currently an Advanced Clinical Practitioner at Leeds General Infirmary.</w:t>
            </w:r>
          </w:p>
          <w:p w14:paraId="64AC6554" w14:textId="6EE6478C" w:rsidR="002B2C2F" w:rsidRPr="00DF6328" w:rsidRDefault="12E32A2B" w:rsidP="005D17C0">
            <w:pPr>
              <w:pStyle w:val="ListParagraph"/>
              <w:numPr>
                <w:ilvl w:val="0"/>
                <w:numId w:val="10"/>
              </w:numPr>
              <w:ind w:left="284" w:hanging="284"/>
              <w:rPr>
                <w:rFonts w:ascii="Arial" w:hAnsi="Arial" w:cs="Arial"/>
                <w:sz w:val="24"/>
                <w:szCs w:val="24"/>
              </w:rPr>
            </w:pPr>
            <w:r w:rsidRPr="15EC3D0F">
              <w:rPr>
                <w:rFonts w:ascii="Arial" w:hAnsi="Arial" w:cs="Arial"/>
                <w:sz w:val="24"/>
                <w:szCs w:val="24"/>
              </w:rPr>
              <w:t>The University ha</w:t>
            </w:r>
            <w:r w:rsidR="5A74C4E7" w:rsidRPr="15EC3D0F">
              <w:rPr>
                <w:rFonts w:ascii="Arial" w:hAnsi="Arial" w:cs="Arial"/>
                <w:sz w:val="24"/>
                <w:szCs w:val="24"/>
              </w:rPr>
              <w:t>d</w:t>
            </w:r>
            <w:r w:rsidRPr="15EC3D0F">
              <w:rPr>
                <w:rFonts w:ascii="Arial" w:hAnsi="Arial" w:cs="Arial"/>
                <w:sz w:val="24"/>
                <w:szCs w:val="24"/>
              </w:rPr>
              <w:t xml:space="preserve"> retained its HR Excellence in Research award for its long-term commitment to the career development of its researchers following an eight-year review by the UK Excellence in Research Panel. </w:t>
            </w:r>
          </w:p>
          <w:p w14:paraId="607E2D18" w14:textId="4520EB4C" w:rsidR="005D17C0" w:rsidRPr="00DF6328" w:rsidRDefault="12E32A2B" w:rsidP="005D17C0">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Dr </w:t>
            </w:r>
            <w:r w:rsidR="566D8082" w:rsidRPr="15EC3D0F">
              <w:rPr>
                <w:rFonts w:ascii="Arial" w:hAnsi="Arial" w:cs="Arial"/>
                <w:sz w:val="24"/>
                <w:szCs w:val="24"/>
              </w:rPr>
              <w:t xml:space="preserve">Sarah </w:t>
            </w:r>
            <w:r w:rsidRPr="15EC3D0F">
              <w:rPr>
                <w:rFonts w:ascii="Arial" w:hAnsi="Arial" w:cs="Arial"/>
                <w:sz w:val="24"/>
                <w:szCs w:val="24"/>
              </w:rPr>
              <w:t>Jarvis ha</w:t>
            </w:r>
            <w:r w:rsidR="17C89B51" w:rsidRPr="15EC3D0F">
              <w:rPr>
                <w:rFonts w:ascii="Arial" w:hAnsi="Arial" w:cs="Arial"/>
                <w:sz w:val="24"/>
                <w:szCs w:val="24"/>
              </w:rPr>
              <w:t>d</w:t>
            </w:r>
            <w:r w:rsidRPr="15EC3D0F">
              <w:rPr>
                <w:rFonts w:ascii="Arial" w:hAnsi="Arial" w:cs="Arial"/>
                <w:sz w:val="24"/>
                <w:szCs w:val="24"/>
              </w:rPr>
              <w:t xml:space="preserve"> been appointed the University’s Visiting Professor of General Practice.</w:t>
            </w:r>
          </w:p>
          <w:p w14:paraId="24976300" w14:textId="7A8BA1A0" w:rsidR="005D17C0" w:rsidRPr="00DF6328" w:rsidRDefault="12E32A2B" w:rsidP="005D17C0">
            <w:pPr>
              <w:pStyle w:val="ListParagraph"/>
              <w:numPr>
                <w:ilvl w:val="0"/>
                <w:numId w:val="10"/>
              </w:numPr>
              <w:ind w:left="284" w:hanging="284"/>
              <w:rPr>
                <w:rFonts w:ascii="Arial" w:hAnsi="Arial" w:cs="Arial"/>
                <w:sz w:val="24"/>
                <w:szCs w:val="24"/>
              </w:rPr>
            </w:pPr>
            <w:r w:rsidRPr="15EC3D0F">
              <w:rPr>
                <w:rFonts w:ascii="Arial" w:hAnsi="Arial" w:cs="Arial"/>
                <w:sz w:val="24"/>
                <w:szCs w:val="24"/>
              </w:rPr>
              <w:t xml:space="preserve">Dr Michael Stewart </w:t>
            </w:r>
            <w:r w:rsidR="56F1B2A4" w:rsidRPr="15EC3D0F">
              <w:rPr>
                <w:rFonts w:ascii="Arial" w:hAnsi="Arial" w:cs="Arial"/>
                <w:sz w:val="24"/>
                <w:szCs w:val="24"/>
              </w:rPr>
              <w:t>and students in the</w:t>
            </w:r>
            <w:r w:rsidRPr="15EC3D0F">
              <w:rPr>
                <w:rFonts w:ascii="Arial" w:hAnsi="Arial" w:cs="Arial"/>
                <w:sz w:val="24"/>
                <w:szCs w:val="24"/>
              </w:rPr>
              <w:t xml:space="preserve"> School of Music, Humanities and Media </w:t>
            </w:r>
            <w:r w:rsidR="006E5D55" w:rsidRPr="15EC3D0F">
              <w:rPr>
                <w:rFonts w:ascii="Arial" w:hAnsi="Arial" w:cs="Arial"/>
                <w:sz w:val="24"/>
                <w:szCs w:val="24"/>
              </w:rPr>
              <w:t xml:space="preserve">had worked with </w:t>
            </w:r>
            <w:r w:rsidRPr="15EC3D0F">
              <w:rPr>
                <w:rFonts w:ascii="Arial" w:hAnsi="Arial" w:cs="Arial"/>
                <w:sz w:val="24"/>
                <w:szCs w:val="24"/>
              </w:rPr>
              <w:t xml:space="preserve">First Story, </w:t>
            </w:r>
            <w:r w:rsidR="158500DF" w:rsidRPr="15EC3D0F">
              <w:rPr>
                <w:rFonts w:ascii="Arial" w:hAnsi="Arial" w:cs="Arial"/>
                <w:sz w:val="24"/>
                <w:szCs w:val="24"/>
              </w:rPr>
              <w:t>commissioning rapper, playwright and poet, T</w:t>
            </w:r>
            <w:r w:rsidRPr="15EC3D0F">
              <w:rPr>
                <w:rFonts w:ascii="Arial" w:hAnsi="Arial" w:cs="Arial"/>
                <w:sz w:val="24"/>
                <w:szCs w:val="24"/>
              </w:rPr>
              <w:t>estament</w:t>
            </w:r>
            <w:r w:rsidR="158500DF" w:rsidRPr="15EC3D0F">
              <w:rPr>
                <w:rFonts w:ascii="Arial" w:hAnsi="Arial" w:cs="Arial"/>
                <w:sz w:val="24"/>
                <w:szCs w:val="24"/>
              </w:rPr>
              <w:t>,</w:t>
            </w:r>
            <w:r w:rsidRPr="15EC3D0F">
              <w:rPr>
                <w:rFonts w:ascii="Arial" w:hAnsi="Arial" w:cs="Arial"/>
                <w:sz w:val="24"/>
                <w:szCs w:val="24"/>
              </w:rPr>
              <w:t xml:space="preserve"> to writ</w:t>
            </w:r>
            <w:r w:rsidR="158500DF" w:rsidRPr="15EC3D0F">
              <w:rPr>
                <w:rFonts w:ascii="Arial" w:hAnsi="Arial" w:cs="Arial"/>
                <w:sz w:val="24"/>
                <w:szCs w:val="24"/>
              </w:rPr>
              <w:t xml:space="preserve">e a new piece about the </w:t>
            </w:r>
            <w:proofErr w:type="spellStart"/>
            <w:r w:rsidR="158500DF" w:rsidRPr="15EC3D0F">
              <w:rPr>
                <w:rFonts w:ascii="Arial" w:hAnsi="Arial" w:cs="Arial"/>
                <w:sz w:val="24"/>
                <w:szCs w:val="24"/>
              </w:rPr>
              <w:t>Brontës</w:t>
            </w:r>
            <w:proofErr w:type="spellEnd"/>
            <w:r w:rsidR="158500DF" w:rsidRPr="15EC3D0F">
              <w:rPr>
                <w:rFonts w:ascii="Arial" w:hAnsi="Arial" w:cs="Arial"/>
                <w:sz w:val="24"/>
                <w:szCs w:val="24"/>
              </w:rPr>
              <w:t xml:space="preserve">, </w:t>
            </w:r>
            <w:r w:rsidR="158500DF" w:rsidRPr="15EC3D0F">
              <w:rPr>
                <w:rFonts w:ascii="Arial" w:hAnsi="Arial" w:cs="Arial"/>
                <w:i/>
                <w:iCs/>
                <w:sz w:val="24"/>
                <w:szCs w:val="24"/>
              </w:rPr>
              <w:t>Brontë Thoughts</w:t>
            </w:r>
            <w:r w:rsidR="158500DF" w:rsidRPr="15EC3D0F">
              <w:rPr>
                <w:rFonts w:ascii="Arial" w:hAnsi="Arial" w:cs="Arial"/>
                <w:sz w:val="24"/>
                <w:szCs w:val="24"/>
              </w:rPr>
              <w:t>.</w:t>
            </w:r>
          </w:p>
          <w:p w14:paraId="5285EDF3" w14:textId="69B9DD22" w:rsidR="005D17C0" w:rsidRPr="00DF6328" w:rsidRDefault="158500DF" w:rsidP="00930F79">
            <w:pPr>
              <w:pStyle w:val="ListParagraph"/>
              <w:numPr>
                <w:ilvl w:val="0"/>
                <w:numId w:val="10"/>
              </w:numPr>
              <w:ind w:left="284" w:hanging="284"/>
              <w:rPr>
                <w:rFonts w:ascii="Arial" w:hAnsi="Arial" w:cs="Arial"/>
                <w:sz w:val="24"/>
                <w:szCs w:val="24"/>
              </w:rPr>
            </w:pPr>
            <w:r w:rsidRPr="15EC3D0F">
              <w:rPr>
                <w:rFonts w:ascii="Arial" w:hAnsi="Arial" w:cs="Arial"/>
                <w:sz w:val="24"/>
                <w:szCs w:val="24"/>
              </w:rPr>
              <w:lastRenderedPageBreak/>
              <w:t xml:space="preserve">Sarah Ahmed </w:t>
            </w:r>
            <w:r w:rsidR="5DC711B2" w:rsidRPr="15EC3D0F">
              <w:rPr>
                <w:rFonts w:ascii="Arial" w:hAnsi="Arial" w:cs="Arial"/>
                <w:sz w:val="24"/>
                <w:szCs w:val="24"/>
              </w:rPr>
              <w:t>had been appointed as</w:t>
            </w:r>
            <w:r w:rsidRPr="15EC3D0F">
              <w:rPr>
                <w:rFonts w:ascii="Arial" w:hAnsi="Arial" w:cs="Arial"/>
                <w:sz w:val="24"/>
                <w:szCs w:val="24"/>
              </w:rPr>
              <w:t xml:space="preserve"> Head of Division for Secondary Education and Lifelong Learning in the School of Education and Professional Development. </w:t>
            </w:r>
          </w:p>
        </w:tc>
        <w:tc>
          <w:tcPr>
            <w:tcW w:w="2939" w:type="dxa"/>
            <w:tcBorders>
              <w:top w:val="single" w:sz="4" w:space="0" w:color="auto"/>
              <w:bottom w:val="single" w:sz="4" w:space="0" w:color="auto"/>
            </w:tcBorders>
          </w:tcPr>
          <w:p w14:paraId="77066162" w14:textId="77777777" w:rsidR="00243C8F" w:rsidRPr="00DF6328" w:rsidRDefault="00243C8F" w:rsidP="00A63ABE">
            <w:pPr>
              <w:spacing w:line="276" w:lineRule="auto"/>
              <w:jc w:val="right"/>
              <w:rPr>
                <w:rFonts w:ascii="Arial" w:hAnsi="Arial" w:cs="Arial"/>
                <w:sz w:val="24"/>
                <w:szCs w:val="24"/>
              </w:rPr>
            </w:pPr>
          </w:p>
          <w:p w14:paraId="4AD2F233" w14:textId="61D89A16" w:rsidR="002B2C2F" w:rsidRPr="00DF6328" w:rsidRDefault="002B2C2F" w:rsidP="00A63ABE">
            <w:pPr>
              <w:spacing w:line="276" w:lineRule="auto"/>
              <w:jc w:val="right"/>
              <w:rPr>
                <w:rFonts w:ascii="Arial" w:hAnsi="Arial" w:cs="Arial"/>
                <w:sz w:val="24"/>
                <w:szCs w:val="24"/>
              </w:rPr>
            </w:pPr>
          </w:p>
          <w:p w14:paraId="19A26346" w14:textId="77777777" w:rsidR="002B2C2F" w:rsidRPr="00DF6328" w:rsidRDefault="002B2C2F" w:rsidP="00A63ABE">
            <w:pPr>
              <w:spacing w:line="276" w:lineRule="auto"/>
              <w:jc w:val="right"/>
              <w:rPr>
                <w:rFonts w:ascii="Arial" w:hAnsi="Arial" w:cs="Arial"/>
                <w:sz w:val="24"/>
                <w:szCs w:val="24"/>
              </w:rPr>
            </w:pPr>
          </w:p>
        </w:tc>
      </w:tr>
      <w:tr w:rsidR="008E1669" w:rsidRPr="00DF6328" w14:paraId="6CC531C1" w14:textId="77777777" w:rsidTr="15EC3D0F">
        <w:tc>
          <w:tcPr>
            <w:tcW w:w="397" w:type="dxa"/>
          </w:tcPr>
          <w:p w14:paraId="7118A6B6" w14:textId="77777777" w:rsidR="008E1669" w:rsidRPr="00DF6328" w:rsidRDefault="008E1669" w:rsidP="00A63ABE">
            <w:pPr>
              <w:pStyle w:val="ListParagraph"/>
              <w:numPr>
                <w:ilvl w:val="0"/>
                <w:numId w:val="8"/>
              </w:numPr>
              <w:spacing w:line="276" w:lineRule="auto"/>
              <w:rPr>
                <w:rFonts w:ascii="Arial" w:hAnsi="Arial" w:cs="Arial"/>
                <w:sz w:val="24"/>
                <w:szCs w:val="24"/>
              </w:rPr>
            </w:pPr>
          </w:p>
        </w:tc>
        <w:tc>
          <w:tcPr>
            <w:tcW w:w="6576" w:type="dxa"/>
            <w:tcBorders>
              <w:top w:val="single" w:sz="4" w:space="0" w:color="auto"/>
              <w:bottom w:val="single" w:sz="4" w:space="0" w:color="auto"/>
            </w:tcBorders>
          </w:tcPr>
          <w:p w14:paraId="4BAC562A"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MEMBERSHIP OF SENATE</w:t>
            </w:r>
          </w:p>
          <w:p w14:paraId="59C075D3" w14:textId="2180F06E" w:rsidR="008E1669" w:rsidRPr="00DF6328" w:rsidRDefault="008E1669" w:rsidP="15EC3D0F">
            <w:pPr>
              <w:spacing w:line="276" w:lineRule="auto"/>
              <w:rPr>
                <w:rFonts w:ascii="Arial" w:hAnsi="Arial" w:cs="Arial"/>
                <w:b/>
                <w:bCs/>
                <w:color w:val="1F4E79" w:themeColor="accent1" w:themeShade="80"/>
                <w:sz w:val="24"/>
                <w:szCs w:val="24"/>
              </w:rPr>
            </w:pPr>
            <w:r w:rsidRPr="15EC3D0F">
              <w:rPr>
                <w:rFonts w:ascii="Arial" w:hAnsi="Arial" w:cs="Arial"/>
                <w:b/>
                <w:bCs/>
                <w:sz w:val="24"/>
                <w:szCs w:val="24"/>
              </w:rPr>
              <w:t>Resolved:</w:t>
            </w:r>
            <w:r w:rsidRPr="15EC3D0F">
              <w:rPr>
                <w:rFonts w:ascii="Arial" w:hAnsi="Arial" w:cs="Arial"/>
                <w:sz w:val="24"/>
                <w:szCs w:val="24"/>
              </w:rPr>
              <w:t xml:space="preserve"> </w:t>
            </w:r>
            <w:bookmarkStart w:id="1" w:name="_Hlk55991680"/>
            <w:r w:rsidRPr="15EC3D0F">
              <w:rPr>
                <w:rFonts w:ascii="Arial" w:hAnsi="Arial" w:cs="Arial"/>
                <w:sz w:val="24"/>
                <w:szCs w:val="24"/>
              </w:rPr>
              <w:t xml:space="preserve">to approve the membership of Senate and to </w:t>
            </w:r>
            <w:r w:rsidR="158500DF" w:rsidRPr="15EC3D0F">
              <w:rPr>
                <w:rFonts w:ascii="Arial" w:hAnsi="Arial" w:cs="Arial"/>
                <w:sz w:val="24"/>
                <w:szCs w:val="24"/>
              </w:rPr>
              <w:t xml:space="preserve">welcome Dr Cheryl Reynolds who </w:t>
            </w:r>
            <w:r w:rsidR="77F521C6" w:rsidRPr="15EC3D0F">
              <w:rPr>
                <w:rFonts w:ascii="Arial" w:hAnsi="Arial" w:cs="Arial"/>
                <w:sz w:val="24"/>
                <w:szCs w:val="24"/>
              </w:rPr>
              <w:t>had been</w:t>
            </w:r>
            <w:r w:rsidR="158500DF" w:rsidRPr="15EC3D0F">
              <w:rPr>
                <w:rFonts w:ascii="Arial" w:hAnsi="Arial" w:cs="Arial"/>
                <w:sz w:val="24"/>
                <w:szCs w:val="24"/>
              </w:rPr>
              <w:t xml:space="preserve"> recently elected</w:t>
            </w:r>
            <w:r w:rsidRPr="15EC3D0F">
              <w:rPr>
                <w:rFonts w:ascii="Arial" w:hAnsi="Arial" w:cs="Arial"/>
                <w:sz w:val="24"/>
                <w:szCs w:val="24"/>
              </w:rPr>
              <w:t>.</w:t>
            </w:r>
            <w:bookmarkEnd w:id="1"/>
          </w:p>
        </w:tc>
        <w:tc>
          <w:tcPr>
            <w:tcW w:w="2939" w:type="dxa"/>
            <w:tcBorders>
              <w:top w:val="single" w:sz="4" w:space="0" w:color="auto"/>
              <w:bottom w:val="single" w:sz="4" w:space="0" w:color="auto"/>
            </w:tcBorders>
          </w:tcPr>
          <w:p w14:paraId="3C0B36B0" w14:textId="77777777" w:rsidR="008E1669" w:rsidRDefault="008E1669" w:rsidP="00A63ABE">
            <w:pPr>
              <w:spacing w:line="276" w:lineRule="auto"/>
              <w:jc w:val="right"/>
              <w:rPr>
                <w:rFonts w:ascii="Arial" w:hAnsi="Arial" w:cs="Arial"/>
                <w:sz w:val="24"/>
                <w:szCs w:val="24"/>
              </w:rPr>
            </w:pPr>
          </w:p>
          <w:p w14:paraId="4774F419" w14:textId="2003E8C3" w:rsidR="00071E8F" w:rsidRPr="00DF6328" w:rsidRDefault="00071E8F" w:rsidP="00A63ABE">
            <w:pPr>
              <w:spacing w:line="276" w:lineRule="auto"/>
              <w:jc w:val="right"/>
              <w:rPr>
                <w:rFonts w:ascii="Arial" w:hAnsi="Arial" w:cs="Arial"/>
                <w:sz w:val="24"/>
                <w:szCs w:val="24"/>
              </w:rPr>
            </w:pPr>
            <w:r w:rsidRPr="00071E8F">
              <w:rPr>
                <w:rFonts w:ascii="Arial" w:hAnsi="Arial" w:cs="Arial"/>
              </w:rPr>
              <w:t>SEN_2020_06_24_P7</w:t>
            </w:r>
          </w:p>
        </w:tc>
      </w:tr>
      <w:tr w:rsidR="00584BAA" w:rsidRPr="00DF6328" w14:paraId="2DF0205A" w14:textId="77777777" w:rsidTr="15EC3D0F">
        <w:tc>
          <w:tcPr>
            <w:tcW w:w="9912" w:type="dxa"/>
            <w:gridSpan w:val="3"/>
            <w:shd w:val="clear" w:color="auto" w:fill="1F4E79" w:themeFill="accent1" w:themeFillShade="80"/>
          </w:tcPr>
          <w:p w14:paraId="46D3C41D" w14:textId="77777777" w:rsidR="00584BAA" w:rsidRPr="00DF6328" w:rsidRDefault="00584BAA" w:rsidP="00A63ABE">
            <w:pPr>
              <w:spacing w:line="276" w:lineRule="auto"/>
              <w:rPr>
                <w:rFonts w:ascii="Arial" w:hAnsi="Arial" w:cs="Arial"/>
                <w:b/>
                <w:color w:val="FFFFFF" w:themeColor="background1"/>
                <w:sz w:val="24"/>
                <w:szCs w:val="24"/>
              </w:rPr>
            </w:pPr>
            <w:r w:rsidRPr="00DF6328">
              <w:rPr>
                <w:rFonts w:ascii="Arial" w:hAnsi="Arial" w:cs="Arial"/>
                <w:b/>
                <w:color w:val="FFFFFF" w:themeColor="background1"/>
                <w:sz w:val="24"/>
                <w:szCs w:val="24"/>
              </w:rPr>
              <w:t>TO CONSIDER:</w:t>
            </w:r>
          </w:p>
          <w:p w14:paraId="451767A6" w14:textId="77777777" w:rsidR="00584BAA" w:rsidRPr="00DF6328" w:rsidRDefault="00584BAA" w:rsidP="00A63ABE">
            <w:pPr>
              <w:spacing w:line="276" w:lineRule="auto"/>
              <w:jc w:val="both"/>
              <w:rPr>
                <w:rFonts w:ascii="Arial" w:hAnsi="Arial" w:cs="Arial"/>
                <w:b/>
                <w:color w:val="FFFFFF" w:themeColor="background1"/>
                <w:sz w:val="24"/>
                <w:szCs w:val="24"/>
              </w:rPr>
            </w:pPr>
          </w:p>
        </w:tc>
      </w:tr>
      <w:tr w:rsidR="00584BAA" w:rsidRPr="00DF6328" w14:paraId="56D24055" w14:textId="77777777" w:rsidTr="15EC3D0F">
        <w:tc>
          <w:tcPr>
            <w:tcW w:w="397" w:type="dxa"/>
          </w:tcPr>
          <w:p w14:paraId="0773288B" w14:textId="77777777" w:rsidR="00584BAA" w:rsidRPr="00DF6328" w:rsidRDefault="00584BAA"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top w:val="single" w:sz="4" w:space="0" w:color="auto"/>
              <w:bottom w:val="nil"/>
            </w:tcBorders>
          </w:tcPr>
          <w:p w14:paraId="7FA0691D"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STUDENT PROTECTION PLAN</w:t>
            </w:r>
          </w:p>
          <w:p w14:paraId="7A5C5784" w14:textId="31FFBD96" w:rsidR="00C37897" w:rsidRPr="00DF6328" w:rsidRDefault="00930F79" w:rsidP="008E1669">
            <w:pPr>
              <w:rPr>
                <w:rFonts w:ascii="Arial" w:hAnsi="Arial" w:cs="Arial"/>
                <w:color w:val="1F4E79" w:themeColor="accent1" w:themeShade="80"/>
                <w:sz w:val="24"/>
                <w:szCs w:val="24"/>
              </w:rPr>
            </w:pPr>
            <w:r w:rsidRPr="00DF6328">
              <w:rPr>
                <w:rFonts w:ascii="Arial" w:hAnsi="Arial" w:cs="Arial"/>
                <w:b/>
                <w:bCs/>
                <w:sz w:val="24"/>
                <w:szCs w:val="24"/>
              </w:rPr>
              <w:t>Resolved</w:t>
            </w:r>
            <w:r w:rsidR="008E1669" w:rsidRPr="00DF6328">
              <w:rPr>
                <w:rFonts w:ascii="Arial" w:hAnsi="Arial" w:cs="Arial"/>
                <w:b/>
                <w:bCs/>
                <w:sz w:val="24"/>
                <w:szCs w:val="24"/>
              </w:rPr>
              <w:t>:</w:t>
            </w:r>
            <w:r w:rsidR="008E1669" w:rsidRPr="00DF6328">
              <w:rPr>
                <w:rFonts w:ascii="Arial" w:hAnsi="Arial" w:cs="Arial"/>
                <w:sz w:val="24"/>
                <w:szCs w:val="24"/>
              </w:rPr>
              <w:t xml:space="preserve"> t</w:t>
            </w:r>
            <w:r w:rsidRPr="00DF6328">
              <w:rPr>
                <w:rFonts w:ascii="Arial" w:hAnsi="Arial" w:cs="Arial"/>
                <w:sz w:val="24"/>
                <w:szCs w:val="24"/>
              </w:rPr>
              <w:t>o approve t</w:t>
            </w:r>
            <w:r w:rsidR="008E1669" w:rsidRPr="00DF6328">
              <w:rPr>
                <w:rFonts w:ascii="Arial" w:hAnsi="Arial" w:cs="Arial"/>
                <w:sz w:val="24"/>
                <w:szCs w:val="24"/>
              </w:rPr>
              <w:t>he Student Protection Plan</w:t>
            </w:r>
            <w:r w:rsidR="000A6561">
              <w:rPr>
                <w:rFonts w:ascii="Arial" w:hAnsi="Arial" w:cs="Arial"/>
                <w:sz w:val="24"/>
                <w:szCs w:val="24"/>
              </w:rPr>
              <w:t>.</w:t>
            </w:r>
          </w:p>
        </w:tc>
        <w:tc>
          <w:tcPr>
            <w:tcW w:w="2939" w:type="dxa"/>
            <w:tcBorders>
              <w:top w:val="single" w:sz="4" w:space="0" w:color="auto"/>
              <w:bottom w:val="nil"/>
            </w:tcBorders>
          </w:tcPr>
          <w:p w14:paraId="67BFA2E0" w14:textId="77777777" w:rsidR="00AA0E62" w:rsidRDefault="00AA0E62" w:rsidP="008E1669">
            <w:pPr>
              <w:spacing w:line="276" w:lineRule="auto"/>
              <w:jc w:val="right"/>
              <w:rPr>
                <w:rFonts w:ascii="Arial" w:hAnsi="Arial" w:cs="Arial"/>
                <w:b/>
                <w:sz w:val="24"/>
                <w:szCs w:val="24"/>
              </w:rPr>
            </w:pPr>
          </w:p>
          <w:p w14:paraId="645CCA85" w14:textId="50C5CBC2" w:rsidR="00071E8F" w:rsidRPr="00DF6328" w:rsidRDefault="00071E8F" w:rsidP="008E1669">
            <w:pPr>
              <w:spacing w:line="276" w:lineRule="auto"/>
              <w:jc w:val="right"/>
              <w:rPr>
                <w:rFonts w:ascii="Arial" w:hAnsi="Arial" w:cs="Arial"/>
                <w:b/>
                <w:sz w:val="24"/>
                <w:szCs w:val="24"/>
              </w:rPr>
            </w:pPr>
            <w:r w:rsidRPr="00071E8F">
              <w:rPr>
                <w:rFonts w:ascii="Arial" w:hAnsi="Arial" w:cs="Arial"/>
              </w:rPr>
              <w:t>SEN_2021_06_23_P8</w:t>
            </w:r>
          </w:p>
        </w:tc>
      </w:tr>
      <w:tr w:rsidR="003D42BA" w:rsidRPr="00DF6328" w14:paraId="4115F574" w14:textId="77777777" w:rsidTr="15EC3D0F">
        <w:tc>
          <w:tcPr>
            <w:tcW w:w="397" w:type="dxa"/>
          </w:tcPr>
          <w:p w14:paraId="60D6C30A" w14:textId="77777777" w:rsidR="003D42BA" w:rsidRPr="00DF6328" w:rsidRDefault="003D42BA"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top w:val="single" w:sz="4" w:space="0" w:color="auto"/>
              <w:bottom w:val="nil"/>
            </w:tcBorders>
          </w:tcPr>
          <w:p w14:paraId="3DCA2DF2"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APPROVAL OF SCHOOL AND DEPARTMENT NAMES</w:t>
            </w:r>
          </w:p>
          <w:p w14:paraId="10518225" w14:textId="07898C73" w:rsidR="008E1669" w:rsidRPr="00DF6328" w:rsidRDefault="008E1669" w:rsidP="008E1669">
            <w:pPr>
              <w:keepLines/>
              <w:widowControl w:val="0"/>
              <w:spacing w:line="276" w:lineRule="auto"/>
              <w:rPr>
                <w:rFonts w:ascii="Arial" w:hAnsi="Arial" w:cs="Arial"/>
                <w:sz w:val="24"/>
                <w:szCs w:val="24"/>
              </w:rPr>
            </w:pPr>
            <w:r w:rsidRPr="00DF6328">
              <w:rPr>
                <w:rFonts w:ascii="Arial" w:hAnsi="Arial" w:cs="Arial"/>
                <w:b/>
                <w:bCs/>
                <w:sz w:val="24"/>
                <w:szCs w:val="24"/>
              </w:rPr>
              <w:t xml:space="preserve">9.1 </w:t>
            </w:r>
            <w:r w:rsidR="00930F79" w:rsidRPr="00DF6328">
              <w:rPr>
                <w:rFonts w:ascii="Arial" w:hAnsi="Arial" w:cs="Arial"/>
                <w:b/>
                <w:bCs/>
                <w:sz w:val="24"/>
                <w:szCs w:val="24"/>
              </w:rPr>
              <w:t xml:space="preserve">Resolved: </w:t>
            </w:r>
            <w:r w:rsidR="00930F79" w:rsidRPr="00DF6328">
              <w:rPr>
                <w:rFonts w:ascii="Arial" w:hAnsi="Arial" w:cs="Arial"/>
                <w:bCs/>
                <w:sz w:val="24"/>
                <w:szCs w:val="24"/>
              </w:rPr>
              <w:t>t</w:t>
            </w:r>
            <w:r w:rsidRPr="00DF6328">
              <w:rPr>
                <w:rFonts w:ascii="Arial" w:hAnsi="Arial" w:cs="Arial"/>
                <w:bCs/>
                <w:sz w:val="24"/>
                <w:szCs w:val="24"/>
              </w:rPr>
              <w:t>o approve</w:t>
            </w:r>
            <w:r w:rsidRPr="00DF6328">
              <w:rPr>
                <w:rFonts w:ascii="Arial" w:hAnsi="Arial" w:cs="Arial"/>
                <w:sz w:val="24"/>
                <w:szCs w:val="24"/>
              </w:rPr>
              <w:t xml:space="preserve"> the proposed new Departmental names for the Huddersfield Business School.</w:t>
            </w:r>
          </w:p>
          <w:p w14:paraId="2A0548C0" w14:textId="597533ED" w:rsidR="00A75270" w:rsidRPr="00DF6328" w:rsidRDefault="008E1669" w:rsidP="00930F79">
            <w:pPr>
              <w:rPr>
                <w:rFonts w:ascii="Arial" w:eastAsia="Times New Roman" w:hAnsi="Arial" w:cs="Arial"/>
                <w:sz w:val="24"/>
                <w:szCs w:val="24"/>
              </w:rPr>
            </w:pPr>
            <w:r w:rsidRPr="00DF6328">
              <w:rPr>
                <w:rFonts w:ascii="Arial" w:hAnsi="Arial" w:cs="Arial"/>
                <w:b/>
                <w:sz w:val="24"/>
                <w:szCs w:val="24"/>
              </w:rPr>
              <w:t xml:space="preserve">9.2 </w:t>
            </w:r>
            <w:r w:rsidR="00930F79" w:rsidRPr="00DF6328">
              <w:rPr>
                <w:rFonts w:ascii="Arial" w:hAnsi="Arial" w:cs="Arial"/>
                <w:b/>
                <w:sz w:val="24"/>
                <w:szCs w:val="24"/>
              </w:rPr>
              <w:t>Resolved:</w:t>
            </w:r>
            <w:r w:rsidR="00930F79" w:rsidRPr="00DF6328">
              <w:rPr>
                <w:rFonts w:ascii="Arial" w:hAnsi="Arial" w:cs="Arial"/>
                <w:sz w:val="24"/>
                <w:szCs w:val="24"/>
              </w:rPr>
              <w:t xml:space="preserve"> to approve</w:t>
            </w:r>
            <w:r w:rsidRPr="00DF6328">
              <w:rPr>
                <w:rFonts w:ascii="Arial" w:hAnsi="Arial" w:cs="Arial"/>
                <w:sz w:val="24"/>
                <w:szCs w:val="24"/>
              </w:rPr>
              <w:t xml:space="preserve"> the new name of the merged schools of Art Design and Architecture and Music Humanities and Media as: the School of Arts and Humanities.</w:t>
            </w:r>
          </w:p>
        </w:tc>
        <w:tc>
          <w:tcPr>
            <w:tcW w:w="2939" w:type="dxa"/>
            <w:tcBorders>
              <w:top w:val="single" w:sz="4" w:space="0" w:color="auto"/>
              <w:bottom w:val="nil"/>
            </w:tcBorders>
          </w:tcPr>
          <w:p w14:paraId="0EAE1814" w14:textId="77777777" w:rsidR="003D42BA" w:rsidRDefault="003D42BA" w:rsidP="00A63ABE">
            <w:pPr>
              <w:spacing w:line="276" w:lineRule="auto"/>
              <w:jc w:val="right"/>
              <w:rPr>
                <w:rFonts w:ascii="Arial" w:hAnsi="Arial" w:cs="Arial"/>
                <w:sz w:val="24"/>
                <w:szCs w:val="24"/>
              </w:rPr>
            </w:pPr>
          </w:p>
          <w:p w14:paraId="49283C5F" w14:textId="554AC28C" w:rsidR="00071E8F" w:rsidRDefault="00071E8F" w:rsidP="00071E8F">
            <w:pPr>
              <w:spacing w:line="276" w:lineRule="auto"/>
              <w:jc w:val="right"/>
              <w:rPr>
                <w:rFonts w:ascii="Arial" w:hAnsi="Arial" w:cs="Arial"/>
              </w:rPr>
            </w:pPr>
            <w:r w:rsidRPr="00071E8F">
              <w:rPr>
                <w:rFonts w:ascii="Arial" w:hAnsi="Arial" w:cs="Arial"/>
              </w:rPr>
              <w:t>SEN_2021_06_23_P9.1</w:t>
            </w:r>
          </w:p>
          <w:p w14:paraId="27C4B9BB" w14:textId="7A2F9683" w:rsidR="00071E8F" w:rsidRPr="00DF6328" w:rsidRDefault="00071E8F" w:rsidP="00A63ABE">
            <w:pPr>
              <w:spacing w:line="276" w:lineRule="auto"/>
              <w:jc w:val="right"/>
              <w:rPr>
                <w:rFonts w:ascii="Arial" w:hAnsi="Arial" w:cs="Arial"/>
                <w:sz w:val="24"/>
                <w:szCs w:val="24"/>
              </w:rPr>
            </w:pPr>
          </w:p>
        </w:tc>
      </w:tr>
      <w:tr w:rsidR="008E1669" w:rsidRPr="00DF6328" w14:paraId="7F0364B7" w14:textId="77777777" w:rsidTr="15EC3D0F">
        <w:tc>
          <w:tcPr>
            <w:tcW w:w="397" w:type="dxa"/>
          </w:tcPr>
          <w:p w14:paraId="309AD593" w14:textId="77777777" w:rsidR="008E1669" w:rsidRPr="00DF6328" w:rsidRDefault="008E1669"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top w:val="single" w:sz="4" w:space="0" w:color="auto"/>
              <w:bottom w:val="nil"/>
            </w:tcBorders>
          </w:tcPr>
          <w:p w14:paraId="1C5760A0"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APPROVAL OF KNOWLEDGE EXCHANGE STRATEGY</w:t>
            </w:r>
          </w:p>
          <w:p w14:paraId="3F00367A" w14:textId="3295309A" w:rsidR="008E1669" w:rsidRPr="00DF6328" w:rsidRDefault="00930F79" w:rsidP="00930F79">
            <w:pPr>
              <w:keepLines/>
              <w:widowControl w:val="0"/>
              <w:spacing w:line="276" w:lineRule="auto"/>
              <w:rPr>
                <w:rFonts w:ascii="Arial" w:hAnsi="Arial" w:cs="Arial"/>
                <w:b/>
                <w:color w:val="1F4E79" w:themeColor="accent1" w:themeShade="80"/>
                <w:sz w:val="24"/>
                <w:szCs w:val="24"/>
              </w:rPr>
            </w:pPr>
            <w:r w:rsidRPr="00DF6328">
              <w:rPr>
                <w:rFonts w:ascii="Arial" w:hAnsi="Arial" w:cs="Arial"/>
                <w:b/>
                <w:sz w:val="24"/>
                <w:szCs w:val="24"/>
              </w:rPr>
              <w:t xml:space="preserve">Resolved: </w:t>
            </w:r>
            <w:r w:rsidRPr="00DF6328">
              <w:rPr>
                <w:rFonts w:ascii="Arial" w:hAnsi="Arial" w:cs="Arial"/>
                <w:sz w:val="24"/>
                <w:szCs w:val="24"/>
              </w:rPr>
              <w:t>to approve</w:t>
            </w:r>
            <w:r w:rsidR="008E1669" w:rsidRPr="00DF6328">
              <w:rPr>
                <w:rFonts w:ascii="Arial" w:hAnsi="Arial" w:cs="Arial"/>
                <w:sz w:val="24"/>
                <w:szCs w:val="24"/>
              </w:rPr>
              <w:t xml:space="preserve"> the Knowledge Exchange Strategy</w:t>
            </w:r>
            <w:r w:rsidR="000A6561">
              <w:rPr>
                <w:rFonts w:ascii="Arial" w:hAnsi="Arial" w:cs="Arial"/>
                <w:sz w:val="24"/>
                <w:szCs w:val="24"/>
              </w:rPr>
              <w:t>.</w:t>
            </w:r>
          </w:p>
        </w:tc>
        <w:tc>
          <w:tcPr>
            <w:tcW w:w="2939" w:type="dxa"/>
            <w:tcBorders>
              <w:top w:val="single" w:sz="4" w:space="0" w:color="auto"/>
              <w:bottom w:val="nil"/>
            </w:tcBorders>
          </w:tcPr>
          <w:p w14:paraId="65965617" w14:textId="77777777" w:rsidR="008E1669" w:rsidRDefault="008E1669" w:rsidP="00A63ABE">
            <w:pPr>
              <w:spacing w:line="276" w:lineRule="auto"/>
              <w:jc w:val="right"/>
              <w:rPr>
                <w:rFonts w:ascii="Arial" w:hAnsi="Arial" w:cs="Arial"/>
                <w:sz w:val="24"/>
                <w:szCs w:val="24"/>
              </w:rPr>
            </w:pPr>
          </w:p>
          <w:p w14:paraId="0636CA81" w14:textId="421C7BD1" w:rsidR="00071E8F" w:rsidRPr="00DF6328" w:rsidRDefault="00071E8F" w:rsidP="00A63ABE">
            <w:pPr>
              <w:spacing w:line="276" w:lineRule="auto"/>
              <w:jc w:val="right"/>
              <w:rPr>
                <w:rFonts w:ascii="Arial" w:hAnsi="Arial" w:cs="Arial"/>
                <w:sz w:val="24"/>
                <w:szCs w:val="24"/>
              </w:rPr>
            </w:pPr>
            <w:r w:rsidRPr="00071E8F">
              <w:rPr>
                <w:rFonts w:ascii="Arial" w:hAnsi="Arial" w:cs="Arial"/>
              </w:rPr>
              <w:t>SEN_2021_06_23_P10</w:t>
            </w:r>
          </w:p>
        </w:tc>
      </w:tr>
      <w:tr w:rsidR="00584BAA" w:rsidRPr="00DF6328" w14:paraId="69F9770F" w14:textId="77777777" w:rsidTr="15EC3D0F">
        <w:tc>
          <w:tcPr>
            <w:tcW w:w="9912" w:type="dxa"/>
            <w:gridSpan w:val="3"/>
            <w:shd w:val="clear" w:color="auto" w:fill="1F4E79" w:themeFill="accent1" w:themeFillShade="80"/>
          </w:tcPr>
          <w:p w14:paraId="071ABBBE" w14:textId="77777777" w:rsidR="00584BAA" w:rsidRPr="00DF6328" w:rsidRDefault="00584BAA" w:rsidP="00A63ABE">
            <w:pPr>
              <w:spacing w:line="276" w:lineRule="auto"/>
              <w:rPr>
                <w:rFonts w:ascii="Arial" w:hAnsi="Arial" w:cs="Arial"/>
                <w:b/>
                <w:color w:val="FFFFFF" w:themeColor="background1"/>
                <w:sz w:val="24"/>
                <w:szCs w:val="24"/>
              </w:rPr>
            </w:pPr>
            <w:r w:rsidRPr="00DF6328">
              <w:rPr>
                <w:rFonts w:ascii="Arial" w:hAnsi="Arial" w:cs="Arial"/>
                <w:b/>
                <w:color w:val="FFFFFF" w:themeColor="background1"/>
                <w:sz w:val="24"/>
                <w:szCs w:val="24"/>
              </w:rPr>
              <w:t>TO NOTE:</w:t>
            </w:r>
          </w:p>
          <w:p w14:paraId="27A116EE" w14:textId="77777777" w:rsidR="00584BAA" w:rsidRPr="00DF6328" w:rsidRDefault="00584BAA" w:rsidP="00A63ABE">
            <w:pPr>
              <w:spacing w:line="276" w:lineRule="auto"/>
              <w:jc w:val="right"/>
              <w:rPr>
                <w:rFonts w:ascii="Arial" w:hAnsi="Arial" w:cs="Arial"/>
                <w:b/>
                <w:color w:val="FFFFFF" w:themeColor="background1"/>
                <w:sz w:val="24"/>
                <w:szCs w:val="24"/>
              </w:rPr>
            </w:pPr>
          </w:p>
        </w:tc>
      </w:tr>
      <w:tr w:rsidR="003D42BA" w:rsidRPr="00DF6328" w14:paraId="7A063F51" w14:textId="77777777" w:rsidTr="15EC3D0F">
        <w:tc>
          <w:tcPr>
            <w:tcW w:w="397" w:type="dxa"/>
          </w:tcPr>
          <w:p w14:paraId="7F28F5B7" w14:textId="77777777" w:rsidR="003D42BA" w:rsidRPr="00DF6328" w:rsidRDefault="003D42BA"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single" w:sz="4" w:space="0" w:color="auto"/>
            </w:tcBorders>
          </w:tcPr>
          <w:p w14:paraId="63960D06" w14:textId="4D14044C" w:rsidR="003D42BA" w:rsidRPr="00DF6328" w:rsidRDefault="002569E0" w:rsidP="00A63ABE">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APPLICATIONS FOR SEPTEMBER 202</w:t>
            </w:r>
            <w:r w:rsidR="003C0D3E" w:rsidRPr="00DF6328">
              <w:rPr>
                <w:rFonts w:ascii="Arial" w:hAnsi="Arial" w:cs="Arial"/>
                <w:b/>
                <w:color w:val="1F4E79" w:themeColor="accent1" w:themeShade="80"/>
                <w:sz w:val="24"/>
                <w:szCs w:val="24"/>
              </w:rPr>
              <w:t>1</w:t>
            </w:r>
          </w:p>
          <w:p w14:paraId="7642438A" w14:textId="77777777" w:rsidR="003F1E10" w:rsidRPr="00DF6328" w:rsidRDefault="00930F79" w:rsidP="00930F79">
            <w:pPr>
              <w:keepLines/>
              <w:widowControl w:val="0"/>
              <w:spacing w:line="276" w:lineRule="auto"/>
              <w:rPr>
                <w:rFonts w:ascii="Arial" w:eastAsia="Times New Roman" w:hAnsi="Arial" w:cs="Arial"/>
                <w:sz w:val="24"/>
                <w:szCs w:val="24"/>
              </w:rPr>
            </w:pPr>
            <w:r w:rsidRPr="00DF6328">
              <w:rPr>
                <w:rFonts w:ascii="Arial" w:eastAsia="Times New Roman" w:hAnsi="Arial" w:cs="Arial"/>
                <w:bCs/>
                <w:sz w:val="24"/>
                <w:szCs w:val="24"/>
              </w:rPr>
              <w:t>Members were briefed on enrolments for September 2021 by</w:t>
            </w:r>
            <w:r w:rsidR="008E1669" w:rsidRPr="00DF6328">
              <w:rPr>
                <w:rFonts w:ascii="Arial" w:eastAsia="Times New Roman" w:hAnsi="Arial" w:cs="Arial"/>
                <w:sz w:val="24"/>
                <w:szCs w:val="24"/>
              </w:rPr>
              <w:t xml:space="preserve"> </w:t>
            </w:r>
            <w:r w:rsidR="003F1E10" w:rsidRPr="00DF6328">
              <w:rPr>
                <w:rFonts w:ascii="Arial" w:eastAsia="Times New Roman" w:hAnsi="Arial" w:cs="Arial"/>
                <w:sz w:val="24"/>
                <w:szCs w:val="24"/>
              </w:rPr>
              <w:t>t</w:t>
            </w:r>
            <w:r w:rsidR="008E1669" w:rsidRPr="00DF6328">
              <w:rPr>
                <w:rFonts w:ascii="Arial" w:eastAsia="Times New Roman" w:hAnsi="Arial" w:cs="Arial"/>
                <w:sz w:val="24"/>
                <w:szCs w:val="24"/>
              </w:rPr>
              <w:t xml:space="preserve">he </w:t>
            </w:r>
            <w:r w:rsidR="003F1E10" w:rsidRPr="00DF6328">
              <w:rPr>
                <w:rFonts w:ascii="Arial" w:eastAsia="Times New Roman" w:hAnsi="Arial" w:cs="Arial"/>
                <w:sz w:val="24"/>
                <w:szCs w:val="24"/>
              </w:rPr>
              <w:t>Pro Vice-Chancellor (Teaching and Learning):</w:t>
            </w:r>
          </w:p>
          <w:p w14:paraId="19B6B7B8" w14:textId="6C1C666D" w:rsidR="00C37897" w:rsidRPr="00DF6328" w:rsidRDefault="4DD4E6A3" w:rsidP="003F1E10">
            <w:pPr>
              <w:pStyle w:val="ListParagraph"/>
              <w:keepLines/>
              <w:widowControl w:val="0"/>
              <w:numPr>
                <w:ilvl w:val="0"/>
                <w:numId w:val="17"/>
              </w:numPr>
              <w:spacing w:line="276" w:lineRule="auto"/>
              <w:rPr>
                <w:rFonts w:ascii="Arial" w:eastAsia="Times New Roman" w:hAnsi="Arial" w:cs="Arial"/>
                <w:sz w:val="24"/>
                <w:szCs w:val="24"/>
              </w:rPr>
            </w:pPr>
            <w:r w:rsidRPr="15EC3D0F">
              <w:rPr>
                <w:rFonts w:ascii="Arial" w:eastAsia="Times New Roman" w:hAnsi="Arial" w:cs="Arial"/>
                <w:sz w:val="24"/>
                <w:szCs w:val="24"/>
              </w:rPr>
              <w:t>Applications ha</w:t>
            </w:r>
            <w:r w:rsidR="5F7E0436" w:rsidRPr="15EC3D0F">
              <w:rPr>
                <w:rFonts w:ascii="Arial" w:eastAsia="Times New Roman" w:hAnsi="Arial" w:cs="Arial"/>
                <w:sz w:val="24"/>
                <w:szCs w:val="24"/>
              </w:rPr>
              <w:t>d</w:t>
            </w:r>
            <w:r w:rsidRPr="15EC3D0F">
              <w:rPr>
                <w:rFonts w:ascii="Arial" w:eastAsia="Times New Roman" w:hAnsi="Arial" w:cs="Arial"/>
                <w:sz w:val="24"/>
                <w:szCs w:val="24"/>
              </w:rPr>
              <w:t xml:space="preserve"> increased by 1.6% across the University compared to this time last year</w:t>
            </w:r>
            <w:r w:rsidR="5E10805F" w:rsidRPr="15EC3D0F">
              <w:rPr>
                <w:rFonts w:ascii="Arial" w:eastAsia="Times New Roman" w:hAnsi="Arial" w:cs="Arial"/>
                <w:sz w:val="24"/>
                <w:szCs w:val="24"/>
              </w:rPr>
              <w:t>,</w:t>
            </w:r>
            <w:r w:rsidRPr="15EC3D0F">
              <w:rPr>
                <w:rFonts w:ascii="Arial" w:eastAsia="Times New Roman" w:hAnsi="Arial" w:cs="Arial"/>
                <w:sz w:val="24"/>
                <w:szCs w:val="24"/>
              </w:rPr>
              <w:t xml:space="preserve"> although not all schools ha</w:t>
            </w:r>
            <w:r w:rsidR="6E32F276" w:rsidRPr="15EC3D0F">
              <w:rPr>
                <w:rFonts w:ascii="Arial" w:eastAsia="Times New Roman" w:hAnsi="Arial" w:cs="Arial"/>
                <w:sz w:val="24"/>
                <w:szCs w:val="24"/>
              </w:rPr>
              <w:t>d</w:t>
            </w:r>
            <w:r w:rsidRPr="15EC3D0F">
              <w:rPr>
                <w:rFonts w:ascii="Arial" w:eastAsia="Times New Roman" w:hAnsi="Arial" w:cs="Arial"/>
                <w:sz w:val="24"/>
                <w:szCs w:val="24"/>
              </w:rPr>
              <w:t xml:space="preserve"> seen an increase in applications</w:t>
            </w:r>
            <w:r w:rsidR="25854C55" w:rsidRPr="15EC3D0F">
              <w:rPr>
                <w:rFonts w:ascii="Arial" w:eastAsia="Times New Roman" w:hAnsi="Arial" w:cs="Arial"/>
                <w:sz w:val="24"/>
                <w:szCs w:val="24"/>
              </w:rPr>
              <w:t>.</w:t>
            </w:r>
          </w:p>
          <w:p w14:paraId="616767B0" w14:textId="62869FE3" w:rsidR="00A75270" w:rsidRPr="000A6561" w:rsidRDefault="4DD4E6A3" w:rsidP="000A6561">
            <w:pPr>
              <w:pStyle w:val="ListParagraph"/>
              <w:keepLines/>
              <w:widowControl w:val="0"/>
              <w:numPr>
                <w:ilvl w:val="0"/>
                <w:numId w:val="17"/>
              </w:numPr>
              <w:spacing w:line="276" w:lineRule="auto"/>
              <w:rPr>
                <w:rFonts w:ascii="Arial" w:eastAsia="Times New Roman" w:hAnsi="Arial" w:cs="Arial"/>
                <w:sz w:val="24"/>
                <w:szCs w:val="24"/>
              </w:rPr>
            </w:pPr>
            <w:r w:rsidRPr="15EC3D0F">
              <w:rPr>
                <w:rFonts w:ascii="Arial" w:eastAsia="Times New Roman" w:hAnsi="Arial" w:cs="Arial"/>
                <w:sz w:val="24"/>
                <w:szCs w:val="24"/>
              </w:rPr>
              <w:t xml:space="preserve">Firm acceptances </w:t>
            </w:r>
            <w:r w:rsidR="543B7D07" w:rsidRPr="15EC3D0F">
              <w:rPr>
                <w:rFonts w:ascii="Arial" w:eastAsia="Times New Roman" w:hAnsi="Arial" w:cs="Arial"/>
                <w:sz w:val="24"/>
                <w:szCs w:val="24"/>
              </w:rPr>
              <w:t>were</w:t>
            </w:r>
            <w:r w:rsidRPr="15EC3D0F">
              <w:rPr>
                <w:rFonts w:ascii="Arial" w:eastAsia="Times New Roman" w:hAnsi="Arial" w:cs="Arial"/>
                <w:sz w:val="24"/>
                <w:szCs w:val="24"/>
              </w:rPr>
              <w:t xml:space="preserve"> up 2%</w:t>
            </w:r>
            <w:r w:rsidR="0A79E133" w:rsidRPr="15EC3D0F">
              <w:rPr>
                <w:rFonts w:ascii="Arial" w:eastAsia="Times New Roman" w:hAnsi="Arial" w:cs="Arial"/>
                <w:sz w:val="24"/>
                <w:szCs w:val="24"/>
              </w:rPr>
              <w:t xml:space="preserve"> overall</w:t>
            </w:r>
            <w:r w:rsidR="04BCE946" w:rsidRPr="15EC3D0F">
              <w:rPr>
                <w:rFonts w:ascii="Arial" w:eastAsia="Times New Roman" w:hAnsi="Arial" w:cs="Arial"/>
                <w:sz w:val="24"/>
                <w:szCs w:val="24"/>
              </w:rPr>
              <w:t>,</w:t>
            </w:r>
            <w:r w:rsidRPr="15EC3D0F">
              <w:rPr>
                <w:rFonts w:ascii="Arial" w:eastAsia="Times New Roman" w:hAnsi="Arial" w:cs="Arial"/>
                <w:sz w:val="24"/>
                <w:szCs w:val="24"/>
              </w:rPr>
              <w:t xml:space="preserve"> although some subject groups ha</w:t>
            </w:r>
            <w:r w:rsidR="088B378B" w:rsidRPr="15EC3D0F">
              <w:rPr>
                <w:rFonts w:ascii="Arial" w:eastAsia="Times New Roman" w:hAnsi="Arial" w:cs="Arial"/>
                <w:sz w:val="24"/>
                <w:szCs w:val="24"/>
              </w:rPr>
              <w:t>d</w:t>
            </w:r>
            <w:r w:rsidRPr="15EC3D0F">
              <w:rPr>
                <w:rFonts w:ascii="Arial" w:eastAsia="Times New Roman" w:hAnsi="Arial" w:cs="Arial"/>
                <w:sz w:val="24"/>
                <w:szCs w:val="24"/>
              </w:rPr>
              <w:t xml:space="preserve"> proved challenging.</w:t>
            </w:r>
          </w:p>
        </w:tc>
        <w:tc>
          <w:tcPr>
            <w:tcW w:w="2939" w:type="dxa"/>
            <w:tcBorders>
              <w:bottom w:val="single" w:sz="4" w:space="0" w:color="auto"/>
            </w:tcBorders>
          </w:tcPr>
          <w:p w14:paraId="73ED8116" w14:textId="77777777" w:rsidR="003D42BA" w:rsidRPr="00DF6328" w:rsidRDefault="003D42BA" w:rsidP="00A63ABE">
            <w:pPr>
              <w:spacing w:line="276" w:lineRule="auto"/>
              <w:jc w:val="right"/>
              <w:rPr>
                <w:rFonts w:ascii="Arial" w:hAnsi="Arial" w:cs="Arial"/>
                <w:sz w:val="24"/>
                <w:szCs w:val="24"/>
              </w:rPr>
            </w:pPr>
          </w:p>
          <w:p w14:paraId="17BFB633" w14:textId="77777777" w:rsidR="004640B5" w:rsidRPr="00DF6328" w:rsidRDefault="004640B5" w:rsidP="00A63ABE">
            <w:pPr>
              <w:spacing w:line="276" w:lineRule="auto"/>
              <w:jc w:val="right"/>
              <w:rPr>
                <w:rFonts w:ascii="Arial" w:hAnsi="Arial" w:cs="Arial"/>
                <w:sz w:val="24"/>
                <w:szCs w:val="24"/>
              </w:rPr>
            </w:pPr>
          </w:p>
          <w:p w14:paraId="5701C598" w14:textId="47515F3E" w:rsidR="004640B5" w:rsidRPr="00DF6328" w:rsidRDefault="004640B5" w:rsidP="00A63ABE">
            <w:pPr>
              <w:spacing w:line="276" w:lineRule="auto"/>
              <w:jc w:val="right"/>
              <w:rPr>
                <w:rFonts w:ascii="Arial" w:hAnsi="Arial" w:cs="Arial"/>
                <w:sz w:val="24"/>
                <w:szCs w:val="24"/>
              </w:rPr>
            </w:pPr>
          </w:p>
        </w:tc>
      </w:tr>
      <w:tr w:rsidR="00824577" w:rsidRPr="00DF6328" w14:paraId="733D092C" w14:textId="77777777" w:rsidTr="15EC3D0F">
        <w:tc>
          <w:tcPr>
            <w:tcW w:w="397" w:type="dxa"/>
          </w:tcPr>
          <w:p w14:paraId="2259690C" w14:textId="77777777" w:rsidR="00824577" w:rsidRPr="00DF6328" w:rsidRDefault="00824577"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single" w:sz="4" w:space="0" w:color="auto"/>
            </w:tcBorders>
          </w:tcPr>
          <w:p w14:paraId="5EF6FA7C"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POSTGRADUATE RESEARCH PROCESS REVIEW BOARD</w:t>
            </w:r>
          </w:p>
          <w:p w14:paraId="4E567936" w14:textId="2E3155E6" w:rsidR="00A75270" w:rsidRPr="00DF6328" w:rsidRDefault="4DD4E6A3" w:rsidP="15EC3D0F">
            <w:pPr>
              <w:keepLines/>
              <w:widowControl w:val="0"/>
              <w:spacing w:line="276" w:lineRule="auto"/>
              <w:rPr>
                <w:rFonts w:ascii="Arial" w:eastAsia="Times New Roman" w:hAnsi="Arial" w:cs="Arial"/>
                <w:sz w:val="24"/>
                <w:szCs w:val="24"/>
              </w:rPr>
            </w:pPr>
            <w:r w:rsidRPr="15EC3D0F">
              <w:rPr>
                <w:rFonts w:ascii="Arial" w:hAnsi="Arial" w:cs="Arial"/>
                <w:sz w:val="24"/>
                <w:szCs w:val="24"/>
              </w:rPr>
              <w:t xml:space="preserve">Members noted the </w:t>
            </w:r>
            <w:r w:rsidR="1C8C5703" w:rsidRPr="15EC3D0F">
              <w:rPr>
                <w:rFonts w:ascii="Arial" w:hAnsi="Arial" w:cs="Arial"/>
                <w:sz w:val="24"/>
                <w:szCs w:val="24"/>
              </w:rPr>
              <w:t xml:space="preserve">considerable </w:t>
            </w:r>
            <w:r w:rsidRPr="15EC3D0F">
              <w:rPr>
                <w:rFonts w:ascii="Arial" w:hAnsi="Arial" w:cs="Arial"/>
                <w:sz w:val="24"/>
                <w:szCs w:val="24"/>
              </w:rPr>
              <w:t xml:space="preserve">progress made on the PGR Process Review following </w:t>
            </w:r>
            <w:r w:rsidR="24288C95" w:rsidRPr="15EC3D0F">
              <w:rPr>
                <w:rFonts w:ascii="Arial" w:hAnsi="Arial" w:cs="Arial"/>
                <w:sz w:val="24"/>
                <w:szCs w:val="24"/>
              </w:rPr>
              <w:t>mapping to the revised UK Quality Code undertaken in 2019-20</w:t>
            </w:r>
            <w:r w:rsidRPr="15EC3D0F">
              <w:rPr>
                <w:rFonts w:ascii="Arial" w:hAnsi="Arial" w:cs="Arial"/>
                <w:sz w:val="24"/>
                <w:szCs w:val="24"/>
              </w:rPr>
              <w:t>.</w:t>
            </w:r>
          </w:p>
        </w:tc>
        <w:tc>
          <w:tcPr>
            <w:tcW w:w="2939" w:type="dxa"/>
            <w:tcBorders>
              <w:bottom w:val="single" w:sz="4" w:space="0" w:color="auto"/>
            </w:tcBorders>
          </w:tcPr>
          <w:p w14:paraId="0D65D4E7" w14:textId="77777777" w:rsidR="00824577" w:rsidRDefault="00824577" w:rsidP="00094A1C">
            <w:pPr>
              <w:spacing w:line="276" w:lineRule="auto"/>
              <w:jc w:val="right"/>
              <w:rPr>
                <w:rFonts w:ascii="Arial" w:eastAsia="Times New Roman" w:hAnsi="Arial" w:cs="Arial"/>
                <w:sz w:val="24"/>
                <w:szCs w:val="24"/>
              </w:rPr>
            </w:pPr>
          </w:p>
          <w:p w14:paraId="317015F5" w14:textId="77777777" w:rsidR="00071E8F" w:rsidRDefault="00071E8F" w:rsidP="00094A1C">
            <w:pPr>
              <w:spacing w:line="276" w:lineRule="auto"/>
              <w:jc w:val="right"/>
              <w:rPr>
                <w:rFonts w:ascii="Arial" w:eastAsia="Times New Roman" w:hAnsi="Arial" w:cs="Arial"/>
                <w:sz w:val="24"/>
                <w:szCs w:val="24"/>
              </w:rPr>
            </w:pPr>
          </w:p>
          <w:p w14:paraId="0AEE4E43" w14:textId="38B0A2AD" w:rsidR="00071E8F" w:rsidRPr="00DF6328" w:rsidRDefault="00071E8F" w:rsidP="00094A1C">
            <w:pPr>
              <w:spacing w:line="276" w:lineRule="auto"/>
              <w:jc w:val="right"/>
              <w:rPr>
                <w:rFonts w:ascii="Arial" w:eastAsia="Times New Roman" w:hAnsi="Arial" w:cs="Arial"/>
                <w:sz w:val="24"/>
                <w:szCs w:val="24"/>
              </w:rPr>
            </w:pPr>
            <w:r w:rsidRPr="00071E8F">
              <w:rPr>
                <w:rFonts w:ascii="Arial" w:hAnsi="Arial" w:cs="Arial"/>
              </w:rPr>
              <w:t>SEN_2021_06_23_P12</w:t>
            </w:r>
          </w:p>
        </w:tc>
      </w:tr>
      <w:tr w:rsidR="00824577" w:rsidRPr="00DF6328" w14:paraId="738E8791" w14:textId="77777777" w:rsidTr="15EC3D0F">
        <w:tc>
          <w:tcPr>
            <w:tcW w:w="397" w:type="dxa"/>
          </w:tcPr>
          <w:p w14:paraId="0795DCF7" w14:textId="77777777" w:rsidR="00824577" w:rsidRPr="00DF6328" w:rsidRDefault="00824577"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single" w:sz="4" w:space="0" w:color="auto"/>
              <w:right w:val="single" w:sz="4" w:space="0" w:color="auto"/>
            </w:tcBorders>
          </w:tcPr>
          <w:p w14:paraId="1D73D640"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ACADEMIC QUALITY AND STANDARDS</w:t>
            </w:r>
          </w:p>
          <w:p w14:paraId="1F4E1B94" w14:textId="7E31059C" w:rsidR="00130B5C" w:rsidRPr="00DF6328" w:rsidRDefault="3F627E64" w:rsidP="15EC3D0F">
            <w:pPr>
              <w:keepLines/>
              <w:widowControl w:val="0"/>
              <w:spacing w:line="276" w:lineRule="auto"/>
              <w:rPr>
                <w:rFonts w:ascii="Arial" w:eastAsia="Times New Roman" w:hAnsi="Arial" w:cs="Arial"/>
                <w:sz w:val="24"/>
                <w:szCs w:val="24"/>
              </w:rPr>
            </w:pPr>
            <w:r w:rsidRPr="15EC3D0F">
              <w:rPr>
                <w:rFonts w:ascii="Arial" w:hAnsi="Arial" w:cs="Arial"/>
                <w:sz w:val="24"/>
                <w:szCs w:val="24"/>
              </w:rPr>
              <w:t>Members received an update to the report on safeguarding academic standards during the Covid-19 situation</w:t>
            </w:r>
            <w:r w:rsidR="5FA11073" w:rsidRPr="15EC3D0F">
              <w:rPr>
                <w:rFonts w:ascii="Arial" w:hAnsi="Arial" w:cs="Arial"/>
                <w:sz w:val="24"/>
                <w:szCs w:val="24"/>
              </w:rPr>
              <w:t>. It was noted that a</w:t>
            </w:r>
            <w:r w:rsidRPr="15EC3D0F">
              <w:rPr>
                <w:rFonts w:ascii="Arial" w:hAnsi="Arial" w:cs="Arial"/>
                <w:sz w:val="24"/>
                <w:szCs w:val="24"/>
              </w:rPr>
              <w:t xml:space="preserve"> grade safety policy </w:t>
            </w:r>
            <w:r w:rsidR="601CA59A" w:rsidRPr="15EC3D0F">
              <w:rPr>
                <w:rFonts w:ascii="Arial" w:hAnsi="Arial" w:cs="Arial"/>
                <w:sz w:val="24"/>
                <w:szCs w:val="24"/>
              </w:rPr>
              <w:t xml:space="preserve">had been developed in consultation with the Students Union and that </w:t>
            </w:r>
            <w:r w:rsidR="0EC2C5EE" w:rsidRPr="15EC3D0F">
              <w:rPr>
                <w:rFonts w:ascii="Arial" w:hAnsi="Arial" w:cs="Arial"/>
                <w:sz w:val="24"/>
                <w:szCs w:val="24"/>
              </w:rPr>
              <w:t>p</w:t>
            </w:r>
            <w:r w:rsidRPr="15EC3D0F">
              <w:rPr>
                <w:rFonts w:ascii="Arial" w:hAnsi="Arial" w:cs="Arial"/>
                <w:sz w:val="24"/>
                <w:szCs w:val="24"/>
              </w:rPr>
              <w:t>re-CABs</w:t>
            </w:r>
            <w:r w:rsidR="56847720" w:rsidRPr="15EC3D0F">
              <w:rPr>
                <w:rFonts w:ascii="Arial" w:hAnsi="Arial" w:cs="Arial"/>
                <w:sz w:val="24"/>
                <w:szCs w:val="24"/>
              </w:rPr>
              <w:t xml:space="preserve"> had been introduced to enable full scrutiny of module performance</w:t>
            </w:r>
            <w:r w:rsidR="09ACD3DB" w:rsidRPr="15EC3D0F">
              <w:rPr>
                <w:rFonts w:ascii="Arial" w:hAnsi="Arial" w:cs="Arial"/>
                <w:sz w:val="24"/>
                <w:szCs w:val="24"/>
              </w:rPr>
              <w:t xml:space="preserve"> and to enable decisions to be taken around scaling where necessary</w:t>
            </w:r>
            <w:r w:rsidRPr="15EC3D0F">
              <w:rPr>
                <w:rFonts w:ascii="Arial" w:hAnsi="Arial" w:cs="Arial"/>
                <w:sz w:val="24"/>
                <w:szCs w:val="24"/>
              </w:rPr>
              <w:t>.</w:t>
            </w:r>
          </w:p>
        </w:tc>
        <w:tc>
          <w:tcPr>
            <w:tcW w:w="2939" w:type="dxa"/>
            <w:tcBorders>
              <w:left w:val="single" w:sz="4" w:space="0" w:color="auto"/>
              <w:bottom w:val="single" w:sz="4" w:space="0" w:color="auto"/>
            </w:tcBorders>
          </w:tcPr>
          <w:p w14:paraId="4B6971E1" w14:textId="77777777" w:rsidR="00E848DB" w:rsidRDefault="00E848DB" w:rsidP="00E848DB">
            <w:pPr>
              <w:spacing w:line="276" w:lineRule="auto"/>
              <w:jc w:val="center"/>
              <w:rPr>
                <w:rFonts w:ascii="Arial" w:hAnsi="Arial" w:cs="Arial"/>
                <w:sz w:val="24"/>
                <w:szCs w:val="24"/>
              </w:rPr>
            </w:pPr>
          </w:p>
          <w:p w14:paraId="47005A21" w14:textId="162A5BA0" w:rsidR="00071E8F" w:rsidRPr="00DF6328" w:rsidRDefault="00071E8F" w:rsidP="00071E8F">
            <w:pPr>
              <w:spacing w:line="276" w:lineRule="auto"/>
              <w:jc w:val="right"/>
              <w:rPr>
                <w:rFonts w:ascii="Arial" w:hAnsi="Arial" w:cs="Arial"/>
                <w:sz w:val="24"/>
                <w:szCs w:val="24"/>
              </w:rPr>
            </w:pPr>
            <w:r w:rsidRPr="00071E8F">
              <w:rPr>
                <w:rFonts w:ascii="Arial" w:hAnsi="Arial" w:cs="Arial"/>
              </w:rPr>
              <w:t>SEN_2021_06_23_P13</w:t>
            </w:r>
          </w:p>
        </w:tc>
      </w:tr>
      <w:tr w:rsidR="00824577" w:rsidRPr="00DF6328" w14:paraId="1F54FBCC" w14:textId="77777777" w:rsidTr="15EC3D0F">
        <w:tc>
          <w:tcPr>
            <w:tcW w:w="397" w:type="dxa"/>
          </w:tcPr>
          <w:p w14:paraId="3DF3AEE0" w14:textId="77777777" w:rsidR="00824577" w:rsidRPr="00DF6328" w:rsidRDefault="00824577"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top w:val="single" w:sz="4" w:space="0" w:color="auto"/>
              <w:bottom w:val="nil"/>
            </w:tcBorders>
          </w:tcPr>
          <w:p w14:paraId="1E9B0F10" w14:textId="0D6AE357" w:rsidR="002569E0" w:rsidRPr="00DF6328" w:rsidRDefault="25E5498B" w:rsidP="002569E0">
            <w:pPr>
              <w:keepLines/>
              <w:widowControl w:val="0"/>
              <w:spacing w:line="276" w:lineRule="auto"/>
              <w:rPr>
                <w:rFonts w:ascii="Arial" w:hAnsi="Arial" w:cs="Arial"/>
                <w:b/>
                <w:color w:val="1F4E79" w:themeColor="accent1" w:themeShade="80"/>
                <w:sz w:val="24"/>
                <w:szCs w:val="24"/>
              </w:rPr>
            </w:pPr>
            <w:bookmarkStart w:id="2" w:name="_Hlk21166393"/>
            <w:r w:rsidRPr="15EC3D0F">
              <w:rPr>
                <w:rFonts w:ascii="Arial" w:hAnsi="Arial" w:cs="Arial"/>
                <w:b/>
                <w:bCs/>
                <w:color w:val="1F4E79" w:themeColor="accent1" w:themeShade="80"/>
                <w:sz w:val="24"/>
                <w:szCs w:val="24"/>
              </w:rPr>
              <w:t>REPORTS FROM THE PRO VICE-CHANCELLOR (</w:t>
            </w:r>
            <w:r w:rsidR="3F627E64" w:rsidRPr="15EC3D0F">
              <w:rPr>
                <w:rFonts w:ascii="Arial" w:hAnsi="Arial" w:cs="Arial"/>
                <w:b/>
                <w:bCs/>
                <w:color w:val="1F4E79" w:themeColor="accent1" w:themeShade="80"/>
                <w:sz w:val="24"/>
                <w:szCs w:val="24"/>
              </w:rPr>
              <w:t>T</w:t>
            </w:r>
            <w:r w:rsidRPr="15EC3D0F">
              <w:rPr>
                <w:rFonts w:ascii="Arial" w:hAnsi="Arial" w:cs="Arial"/>
                <w:b/>
                <w:bCs/>
                <w:color w:val="1F4E79" w:themeColor="accent1" w:themeShade="80"/>
                <w:sz w:val="24"/>
                <w:szCs w:val="24"/>
              </w:rPr>
              <w:t>E</w:t>
            </w:r>
            <w:r w:rsidR="3F627E64" w:rsidRPr="15EC3D0F">
              <w:rPr>
                <w:rFonts w:ascii="Arial" w:hAnsi="Arial" w:cs="Arial"/>
                <w:b/>
                <w:bCs/>
                <w:color w:val="1F4E79" w:themeColor="accent1" w:themeShade="80"/>
                <w:sz w:val="24"/>
                <w:szCs w:val="24"/>
              </w:rPr>
              <w:t>ACHING AND LEARNING</w:t>
            </w:r>
            <w:r w:rsidRPr="15EC3D0F">
              <w:rPr>
                <w:rFonts w:ascii="Arial" w:hAnsi="Arial" w:cs="Arial"/>
                <w:b/>
                <w:bCs/>
                <w:color w:val="1F4E79" w:themeColor="accent1" w:themeShade="80"/>
                <w:sz w:val="24"/>
                <w:szCs w:val="24"/>
              </w:rPr>
              <w:t xml:space="preserve">) </w:t>
            </w:r>
          </w:p>
          <w:bookmarkEnd w:id="2"/>
          <w:p w14:paraId="06EEF596" w14:textId="0F650368" w:rsidR="3FEFB23C" w:rsidRDefault="3FEFB23C" w:rsidP="15EC3D0F">
            <w:pPr>
              <w:spacing w:line="276" w:lineRule="auto"/>
              <w:rPr>
                <w:rFonts w:ascii="Arial" w:hAnsi="Arial" w:cs="Arial"/>
                <w:sz w:val="24"/>
                <w:szCs w:val="24"/>
              </w:rPr>
            </w:pPr>
            <w:r w:rsidRPr="15EC3D0F">
              <w:rPr>
                <w:rFonts w:ascii="Arial" w:hAnsi="Arial" w:cs="Arial"/>
                <w:sz w:val="24"/>
                <w:szCs w:val="24"/>
              </w:rPr>
              <w:lastRenderedPageBreak/>
              <w:t xml:space="preserve">Members were informed that: </w:t>
            </w:r>
          </w:p>
          <w:p w14:paraId="281B2F4A" w14:textId="2A9788B5" w:rsidR="000A6561" w:rsidRPr="000A6561" w:rsidRDefault="000A6561" w:rsidP="000A6561">
            <w:pPr>
              <w:pStyle w:val="ListParagraph"/>
              <w:keepLines/>
              <w:widowControl w:val="0"/>
              <w:numPr>
                <w:ilvl w:val="1"/>
                <w:numId w:val="8"/>
              </w:numPr>
              <w:spacing w:line="276" w:lineRule="auto"/>
              <w:rPr>
                <w:rFonts w:ascii="Arial" w:hAnsi="Arial" w:cs="Arial"/>
                <w:b/>
                <w:sz w:val="24"/>
                <w:szCs w:val="24"/>
              </w:rPr>
            </w:pPr>
            <w:r w:rsidRPr="000A6561">
              <w:rPr>
                <w:rFonts w:ascii="Arial" w:hAnsi="Arial" w:cs="Arial"/>
                <w:b/>
                <w:sz w:val="24"/>
                <w:szCs w:val="24"/>
              </w:rPr>
              <w:t>NSS and HSS</w:t>
            </w:r>
          </w:p>
          <w:p w14:paraId="7DC5D027" w14:textId="7D107BAE" w:rsidR="022CA47B" w:rsidRDefault="022CA47B" w:rsidP="15EC3D0F">
            <w:pPr>
              <w:spacing w:line="276" w:lineRule="auto"/>
              <w:rPr>
                <w:rFonts w:ascii="Arial" w:eastAsia="Times New Roman" w:hAnsi="Arial" w:cs="Arial"/>
                <w:sz w:val="24"/>
                <w:szCs w:val="24"/>
              </w:rPr>
            </w:pPr>
            <w:r w:rsidRPr="15EC3D0F">
              <w:rPr>
                <w:rFonts w:ascii="Arial" w:eastAsia="Times New Roman" w:hAnsi="Arial" w:cs="Arial"/>
                <w:sz w:val="24"/>
                <w:szCs w:val="24"/>
              </w:rPr>
              <w:t>M</w:t>
            </w:r>
            <w:r w:rsidR="15295C52" w:rsidRPr="15EC3D0F">
              <w:rPr>
                <w:rFonts w:ascii="Arial" w:eastAsia="Times New Roman" w:hAnsi="Arial" w:cs="Arial"/>
                <w:sz w:val="24"/>
                <w:szCs w:val="24"/>
              </w:rPr>
              <w:t xml:space="preserve">anaging </w:t>
            </w:r>
            <w:r w:rsidR="3F627E64" w:rsidRPr="15EC3D0F">
              <w:rPr>
                <w:rFonts w:ascii="Arial" w:eastAsia="Times New Roman" w:hAnsi="Arial" w:cs="Arial"/>
                <w:sz w:val="24"/>
                <w:szCs w:val="24"/>
              </w:rPr>
              <w:t xml:space="preserve">NSS responses had been difficult </w:t>
            </w:r>
            <w:r w:rsidR="34A8B0D7" w:rsidRPr="15EC3D0F">
              <w:rPr>
                <w:rFonts w:ascii="Arial" w:eastAsia="Times New Roman" w:hAnsi="Arial" w:cs="Arial"/>
                <w:sz w:val="24"/>
                <w:szCs w:val="24"/>
              </w:rPr>
              <w:t xml:space="preserve">this academic year </w:t>
            </w:r>
            <w:r w:rsidR="15295C52" w:rsidRPr="15EC3D0F">
              <w:rPr>
                <w:rFonts w:ascii="Arial" w:eastAsia="Times New Roman" w:hAnsi="Arial" w:cs="Arial"/>
                <w:sz w:val="24"/>
                <w:szCs w:val="24"/>
              </w:rPr>
              <w:t>but there had been a 69% response rate with result</w:t>
            </w:r>
            <w:r w:rsidR="34A8B0D7" w:rsidRPr="15EC3D0F">
              <w:rPr>
                <w:rFonts w:ascii="Arial" w:eastAsia="Times New Roman" w:hAnsi="Arial" w:cs="Arial"/>
                <w:sz w:val="24"/>
                <w:szCs w:val="24"/>
              </w:rPr>
              <w:t>s</w:t>
            </w:r>
            <w:r w:rsidR="15295C52" w:rsidRPr="15EC3D0F">
              <w:rPr>
                <w:rFonts w:ascii="Arial" w:eastAsia="Times New Roman" w:hAnsi="Arial" w:cs="Arial"/>
                <w:sz w:val="24"/>
                <w:szCs w:val="24"/>
              </w:rPr>
              <w:t xml:space="preserve"> due in July 2021. HSS results had indicated a small increase in overall satisfaction. Assessment and feedback had increased 6% but satisfaction with the learning community had decreased</w:t>
            </w:r>
            <w:r w:rsidR="496CB1AB" w:rsidRPr="15EC3D0F">
              <w:rPr>
                <w:rFonts w:ascii="Arial" w:eastAsia="Times New Roman" w:hAnsi="Arial" w:cs="Arial"/>
                <w:sz w:val="24"/>
                <w:szCs w:val="24"/>
              </w:rPr>
              <w:t>. This was understandable in the context of</w:t>
            </w:r>
            <w:r w:rsidR="15295C52" w:rsidRPr="15EC3D0F">
              <w:rPr>
                <w:rFonts w:ascii="Arial" w:eastAsia="Times New Roman" w:hAnsi="Arial" w:cs="Arial"/>
                <w:sz w:val="24"/>
                <w:szCs w:val="24"/>
              </w:rPr>
              <w:t xml:space="preserve"> </w:t>
            </w:r>
            <w:r w:rsidR="21E11FA2" w:rsidRPr="15EC3D0F">
              <w:rPr>
                <w:rFonts w:ascii="Arial" w:eastAsia="Times New Roman" w:hAnsi="Arial" w:cs="Arial"/>
                <w:sz w:val="24"/>
                <w:szCs w:val="24"/>
              </w:rPr>
              <w:t>the restricted access to facilities on campus and face-to-face contact with staff.</w:t>
            </w:r>
          </w:p>
          <w:p w14:paraId="637E554C" w14:textId="350F0660" w:rsidR="000A6561" w:rsidRPr="000A6561" w:rsidRDefault="0A79E133" w:rsidP="15EC3D0F">
            <w:pPr>
              <w:pStyle w:val="ListParagraph"/>
              <w:keepLines/>
              <w:widowControl w:val="0"/>
              <w:numPr>
                <w:ilvl w:val="1"/>
                <w:numId w:val="8"/>
              </w:numPr>
              <w:spacing w:line="276" w:lineRule="auto"/>
              <w:rPr>
                <w:rFonts w:ascii="Arial" w:hAnsi="Arial" w:cs="Arial"/>
                <w:b/>
                <w:bCs/>
                <w:sz w:val="24"/>
                <w:szCs w:val="24"/>
              </w:rPr>
            </w:pPr>
            <w:r w:rsidRPr="15EC3D0F">
              <w:rPr>
                <w:rFonts w:ascii="Arial" w:hAnsi="Arial" w:cs="Arial"/>
                <w:b/>
                <w:bCs/>
                <w:sz w:val="24"/>
                <w:szCs w:val="24"/>
              </w:rPr>
              <w:t xml:space="preserve">Developments </w:t>
            </w:r>
            <w:r w:rsidR="605CCC31" w:rsidRPr="15EC3D0F">
              <w:rPr>
                <w:rFonts w:ascii="Arial" w:hAnsi="Arial" w:cs="Arial"/>
                <w:b/>
                <w:bCs/>
                <w:sz w:val="24"/>
                <w:szCs w:val="24"/>
              </w:rPr>
              <w:t>towards</w:t>
            </w:r>
            <w:r w:rsidRPr="15EC3D0F">
              <w:rPr>
                <w:rFonts w:ascii="Arial" w:hAnsi="Arial" w:cs="Arial"/>
                <w:b/>
                <w:bCs/>
                <w:sz w:val="24"/>
                <w:szCs w:val="24"/>
              </w:rPr>
              <w:t xml:space="preserve"> the Inspiring KPIs</w:t>
            </w:r>
          </w:p>
          <w:p w14:paraId="5B4C3DB6" w14:textId="74217529" w:rsidR="008E1669" w:rsidRPr="000A6561" w:rsidRDefault="01B1CC10" w:rsidP="000A6561">
            <w:pPr>
              <w:keepLines/>
              <w:widowControl w:val="0"/>
              <w:spacing w:line="276" w:lineRule="auto"/>
              <w:rPr>
                <w:rFonts w:ascii="Arial" w:hAnsi="Arial" w:cs="Arial"/>
                <w:sz w:val="24"/>
                <w:szCs w:val="24"/>
              </w:rPr>
            </w:pPr>
            <w:r w:rsidRPr="15EC3D0F">
              <w:rPr>
                <w:rFonts w:ascii="Arial" w:hAnsi="Arial" w:cs="Arial"/>
                <w:sz w:val="24"/>
                <w:szCs w:val="24"/>
              </w:rPr>
              <w:t>O</w:t>
            </w:r>
            <w:r w:rsidR="71278299" w:rsidRPr="15EC3D0F">
              <w:rPr>
                <w:rFonts w:ascii="Arial" w:hAnsi="Arial" w:cs="Arial"/>
                <w:sz w:val="24"/>
                <w:szCs w:val="24"/>
              </w:rPr>
              <w:t>ver 2000 comments were positive, with covid-19 third on the positive list linked with timetable and staff support. There was general recognition among students that staff had gone out of their way to support them. Results from the new TEF are expected in 2023 with changes in the metrics surrounding retention and graduate job data.</w:t>
            </w:r>
          </w:p>
          <w:p w14:paraId="1AAE351F" w14:textId="74858763" w:rsidR="000A6561" w:rsidRPr="000A6561" w:rsidRDefault="000A6561" w:rsidP="000A6561">
            <w:pPr>
              <w:pStyle w:val="ListParagraph"/>
              <w:keepLines/>
              <w:widowControl w:val="0"/>
              <w:numPr>
                <w:ilvl w:val="1"/>
                <w:numId w:val="8"/>
              </w:numPr>
              <w:spacing w:line="276" w:lineRule="auto"/>
              <w:rPr>
                <w:rFonts w:ascii="Arial" w:hAnsi="Arial" w:cs="Arial"/>
                <w:b/>
                <w:sz w:val="24"/>
                <w:szCs w:val="24"/>
              </w:rPr>
            </w:pPr>
            <w:r w:rsidRPr="000A6561">
              <w:rPr>
                <w:rFonts w:ascii="Arial" w:hAnsi="Arial" w:cs="Arial"/>
                <w:b/>
                <w:sz w:val="24"/>
                <w:szCs w:val="24"/>
              </w:rPr>
              <w:t>Teaching and Learning Strategy and Enabling Projects</w:t>
            </w:r>
          </w:p>
          <w:p w14:paraId="16E850C0" w14:textId="79819D57" w:rsidR="008E1669" w:rsidRPr="000A6561" w:rsidRDefault="009F25EE" w:rsidP="000A6561">
            <w:pPr>
              <w:keepLines/>
              <w:widowControl w:val="0"/>
              <w:spacing w:line="276" w:lineRule="auto"/>
              <w:rPr>
                <w:rFonts w:ascii="Arial" w:eastAsia="Times New Roman" w:hAnsi="Arial" w:cs="Arial"/>
                <w:sz w:val="24"/>
                <w:szCs w:val="24"/>
              </w:rPr>
            </w:pPr>
            <w:r w:rsidRPr="000A6561">
              <w:rPr>
                <w:rFonts w:ascii="Arial" w:hAnsi="Arial" w:cs="Arial"/>
                <w:sz w:val="24"/>
                <w:szCs w:val="24"/>
              </w:rPr>
              <w:t>Differential attainment</w:t>
            </w:r>
            <w:r w:rsidR="0087062B" w:rsidRPr="000A6561">
              <w:rPr>
                <w:rFonts w:ascii="Arial" w:hAnsi="Arial" w:cs="Arial"/>
                <w:sz w:val="24"/>
                <w:szCs w:val="24"/>
              </w:rPr>
              <w:t xml:space="preserve"> gaps between white ethnicity and black and Asian students have reduced meaning that the black attainment gap in the University is no longer statistical</w:t>
            </w:r>
            <w:r w:rsidR="00AF26B7">
              <w:rPr>
                <w:rFonts w:ascii="Arial" w:hAnsi="Arial" w:cs="Arial"/>
                <w:sz w:val="24"/>
                <w:szCs w:val="24"/>
              </w:rPr>
              <w:t>ly significant. Assessment data</w:t>
            </w:r>
            <w:r w:rsidR="0087062B" w:rsidRPr="000A6561">
              <w:rPr>
                <w:rFonts w:ascii="Arial" w:hAnsi="Arial" w:cs="Arial"/>
                <w:sz w:val="24"/>
                <w:szCs w:val="24"/>
              </w:rPr>
              <w:t xml:space="preserve"> for students with different ethnicity where assessment practice changes had taken place showed a positive impact on black and Asian students and a higher impact on BTEC students compared to those who studied A levels.</w:t>
            </w:r>
          </w:p>
          <w:p w14:paraId="6A3A4460" w14:textId="0B35F4E9" w:rsidR="000A6561" w:rsidRPr="000A6561" w:rsidRDefault="000A6561" w:rsidP="000A6561">
            <w:pPr>
              <w:pStyle w:val="ListParagraph"/>
              <w:keepLines/>
              <w:widowControl w:val="0"/>
              <w:numPr>
                <w:ilvl w:val="1"/>
                <w:numId w:val="8"/>
              </w:numPr>
              <w:spacing w:line="276" w:lineRule="auto"/>
              <w:rPr>
                <w:rFonts w:ascii="Arial" w:hAnsi="Arial" w:cs="Arial"/>
                <w:b/>
                <w:sz w:val="24"/>
                <w:szCs w:val="24"/>
              </w:rPr>
            </w:pPr>
            <w:r w:rsidRPr="000A6561">
              <w:rPr>
                <w:rFonts w:ascii="Arial" w:hAnsi="Arial" w:cs="Arial"/>
                <w:b/>
                <w:sz w:val="24"/>
                <w:szCs w:val="24"/>
              </w:rPr>
              <w:t>Teaching and Learning – What will it look like for September</w:t>
            </w:r>
          </w:p>
          <w:p w14:paraId="696EA339" w14:textId="4EF2E0A4" w:rsidR="008E1669" w:rsidRPr="000A6561" w:rsidRDefault="4BF83970" w:rsidP="000A6561">
            <w:pPr>
              <w:keepLines/>
              <w:widowControl w:val="0"/>
              <w:spacing w:line="276" w:lineRule="auto"/>
              <w:rPr>
                <w:rFonts w:ascii="Arial" w:eastAsia="Times New Roman" w:hAnsi="Arial" w:cs="Arial"/>
                <w:sz w:val="24"/>
                <w:szCs w:val="24"/>
              </w:rPr>
            </w:pPr>
            <w:r w:rsidRPr="15EC3D0F">
              <w:rPr>
                <w:rFonts w:ascii="Arial" w:hAnsi="Arial" w:cs="Arial"/>
                <w:sz w:val="24"/>
                <w:szCs w:val="24"/>
              </w:rPr>
              <w:t>As students in September w</w:t>
            </w:r>
            <w:r w:rsidR="19CA44BE" w:rsidRPr="15EC3D0F">
              <w:rPr>
                <w:rFonts w:ascii="Arial" w:hAnsi="Arial" w:cs="Arial"/>
                <w:sz w:val="24"/>
                <w:szCs w:val="24"/>
              </w:rPr>
              <w:t>ould</w:t>
            </w:r>
            <w:r w:rsidRPr="15EC3D0F">
              <w:rPr>
                <w:rFonts w:ascii="Arial" w:hAnsi="Arial" w:cs="Arial"/>
                <w:sz w:val="24"/>
                <w:szCs w:val="24"/>
              </w:rPr>
              <w:t xml:space="preserve"> not have received a normal teaching experience for two years, they m</w:t>
            </w:r>
            <w:r w:rsidR="1BE68607" w:rsidRPr="15EC3D0F">
              <w:rPr>
                <w:rFonts w:ascii="Arial" w:hAnsi="Arial" w:cs="Arial"/>
                <w:sz w:val="24"/>
                <w:szCs w:val="24"/>
              </w:rPr>
              <w:t>ight</w:t>
            </w:r>
            <w:r w:rsidRPr="15EC3D0F">
              <w:rPr>
                <w:rFonts w:ascii="Arial" w:hAnsi="Arial" w:cs="Arial"/>
                <w:sz w:val="24"/>
                <w:szCs w:val="24"/>
              </w:rPr>
              <w:t xml:space="preserve"> need additional help with digital strategies. </w:t>
            </w:r>
            <w:r w:rsidR="72363F39" w:rsidRPr="15EC3D0F">
              <w:rPr>
                <w:rFonts w:ascii="Arial" w:hAnsi="Arial" w:cs="Arial"/>
                <w:sz w:val="24"/>
                <w:szCs w:val="24"/>
              </w:rPr>
              <w:t>Information</w:t>
            </w:r>
            <w:r w:rsidRPr="15EC3D0F">
              <w:rPr>
                <w:rFonts w:ascii="Arial" w:hAnsi="Arial" w:cs="Arial"/>
                <w:sz w:val="24"/>
                <w:szCs w:val="24"/>
              </w:rPr>
              <w:t xml:space="preserve"> w</w:t>
            </w:r>
            <w:r w:rsidR="485695EF" w:rsidRPr="15EC3D0F">
              <w:rPr>
                <w:rFonts w:ascii="Arial" w:hAnsi="Arial" w:cs="Arial"/>
                <w:sz w:val="24"/>
                <w:szCs w:val="24"/>
              </w:rPr>
              <w:t>ould</w:t>
            </w:r>
            <w:r w:rsidRPr="15EC3D0F">
              <w:rPr>
                <w:rFonts w:ascii="Arial" w:hAnsi="Arial" w:cs="Arial"/>
                <w:sz w:val="24"/>
                <w:szCs w:val="24"/>
              </w:rPr>
              <w:t xml:space="preserve"> be available before enrolment to signpost students around the institution. The induct</w:t>
            </w:r>
            <w:r w:rsidR="6CF11B9D" w:rsidRPr="15EC3D0F">
              <w:rPr>
                <w:rFonts w:ascii="Arial" w:hAnsi="Arial" w:cs="Arial"/>
                <w:sz w:val="24"/>
                <w:szCs w:val="24"/>
              </w:rPr>
              <w:t>ion module ha</w:t>
            </w:r>
            <w:r w:rsidR="3DE4D39B" w:rsidRPr="15EC3D0F">
              <w:rPr>
                <w:rFonts w:ascii="Arial" w:hAnsi="Arial" w:cs="Arial"/>
                <w:sz w:val="24"/>
                <w:szCs w:val="24"/>
              </w:rPr>
              <w:t>d</w:t>
            </w:r>
            <w:r w:rsidR="6CF11B9D" w:rsidRPr="15EC3D0F">
              <w:rPr>
                <w:rFonts w:ascii="Arial" w:hAnsi="Arial" w:cs="Arial"/>
                <w:sz w:val="24"/>
                <w:szCs w:val="24"/>
              </w:rPr>
              <w:t xml:space="preserve"> been updated and</w:t>
            </w:r>
            <w:r w:rsidRPr="15EC3D0F">
              <w:rPr>
                <w:rFonts w:ascii="Arial" w:hAnsi="Arial" w:cs="Arial"/>
                <w:sz w:val="24"/>
                <w:szCs w:val="24"/>
              </w:rPr>
              <w:t xml:space="preserve"> PAT meetings w</w:t>
            </w:r>
            <w:r w:rsidR="29075F9C" w:rsidRPr="15EC3D0F">
              <w:rPr>
                <w:rFonts w:ascii="Arial" w:hAnsi="Arial" w:cs="Arial"/>
                <w:sz w:val="24"/>
                <w:szCs w:val="24"/>
              </w:rPr>
              <w:t xml:space="preserve">ould </w:t>
            </w:r>
            <w:r w:rsidR="6CF11B9D" w:rsidRPr="15EC3D0F">
              <w:rPr>
                <w:rFonts w:ascii="Arial" w:hAnsi="Arial" w:cs="Arial"/>
                <w:sz w:val="24"/>
                <w:szCs w:val="24"/>
              </w:rPr>
              <w:t>be held digitally and recorded</w:t>
            </w:r>
            <w:r w:rsidR="29F3976B" w:rsidRPr="15EC3D0F">
              <w:rPr>
                <w:rFonts w:ascii="Arial" w:hAnsi="Arial" w:cs="Arial"/>
                <w:sz w:val="24"/>
                <w:szCs w:val="24"/>
              </w:rPr>
              <w:t xml:space="preserve"> next year as this had worked well for students. </w:t>
            </w:r>
            <w:r w:rsidR="6CF11B9D" w:rsidRPr="15EC3D0F">
              <w:rPr>
                <w:rFonts w:ascii="Arial" w:hAnsi="Arial" w:cs="Arial"/>
                <w:sz w:val="24"/>
                <w:szCs w:val="24"/>
              </w:rPr>
              <w:t>S</w:t>
            </w:r>
            <w:r w:rsidRPr="15EC3D0F">
              <w:rPr>
                <w:rFonts w:ascii="Arial" w:hAnsi="Arial" w:cs="Arial"/>
                <w:sz w:val="24"/>
                <w:szCs w:val="24"/>
              </w:rPr>
              <w:t>tudents and staff w</w:t>
            </w:r>
            <w:r w:rsidR="34E1A266" w:rsidRPr="15EC3D0F">
              <w:rPr>
                <w:rFonts w:ascii="Arial" w:hAnsi="Arial" w:cs="Arial"/>
                <w:sz w:val="24"/>
                <w:szCs w:val="24"/>
              </w:rPr>
              <w:t>ould</w:t>
            </w:r>
            <w:r w:rsidRPr="15EC3D0F">
              <w:rPr>
                <w:rFonts w:ascii="Arial" w:hAnsi="Arial" w:cs="Arial"/>
                <w:sz w:val="24"/>
                <w:szCs w:val="24"/>
              </w:rPr>
              <w:t xml:space="preserve"> work </w:t>
            </w:r>
            <w:r w:rsidR="79E1BC49" w:rsidRPr="15EC3D0F">
              <w:rPr>
                <w:rFonts w:ascii="Arial" w:hAnsi="Arial" w:cs="Arial"/>
                <w:sz w:val="24"/>
                <w:szCs w:val="24"/>
              </w:rPr>
              <w:t>in partnership</w:t>
            </w:r>
            <w:r w:rsidRPr="15EC3D0F">
              <w:rPr>
                <w:rFonts w:ascii="Arial" w:hAnsi="Arial" w:cs="Arial"/>
                <w:sz w:val="24"/>
                <w:szCs w:val="24"/>
              </w:rPr>
              <w:t xml:space="preserve"> to </w:t>
            </w:r>
            <w:r w:rsidR="341C31BC" w:rsidRPr="15EC3D0F">
              <w:rPr>
                <w:rFonts w:ascii="Arial" w:hAnsi="Arial" w:cs="Arial"/>
                <w:sz w:val="24"/>
                <w:szCs w:val="24"/>
              </w:rPr>
              <w:t xml:space="preserve">determine </w:t>
            </w:r>
            <w:r w:rsidRPr="15EC3D0F">
              <w:rPr>
                <w:rFonts w:ascii="Arial" w:hAnsi="Arial" w:cs="Arial"/>
                <w:sz w:val="24"/>
                <w:szCs w:val="24"/>
              </w:rPr>
              <w:t xml:space="preserve">the best blend </w:t>
            </w:r>
            <w:r w:rsidR="79CA0534" w:rsidRPr="15EC3D0F">
              <w:rPr>
                <w:rFonts w:ascii="Arial" w:hAnsi="Arial" w:cs="Arial"/>
                <w:sz w:val="24"/>
                <w:szCs w:val="24"/>
              </w:rPr>
              <w:t xml:space="preserve">for the delivery </w:t>
            </w:r>
            <w:r w:rsidRPr="15EC3D0F">
              <w:rPr>
                <w:rFonts w:ascii="Arial" w:hAnsi="Arial" w:cs="Arial"/>
                <w:sz w:val="24"/>
                <w:szCs w:val="24"/>
              </w:rPr>
              <w:t>of teaching and learning moving forward.</w:t>
            </w:r>
          </w:p>
          <w:p w14:paraId="5478BADD" w14:textId="3BF10A9B" w:rsidR="008E1669" w:rsidRPr="000A6561" w:rsidRDefault="008E1669" w:rsidP="008E1669">
            <w:pPr>
              <w:keepLines/>
              <w:widowControl w:val="0"/>
              <w:spacing w:line="276" w:lineRule="auto"/>
              <w:rPr>
                <w:rFonts w:ascii="Arial" w:eastAsia="Times New Roman" w:hAnsi="Arial" w:cs="Arial"/>
                <w:b/>
                <w:sz w:val="24"/>
                <w:szCs w:val="24"/>
              </w:rPr>
            </w:pPr>
            <w:r w:rsidRPr="000A6561">
              <w:rPr>
                <w:rFonts w:ascii="Arial" w:eastAsia="Times New Roman" w:hAnsi="Arial" w:cs="Arial"/>
                <w:b/>
                <w:sz w:val="24"/>
                <w:szCs w:val="24"/>
              </w:rPr>
              <w:t>14.5</w:t>
            </w:r>
            <w:r w:rsidRPr="000A6561">
              <w:rPr>
                <w:rFonts w:ascii="Arial" w:hAnsi="Arial" w:cs="Arial"/>
                <w:b/>
                <w:color w:val="1F4E79" w:themeColor="accent1" w:themeShade="80"/>
                <w:sz w:val="24"/>
                <w:szCs w:val="24"/>
              </w:rPr>
              <w:tab/>
            </w:r>
            <w:r w:rsidRPr="000A6561">
              <w:rPr>
                <w:rFonts w:ascii="Arial" w:eastAsia="Times New Roman" w:hAnsi="Arial" w:cs="Arial"/>
                <w:b/>
                <w:sz w:val="24"/>
                <w:szCs w:val="24"/>
              </w:rPr>
              <w:t>University Teaching and Learning Committee</w:t>
            </w:r>
          </w:p>
          <w:p w14:paraId="36A5A579" w14:textId="254F8367" w:rsidR="008E1669" w:rsidRPr="00DF6328" w:rsidRDefault="00F6158D" w:rsidP="008E1669">
            <w:pPr>
              <w:keepLines/>
              <w:widowControl w:val="0"/>
              <w:spacing w:line="276" w:lineRule="auto"/>
              <w:rPr>
                <w:rFonts w:ascii="Arial" w:eastAsia="Times New Roman" w:hAnsi="Arial" w:cs="Arial"/>
                <w:sz w:val="24"/>
                <w:szCs w:val="24"/>
              </w:rPr>
            </w:pPr>
            <w:r w:rsidRPr="00DF6328">
              <w:rPr>
                <w:rFonts w:ascii="Arial" w:eastAsia="Times New Roman" w:hAnsi="Arial" w:cs="Arial"/>
                <w:sz w:val="24"/>
                <w:szCs w:val="24"/>
              </w:rPr>
              <w:t>Members noted the summaries of the meetings held on</w:t>
            </w:r>
            <w:r w:rsidR="008E1669" w:rsidRPr="00DF6328">
              <w:rPr>
                <w:rFonts w:ascii="Arial" w:eastAsia="Times New Roman" w:hAnsi="Arial" w:cs="Arial"/>
                <w:sz w:val="24"/>
                <w:szCs w:val="24"/>
              </w:rPr>
              <w:t>:</w:t>
            </w:r>
          </w:p>
          <w:p w14:paraId="0BC9F019" w14:textId="77777777" w:rsidR="008E1669" w:rsidRPr="00DF6328" w:rsidRDefault="008E1669" w:rsidP="000A6561">
            <w:pPr>
              <w:keepLines/>
              <w:widowControl w:val="0"/>
              <w:spacing w:line="276" w:lineRule="auto"/>
              <w:rPr>
                <w:rFonts w:ascii="Arial" w:eastAsia="Times New Roman" w:hAnsi="Arial" w:cs="Arial"/>
                <w:sz w:val="24"/>
                <w:szCs w:val="24"/>
              </w:rPr>
            </w:pPr>
            <w:r w:rsidRPr="00DF6328">
              <w:rPr>
                <w:rFonts w:ascii="Arial" w:eastAsia="Times New Roman" w:hAnsi="Arial" w:cs="Arial"/>
                <w:sz w:val="24"/>
                <w:szCs w:val="24"/>
              </w:rPr>
              <w:t>14.5.1</w:t>
            </w:r>
            <w:r w:rsidRPr="00DF6328">
              <w:rPr>
                <w:rFonts w:ascii="Arial" w:hAnsi="Arial" w:cs="Arial"/>
                <w:b/>
                <w:color w:val="1F4E79" w:themeColor="accent1" w:themeShade="80"/>
                <w:sz w:val="24"/>
                <w:szCs w:val="24"/>
              </w:rPr>
              <w:tab/>
            </w:r>
            <w:r w:rsidRPr="00DF6328">
              <w:rPr>
                <w:rFonts w:ascii="Arial" w:eastAsia="Times New Roman" w:hAnsi="Arial" w:cs="Arial"/>
                <w:sz w:val="24"/>
                <w:szCs w:val="24"/>
              </w:rPr>
              <w:t>17 March 2021</w:t>
            </w:r>
          </w:p>
          <w:p w14:paraId="1EB37879" w14:textId="5D0C9A17" w:rsidR="003E34B1" w:rsidRPr="00DF6328" w:rsidRDefault="008E1669" w:rsidP="008E1669">
            <w:pPr>
              <w:keepLines/>
              <w:widowControl w:val="0"/>
              <w:spacing w:line="276" w:lineRule="auto"/>
              <w:rPr>
                <w:rFonts w:ascii="Arial" w:hAnsi="Arial" w:cs="Arial"/>
                <w:bCs/>
                <w:sz w:val="24"/>
                <w:szCs w:val="24"/>
              </w:rPr>
            </w:pPr>
            <w:r w:rsidRPr="00DF6328">
              <w:rPr>
                <w:rFonts w:ascii="Arial" w:eastAsia="Times New Roman" w:hAnsi="Arial" w:cs="Arial"/>
                <w:sz w:val="24"/>
                <w:szCs w:val="24"/>
              </w:rPr>
              <w:t>14.5.2</w:t>
            </w:r>
            <w:r w:rsidRPr="00DF6328">
              <w:rPr>
                <w:rFonts w:ascii="Arial" w:hAnsi="Arial" w:cs="Arial"/>
                <w:b/>
                <w:color w:val="1F4E79" w:themeColor="accent1" w:themeShade="80"/>
                <w:sz w:val="24"/>
                <w:szCs w:val="24"/>
              </w:rPr>
              <w:tab/>
            </w:r>
            <w:r w:rsidRPr="00DF6328">
              <w:rPr>
                <w:rFonts w:ascii="Arial" w:eastAsia="Times New Roman" w:hAnsi="Arial" w:cs="Arial"/>
                <w:sz w:val="24"/>
                <w:szCs w:val="24"/>
              </w:rPr>
              <w:t>19 May 2021</w:t>
            </w:r>
          </w:p>
        </w:tc>
        <w:tc>
          <w:tcPr>
            <w:tcW w:w="2939" w:type="dxa"/>
            <w:tcBorders>
              <w:top w:val="single" w:sz="4" w:space="0" w:color="auto"/>
              <w:bottom w:val="nil"/>
            </w:tcBorders>
          </w:tcPr>
          <w:p w14:paraId="66217AFE" w14:textId="77777777" w:rsidR="00243C8F" w:rsidRPr="00DF6328" w:rsidRDefault="00243C8F" w:rsidP="00A63ABE">
            <w:pPr>
              <w:spacing w:line="276" w:lineRule="auto"/>
              <w:jc w:val="right"/>
              <w:rPr>
                <w:rFonts w:ascii="Arial" w:hAnsi="Arial" w:cs="Arial"/>
                <w:sz w:val="24"/>
                <w:szCs w:val="24"/>
              </w:rPr>
            </w:pPr>
          </w:p>
          <w:p w14:paraId="5B82A1FA" w14:textId="77777777" w:rsidR="004640B5" w:rsidRPr="00DF6328" w:rsidRDefault="004640B5" w:rsidP="003E34B1">
            <w:pPr>
              <w:spacing w:line="276" w:lineRule="auto"/>
              <w:rPr>
                <w:rFonts w:ascii="Arial" w:hAnsi="Arial" w:cs="Arial"/>
                <w:sz w:val="24"/>
                <w:szCs w:val="24"/>
              </w:rPr>
            </w:pPr>
          </w:p>
          <w:p w14:paraId="02C83550" w14:textId="660AEF0E" w:rsidR="00874D05" w:rsidRDefault="00874D05" w:rsidP="003E34B1">
            <w:pPr>
              <w:spacing w:line="276" w:lineRule="auto"/>
              <w:rPr>
                <w:rFonts w:ascii="Arial" w:hAnsi="Arial" w:cs="Arial"/>
                <w:sz w:val="24"/>
                <w:szCs w:val="24"/>
              </w:rPr>
            </w:pPr>
          </w:p>
          <w:p w14:paraId="4C81CED7" w14:textId="3D68D7A7" w:rsidR="00071E8F" w:rsidRDefault="00071E8F" w:rsidP="003E34B1">
            <w:pPr>
              <w:spacing w:line="276" w:lineRule="auto"/>
              <w:rPr>
                <w:rFonts w:ascii="Arial" w:hAnsi="Arial" w:cs="Arial"/>
                <w:sz w:val="24"/>
                <w:szCs w:val="24"/>
              </w:rPr>
            </w:pPr>
          </w:p>
          <w:p w14:paraId="7A25FA4E" w14:textId="37B0F99E" w:rsidR="00071E8F" w:rsidRDefault="00071E8F" w:rsidP="003E34B1">
            <w:pPr>
              <w:spacing w:line="276" w:lineRule="auto"/>
              <w:rPr>
                <w:rFonts w:ascii="Arial" w:hAnsi="Arial" w:cs="Arial"/>
                <w:sz w:val="24"/>
                <w:szCs w:val="24"/>
              </w:rPr>
            </w:pPr>
          </w:p>
          <w:p w14:paraId="1B64E490" w14:textId="757942A7" w:rsidR="00071E8F" w:rsidRDefault="00071E8F" w:rsidP="003E34B1">
            <w:pPr>
              <w:spacing w:line="276" w:lineRule="auto"/>
              <w:rPr>
                <w:rFonts w:ascii="Arial" w:hAnsi="Arial" w:cs="Arial"/>
                <w:sz w:val="24"/>
                <w:szCs w:val="24"/>
              </w:rPr>
            </w:pPr>
          </w:p>
          <w:p w14:paraId="47FEE718" w14:textId="33F288BB" w:rsidR="00071E8F" w:rsidRDefault="00071E8F" w:rsidP="003E34B1">
            <w:pPr>
              <w:spacing w:line="276" w:lineRule="auto"/>
              <w:rPr>
                <w:rFonts w:ascii="Arial" w:hAnsi="Arial" w:cs="Arial"/>
                <w:sz w:val="24"/>
                <w:szCs w:val="24"/>
              </w:rPr>
            </w:pPr>
          </w:p>
          <w:p w14:paraId="7A74412D" w14:textId="54DC4999" w:rsidR="00071E8F" w:rsidRDefault="00071E8F" w:rsidP="003E34B1">
            <w:pPr>
              <w:spacing w:line="276" w:lineRule="auto"/>
              <w:rPr>
                <w:rFonts w:ascii="Arial" w:hAnsi="Arial" w:cs="Arial"/>
                <w:sz w:val="24"/>
                <w:szCs w:val="24"/>
              </w:rPr>
            </w:pPr>
          </w:p>
          <w:p w14:paraId="22005B2F" w14:textId="1B7B78E7" w:rsidR="00071E8F" w:rsidRDefault="00071E8F" w:rsidP="003E34B1">
            <w:pPr>
              <w:spacing w:line="276" w:lineRule="auto"/>
              <w:rPr>
                <w:rFonts w:ascii="Arial" w:hAnsi="Arial" w:cs="Arial"/>
                <w:sz w:val="24"/>
                <w:szCs w:val="24"/>
              </w:rPr>
            </w:pPr>
          </w:p>
          <w:p w14:paraId="6AD9FBF9" w14:textId="143774F9" w:rsidR="00071E8F" w:rsidRDefault="00071E8F" w:rsidP="003E34B1">
            <w:pPr>
              <w:spacing w:line="276" w:lineRule="auto"/>
              <w:rPr>
                <w:rFonts w:ascii="Arial" w:hAnsi="Arial" w:cs="Arial"/>
                <w:sz w:val="24"/>
                <w:szCs w:val="24"/>
              </w:rPr>
            </w:pPr>
          </w:p>
          <w:p w14:paraId="2E8F2DA1" w14:textId="1C63E36B" w:rsidR="00071E8F" w:rsidRDefault="00071E8F" w:rsidP="003E34B1">
            <w:pPr>
              <w:spacing w:line="276" w:lineRule="auto"/>
              <w:rPr>
                <w:rFonts w:ascii="Arial" w:hAnsi="Arial" w:cs="Arial"/>
                <w:sz w:val="24"/>
                <w:szCs w:val="24"/>
              </w:rPr>
            </w:pPr>
          </w:p>
          <w:p w14:paraId="3F183FDC" w14:textId="595884EB" w:rsidR="00071E8F" w:rsidRDefault="00071E8F" w:rsidP="003E34B1">
            <w:pPr>
              <w:spacing w:line="276" w:lineRule="auto"/>
              <w:rPr>
                <w:rFonts w:ascii="Arial" w:hAnsi="Arial" w:cs="Arial"/>
                <w:sz w:val="24"/>
                <w:szCs w:val="24"/>
              </w:rPr>
            </w:pPr>
          </w:p>
          <w:p w14:paraId="33F00A15" w14:textId="12422554" w:rsidR="00071E8F" w:rsidRDefault="00071E8F" w:rsidP="003E34B1">
            <w:pPr>
              <w:spacing w:line="276" w:lineRule="auto"/>
              <w:rPr>
                <w:rFonts w:ascii="Arial" w:hAnsi="Arial" w:cs="Arial"/>
                <w:sz w:val="24"/>
                <w:szCs w:val="24"/>
              </w:rPr>
            </w:pPr>
          </w:p>
          <w:p w14:paraId="0E9ECF27" w14:textId="10D2EF80" w:rsidR="00071E8F" w:rsidRDefault="00071E8F" w:rsidP="003E34B1">
            <w:pPr>
              <w:spacing w:line="276" w:lineRule="auto"/>
              <w:rPr>
                <w:rFonts w:ascii="Arial" w:hAnsi="Arial" w:cs="Arial"/>
                <w:sz w:val="24"/>
                <w:szCs w:val="24"/>
              </w:rPr>
            </w:pPr>
          </w:p>
          <w:p w14:paraId="073AC910" w14:textId="6E346C63" w:rsidR="00071E8F" w:rsidRDefault="00071E8F" w:rsidP="003E34B1">
            <w:pPr>
              <w:spacing w:line="276" w:lineRule="auto"/>
              <w:rPr>
                <w:rFonts w:ascii="Arial" w:hAnsi="Arial" w:cs="Arial"/>
                <w:sz w:val="24"/>
                <w:szCs w:val="24"/>
              </w:rPr>
            </w:pPr>
          </w:p>
          <w:p w14:paraId="6C2F123D" w14:textId="19E98AE7" w:rsidR="00071E8F" w:rsidRDefault="00071E8F" w:rsidP="003E34B1">
            <w:pPr>
              <w:spacing w:line="276" w:lineRule="auto"/>
              <w:rPr>
                <w:rFonts w:ascii="Arial" w:hAnsi="Arial" w:cs="Arial"/>
                <w:sz w:val="24"/>
                <w:szCs w:val="24"/>
              </w:rPr>
            </w:pPr>
          </w:p>
          <w:p w14:paraId="2F82739F" w14:textId="791C3EA1" w:rsidR="00071E8F" w:rsidRDefault="00071E8F" w:rsidP="003E34B1">
            <w:pPr>
              <w:spacing w:line="276" w:lineRule="auto"/>
              <w:rPr>
                <w:rFonts w:ascii="Arial" w:hAnsi="Arial" w:cs="Arial"/>
                <w:sz w:val="24"/>
                <w:szCs w:val="24"/>
              </w:rPr>
            </w:pPr>
          </w:p>
          <w:p w14:paraId="4B9B93CF" w14:textId="471DB5DA" w:rsidR="00071E8F" w:rsidRDefault="00071E8F" w:rsidP="003E34B1">
            <w:pPr>
              <w:spacing w:line="276" w:lineRule="auto"/>
              <w:rPr>
                <w:rFonts w:ascii="Arial" w:hAnsi="Arial" w:cs="Arial"/>
                <w:sz w:val="24"/>
                <w:szCs w:val="24"/>
              </w:rPr>
            </w:pPr>
          </w:p>
          <w:p w14:paraId="59D65219" w14:textId="52B5567E" w:rsidR="00071E8F" w:rsidRDefault="00071E8F" w:rsidP="003E34B1">
            <w:pPr>
              <w:spacing w:line="276" w:lineRule="auto"/>
              <w:rPr>
                <w:rFonts w:ascii="Arial" w:hAnsi="Arial" w:cs="Arial"/>
                <w:sz w:val="24"/>
                <w:szCs w:val="24"/>
              </w:rPr>
            </w:pPr>
          </w:p>
          <w:p w14:paraId="11C3F0A0" w14:textId="7807F7B9" w:rsidR="00071E8F" w:rsidRDefault="00071E8F" w:rsidP="003E34B1">
            <w:pPr>
              <w:spacing w:line="276" w:lineRule="auto"/>
              <w:rPr>
                <w:rFonts w:ascii="Arial" w:hAnsi="Arial" w:cs="Arial"/>
                <w:sz w:val="24"/>
                <w:szCs w:val="24"/>
              </w:rPr>
            </w:pPr>
          </w:p>
          <w:p w14:paraId="64B76CEA" w14:textId="07DD3E9A" w:rsidR="00071E8F" w:rsidRDefault="00071E8F" w:rsidP="003E34B1">
            <w:pPr>
              <w:spacing w:line="276" w:lineRule="auto"/>
              <w:rPr>
                <w:rFonts w:ascii="Arial" w:hAnsi="Arial" w:cs="Arial"/>
                <w:sz w:val="24"/>
                <w:szCs w:val="24"/>
              </w:rPr>
            </w:pPr>
          </w:p>
          <w:p w14:paraId="4DB74D58" w14:textId="55173C20" w:rsidR="00071E8F" w:rsidRDefault="00071E8F" w:rsidP="003E34B1">
            <w:pPr>
              <w:spacing w:line="276" w:lineRule="auto"/>
              <w:rPr>
                <w:rFonts w:ascii="Arial" w:hAnsi="Arial" w:cs="Arial"/>
                <w:sz w:val="24"/>
                <w:szCs w:val="24"/>
              </w:rPr>
            </w:pPr>
          </w:p>
          <w:p w14:paraId="776A7C53" w14:textId="255D85CA" w:rsidR="00071E8F" w:rsidRDefault="00071E8F" w:rsidP="003E34B1">
            <w:pPr>
              <w:spacing w:line="276" w:lineRule="auto"/>
              <w:rPr>
                <w:rFonts w:ascii="Arial" w:hAnsi="Arial" w:cs="Arial"/>
                <w:sz w:val="24"/>
                <w:szCs w:val="24"/>
              </w:rPr>
            </w:pPr>
          </w:p>
          <w:p w14:paraId="0FE25C85" w14:textId="015F260A" w:rsidR="00071E8F" w:rsidRDefault="00071E8F" w:rsidP="003E34B1">
            <w:pPr>
              <w:spacing w:line="276" w:lineRule="auto"/>
              <w:rPr>
                <w:rFonts w:ascii="Arial" w:hAnsi="Arial" w:cs="Arial"/>
                <w:sz w:val="24"/>
                <w:szCs w:val="24"/>
              </w:rPr>
            </w:pPr>
          </w:p>
          <w:p w14:paraId="3A42FFB0" w14:textId="54AD0FC4" w:rsidR="00071E8F" w:rsidRDefault="00071E8F" w:rsidP="003E34B1">
            <w:pPr>
              <w:spacing w:line="276" w:lineRule="auto"/>
              <w:rPr>
                <w:rFonts w:ascii="Arial" w:hAnsi="Arial" w:cs="Arial"/>
                <w:sz w:val="24"/>
                <w:szCs w:val="24"/>
              </w:rPr>
            </w:pPr>
          </w:p>
          <w:p w14:paraId="0E42C3CC" w14:textId="3E15B64F" w:rsidR="00071E8F" w:rsidRDefault="00071E8F" w:rsidP="003E34B1">
            <w:pPr>
              <w:spacing w:line="276" w:lineRule="auto"/>
              <w:rPr>
                <w:rFonts w:ascii="Arial" w:hAnsi="Arial" w:cs="Arial"/>
                <w:sz w:val="24"/>
                <w:szCs w:val="24"/>
              </w:rPr>
            </w:pPr>
          </w:p>
          <w:p w14:paraId="61FFC266" w14:textId="2EAFA53F" w:rsidR="00071E8F" w:rsidRDefault="00071E8F" w:rsidP="003E34B1">
            <w:pPr>
              <w:spacing w:line="276" w:lineRule="auto"/>
              <w:rPr>
                <w:rFonts w:ascii="Arial" w:hAnsi="Arial" w:cs="Arial"/>
                <w:sz w:val="24"/>
                <w:szCs w:val="24"/>
              </w:rPr>
            </w:pPr>
          </w:p>
          <w:p w14:paraId="23633090" w14:textId="02CCDD24" w:rsidR="00071E8F" w:rsidRDefault="00071E8F" w:rsidP="003E34B1">
            <w:pPr>
              <w:spacing w:line="276" w:lineRule="auto"/>
              <w:rPr>
                <w:rFonts w:ascii="Arial" w:hAnsi="Arial" w:cs="Arial"/>
                <w:sz w:val="24"/>
                <w:szCs w:val="24"/>
              </w:rPr>
            </w:pPr>
          </w:p>
          <w:p w14:paraId="084C6049" w14:textId="7680D7AE" w:rsidR="00071E8F" w:rsidRDefault="00071E8F" w:rsidP="003E34B1">
            <w:pPr>
              <w:spacing w:line="276" w:lineRule="auto"/>
              <w:rPr>
                <w:rFonts w:ascii="Arial" w:hAnsi="Arial" w:cs="Arial"/>
                <w:sz w:val="24"/>
                <w:szCs w:val="24"/>
              </w:rPr>
            </w:pPr>
          </w:p>
          <w:p w14:paraId="47DF2007" w14:textId="0FBA9843" w:rsidR="00071E8F" w:rsidRDefault="00071E8F" w:rsidP="003E34B1">
            <w:pPr>
              <w:spacing w:line="276" w:lineRule="auto"/>
              <w:rPr>
                <w:rFonts w:ascii="Arial" w:hAnsi="Arial" w:cs="Arial"/>
                <w:sz w:val="24"/>
                <w:szCs w:val="24"/>
              </w:rPr>
            </w:pPr>
          </w:p>
          <w:p w14:paraId="04700D7F" w14:textId="6FD208A0" w:rsidR="00071E8F" w:rsidRDefault="00071E8F" w:rsidP="003E34B1">
            <w:pPr>
              <w:spacing w:line="276" w:lineRule="auto"/>
              <w:rPr>
                <w:rFonts w:ascii="Arial" w:hAnsi="Arial" w:cs="Arial"/>
                <w:sz w:val="24"/>
                <w:szCs w:val="24"/>
              </w:rPr>
            </w:pPr>
          </w:p>
          <w:p w14:paraId="67A1E5B2" w14:textId="483F7711" w:rsidR="00071E8F" w:rsidRDefault="00071E8F" w:rsidP="003E34B1">
            <w:pPr>
              <w:spacing w:line="276" w:lineRule="auto"/>
              <w:rPr>
                <w:rFonts w:ascii="Arial" w:hAnsi="Arial" w:cs="Arial"/>
                <w:sz w:val="24"/>
                <w:szCs w:val="24"/>
              </w:rPr>
            </w:pPr>
          </w:p>
          <w:p w14:paraId="45C7A13D" w14:textId="3EB01DA4" w:rsidR="00071E8F" w:rsidRDefault="00071E8F" w:rsidP="003E34B1">
            <w:pPr>
              <w:spacing w:line="276" w:lineRule="auto"/>
              <w:rPr>
                <w:rFonts w:ascii="Arial" w:hAnsi="Arial" w:cs="Arial"/>
                <w:sz w:val="24"/>
                <w:szCs w:val="24"/>
              </w:rPr>
            </w:pPr>
          </w:p>
          <w:p w14:paraId="056DFD50" w14:textId="397116D3" w:rsidR="00071E8F" w:rsidRDefault="00071E8F" w:rsidP="003E34B1">
            <w:pPr>
              <w:spacing w:line="276" w:lineRule="auto"/>
              <w:rPr>
                <w:rFonts w:ascii="Arial" w:hAnsi="Arial" w:cs="Arial"/>
                <w:sz w:val="24"/>
                <w:szCs w:val="24"/>
              </w:rPr>
            </w:pPr>
          </w:p>
          <w:p w14:paraId="42856A94" w14:textId="2B27CFB0" w:rsidR="00071E8F" w:rsidRDefault="00071E8F" w:rsidP="003E34B1">
            <w:pPr>
              <w:spacing w:line="276" w:lineRule="auto"/>
              <w:rPr>
                <w:rFonts w:ascii="Arial" w:hAnsi="Arial" w:cs="Arial"/>
                <w:sz w:val="24"/>
                <w:szCs w:val="24"/>
              </w:rPr>
            </w:pPr>
          </w:p>
          <w:p w14:paraId="31575793" w14:textId="0E84CBBC" w:rsidR="00071E8F" w:rsidRDefault="00071E8F" w:rsidP="003E34B1">
            <w:pPr>
              <w:spacing w:line="276" w:lineRule="auto"/>
              <w:rPr>
                <w:rFonts w:ascii="Arial" w:hAnsi="Arial" w:cs="Arial"/>
                <w:sz w:val="24"/>
                <w:szCs w:val="24"/>
              </w:rPr>
            </w:pPr>
          </w:p>
          <w:p w14:paraId="1788AB5D" w14:textId="2F1272B6" w:rsidR="00071E8F" w:rsidRDefault="00071E8F" w:rsidP="003E34B1">
            <w:pPr>
              <w:spacing w:line="276" w:lineRule="auto"/>
              <w:rPr>
                <w:rFonts w:ascii="Arial" w:hAnsi="Arial" w:cs="Arial"/>
                <w:sz w:val="24"/>
                <w:szCs w:val="24"/>
              </w:rPr>
            </w:pPr>
          </w:p>
          <w:p w14:paraId="71C78B74" w14:textId="56CA2402" w:rsidR="00071E8F" w:rsidRDefault="00071E8F" w:rsidP="003E34B1">
            <w:pPr>
              <w:spacing w:line="276" w:lineRule="auto"/>
              <w:rPr>
                <w:rFonts w:ascii="Arial" w:hAnsi="Arial" w:cs="Arial"/>
                <w:sz w:val="24"/>
                <w:szCs w:val="24"/>
              </w:rPr>
            </w:pPr>
          </w:p>
          <w:p w14:paraId="23D442CF" w14:textId="20816A40" w:rsidR="00071E8F" w:rsidRDefault="00071E8F" w:rsidP="003E34B1">
            <w:pPr>
              <w:spacing w:line="276" w:lineRule="auto"/>
              <w:rPr>
                <w:rFonts w:ascii="Arial" w:hAnsi="Arial" w:cs="Arial"/>
                <w:sz w:val="24"/>
                <w:szCs w:val="24"/>
              </w:rPr>
            </w:pPr>
          </w:p>
          <w:p w14:paraId="1FD5D0ED" w14:textId="3453560B" w:rsidR="00071E8F" w:rsidRDefault="00071E8F" w:rsidP="003E34B1">
            <w:pPr>
              <w:spacing w:line="276" w:lineRule="auto"/>
              <w:rPr>
                <w:rFonts w:ascii="Arial" w:hAnsi="Arial" w:cs="Arial"/>
                <w:sz w:val="24"/>
                <w:szCs w:val="24"/>
              </w:rPr>
            </w:pPr>
          </w:p>
          <w:p w14:paraId="7C18AE2C" w14:textId="5989A901" w:rsidR="00071E8F" w:rsidRDefault="00071E8F" w:rsidP="003E34B1">
            <w:pPr>
              <w:spacing w:line="276" w:lineRule="auto"/>
              <w:rPr>
                <w:rFonts w:ascii="Arial" w:hAnsi="Arial" w:cs="Arial"/>
                <w:sz w:val="24"/>
                <w:szCs w:val="24"/>
              </w:rPr>
            </w:pPr>
          </w:p>
          <w:p w14:paraId="11257E3B" w14:textId="7DA885AE" w:rsidR="00071E8F" w:rsidRDefault="00071E8F" w:rsidP="003E34B1">
            <w:pPr>
              <w:spacing w:line="276" w:lineRule="auto"/>
              <w:rPr>
                <w:rFonts w:ascii="Arial" w:hAnsi="Arial" w:cs="Arial"/>
                <w:sz w:val="24"/>
                <w:szCs w:val="24"/>
              </w:rPr>
            </w:pPr>
          </w:p>
          <w:p w14:paraId="109E2DF0" w14:textId="43829067" w:rsidR="00824577" w:rsidRPr="00DF6328" w:rsidRDefault="00071E8F" w:rsidP="005F3467">
            <w:pPr>
              <w:spacing w:line="276" w:lineRule="auto"/>
              <w:jc w:val="right"/>
              <w:rPr>
                <w:rFonts w:ascii="Arial" w:hAnsi="Arial" w:cs="Arial"/>
                <w:sz w:val="24"/>
                <w:szCs w:val="24"/>
              </w:rPr>
            </w:pPr>
            <w:r w:rsidRPr="00071E8F">
              <w:rPr>
                <w:rFonts w:ascii="Arial" w:hAnsi="Arial" w:cs="Arial"/>
              </w:rPr>
              <w:t>SEN_2021_06_23_P14.5.1-2</w:t>
            </w:r>
          </w:p>
        </w:tc>
      </w:tr>
      <w:tr w:rsidR="00824577" w:rsidRPr="00DF6328" w14:paraId="1CA2996C" w14:textId="77777777" w:rsidTr="15EC3D0F">
        <w:tc>
          <w:tcPr>
            <w:tcW w:w="397" w:type="dxa"/>
            <w:tcBorders>
              <w:bottom w:val="nil"/>
            </w:tcBorders>
          </w:tcPr>
          <w:p w14:paraId="15BB02C2" w14:textId="77777777" w:rsidR="00824577" w:rsidRPr="00DF6328" w:rsidRDefault="00824577" w:rsidP="00A63ABE">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3AE6B792"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15EC3D0F">
              <w:rPr>
                <w:rFonts w:ascii="Arial" w:hAnsi="Arial" w:cs="Arial"/>
                <w:b/>
                <w:bCs/>
                <w:color w:val="1F4E79" w:themeColor="accent1" w:themeShade="80"/>
                <w:sz w:val="24"/>
                <w:szCs w:val="24"/>
              </w:rPr>
              <w:t>REPORTS FROM THE PRO VICE-CHANCELLOR (INTERNATIONAL)</w:t>
            </w:r>
          </w:p>
          <w:p w14:paraId="1796B4E5" w14:textId="29E054AB" w:rsidR="487ACB43" w:rsidRDefault="487ACB43" w:rsidP="15EC3D0F">
            <w:pPr>
              <w:spacing w:line="276" w:lineRule="auto"/>
              <w:rPr>
                <w:rFonts w:ascii="Arial" w:eastAsia="Times New Roman" w:hAnsi="Arial" w:cs="Arial"/>
                <w:sz w:val="24"/>
                <w:szCs w:val="24"/>
              </w:rPr>
            </w:pPr>
            <w:r w:rsidRPr="15EC3D0F">
              <w:rPr>
                <w:rFonts w:ascii="Arial" w:eastAsia="Times New Roman" w:hAnsi="Arial" w:cs="Arial"/>
                <w:sz w:val="24"/>
                <w:szCs w:val="24"/>
              </w:rPr>
              <w:t>The Committee was briefed as follows:</w:t>
            </w:r>
          </w:p>
          <w:p w14:paraId="62D129C1" w14:textId="1258CED2" w:rsidR="00B129AD" w:rsidRPr="00B129AD" w:rsidRDefault="00B129AD" w:rsidP="008E1669">
            <w:pPr>
              <w:pStyle w:val="ListParagraph"/>
              <w:keepLines/>
              <w:widowControl w:val="0"/>
              <w:numPr>
                <w:ilvl w:val="1"/>
                <w:numId w:val="8"/>
              </w:numPr>
              <w:spacing w:line="276" w:lineRule="auto"/>
              <w:rPr>
                <w:rFonts w:ascii="Arial" w:eastAsia="Times New Roman" w:hAnsi="Arial" w:cs="Arial"/>
                <w:b/>
                <w:sz w:val="24"/>
                <w:szCs w:val="24"/>
              </w:rPr>
            </w:pPr>
            <w:r w:rsidRPr="00B129AD">
              <w:rPr>
                <w:rFonts w:ascii="Arial" w:eastAsia="Times New Roman" w:hAnsi="Arial" w:cs="Arial"/>
                <w:b/>
                <w:sz w:val="24"/>
                <w:szCs w:val="24"/>
              </w:rPr>
              <w:lastRenderedPageBreak/>
              <w:t>Update on International enrolments and recruitment</w:t>
            </w:r>
          </w:p>
          <w:p w14:paraId="5610CF20" w14:textId="18C015E9" w:rsidR="00B129AD" w:rsidRPr="00B129AD" w:rsidRDefault="40A23996" w:rsidP="15EC3D0F">
            <w:pPr>
              <w:keepLines/>
              <w:widowControl w:val="0"/>
              <w:spacing w:line="276" w:lineRule="auto"/>
              <w:rPr>
                <w:rFonts w:ascii="Arial" w:eastAsia="Arial" w:hAnsi="Arial" w:cs="Arial"/>
                <w:sz w:val="24"/>
                <w:szCs w:val="24"/>
              </w:rPr>
            </w:pPr>
            <w:r w:rsidRPr="15EC3D0F">
              <w:rPr>
                <w:rFonts w:ascii="Arial" w:eastAsia="Times New Roman" w:hAnsi="Arial" w:cs="Arial"/>
                <w:sz w:val="24"/>
                <w:szCs w:val="24"/>
              </w:rPr>
              <w:t xml:space="preserve">Overall new </w:t>
            </w:r>
            <w:r w:rsidR="25C58E96" w:rsidRPr="15EC3D0F">
              <w:rPr>
                <w:rFonts w:ascii="Arial" w:eastAsia="Times New Roman" w:hAnsi="Arial" w:cs="Arial"/>
                <w:sz w:val="24"/>
                <w:szCs w:val="24"/>
              </w:rPr>
              <w:t>international</w:t>
            </w:r>
            <w:r w:rsidRPr="15EC3D0F">
              <w:rPr>
                <w:rFonts w:ascii="Arial" w:eastAsia="Times New Roman" w:hAnsi="Arial" w:cs="Arial"/>
                <w:sz w:val="24"/>
                <w:szCs w:val="24"/>
              </w:rPr>
              <w:t xml:space="preserve"> student numbers ha</w:t>
            </w:r>
            <w:r w:rsidR="1121B6C5" w:rsidRPr="15EC3D0F">
              <w:rPr>
                <w:rFonts w:ascii="Arial" w:eastAsia="Times New Roman" w:hAnsi="Arial" w:cs="Arial"/>
                <w:sz w:val="24"/>
                <w:szCs w:val="24"/>
              </w:rPr>
              <w:t>d</w:t>
            </w:r>
            <w:r w:rsidRPr="15EC3D0F">
              <w:rPr>
                <w:rFonts w:ascii="Arial" w:eastAsia="Times New Roman" w:hAnsi="Arial" w:cs="Arial"/>
                <w:sz w:val="24"/>
                <w:szCs w:val="24"/>
              </w:rPr>
              <w:t xml:space="preserve"> remained </w:t>
            </w:r>
            <w:r w:rsidR="35D383C0" w:rsidRPr="15EC3D0F">
              <w:rPr>
                <w:rFonts w:ascii="Arial" w:eastAsia="Times New Roman" w:hAnsi="Arial" w:cs="Arial"/>
                <w:sz w:val="24"/>
                <w:szCs w:val="24"/>
              </w:rPr>
              <w:t>similar to last year, although</w:t>
            </w:r>
            <w:r w:rsidRPr="15EC3D0F">
              <w:rPr>
                <w:rFonts w:ascii="Arial" w:eastAsia="Times New Roman" w:hAnsi="Arial" w:cs="Arial"/>
                <w:sz w:val="24"/>
                <w:szCs w:val="24"/>
              </w:rPr>
              <w:t xml:space="preserve"> </w:t>
            </w:r>
            <w:r w:rsidR="0666B2B6" w:rsidRPr="15EC3D0F">
              <w:rPr>
                <w:rFonts w:ascii="Arial" w:eastAsia="Times New Roman" w:hAnsi="Arial" w:cs="Arial"/>
                <w:sz w:val="24"/>
                <w:szCs w:val="24"/>
              </w:rPr>
              <w:t>w</w:t>
            </w:r>
            <w:r w:rsidRPr="15EC3D0F">
              <w:rPr>
                <w:rFonts w:ascii="Arial" w:eastAsia="Times New Roman" w:hAnsi="Arial" w:cs="Arial"/>
                <w:sz w:val="24"/>
                <w:szCs w:val="24"/>
              </w:rPr>
              <w:t>ith shifts between schools</w:t>
            </w:r>
            <w:r w:rsidR="6A4CD809" w:rsidRPr="15EC3D0F">
              <w:rPr>
                <w:rFonts w:ascii="Arial" w:eastAsia="Times New Roman" w:hAnsi="Arial" w:cs="Arial"/>
                <w:sz w:val="24"/>
                <w:szCs w:val="24"/>
              </w:rPr>
              <w:t>.</w:t>
            </w:r>
            <w:r w:rsidR="343983FB" w:rsidRPr="15EC3D0F">
              <w:rPr>
                <w:rFonts w:ascii="Arial" w:eastAsia="Times New Roman" w:hAnsi="Arial" w:cs="Arial"/>
                <w:sz w:val="24"/>
                <w:szCs w:val="24"/>
              </w:rPr>
              <w:t xml:space="preserve"> India, China, and Nigeria had the greatest numbers of international students, although China numbers had decreased. </w:t>
            </w:r>
            <w:r w:rsidR="7CEE2FF9" w:rsidRPr="15EC3D0F">
              <w:rPr>
                <w:rFonts w:ascii="Arial" w:eastAsia="Times New Roman" w:hAnsi="Arial" w:cs="Arial"/>
                <w:sz w:val="24"/>
                <w:szCs w:val="24"/>
              </w:rPr>
              <w:t>Applications for u</w:t>
            </w:r>
            <w:r w:rsidR="343983FB" w:rsidRPr="15EC3D0F">
              <w:rPr>
                <w:rFonts w:ascii="Arial" w:eastAsia="Times New Roman" w:hAnsi="Arial" w:cs="Arial"/>
                <w:sz w:val="24"/>
                <w:szCs w:val="24"/>
              </w:rPr>
              <w:t xml:space="preserve">ndergraduate </w:t>
            </w:r>
            <w:r w:rsidR="24531551" w:rsidRPr="15EC3D0F">
              <w:rPr>
                <w:rFonts w:ascii="Arial" w:eastAsia="Times New Roman" w:hAnsi="Arial" w:cs="Arial"/>
                <w:sz w:val="24"/>
                <w:szCs w:val="24"/>
              </w:rPr>
              <w:t>and</w:t>
            </w:r>
            <w:r w:rsidR="343983FB" w:rsidRPr="15EC3D0F">
              <w:rPr>
                <w:rFonts w:ascii="Arial" w:eastAsia="Times New Roman" w:hAnsi="Arial" w:cs="Arial"/>
                <w:sz w:val="24"/>
                <w:szCs w:val="24"/>
              </w:rPr>
              <w:t xml:space="preserve"> top-up </w:t>
            </w:r>
            <w:r w:rsidR="48FF5F63" w:rsidRPr="15EC3D0F">
              <w:rPr>
                <w:rFonts w:ascii="Arial" w:eastAsia="Times New Roman" w:hAnsi="Arial" w:cs="Arial"/>
                <w:sz w:val="24"/>
                <w:szCs w:val="24"/>
              </w:rPr>
              <w:t>courses</w:t>
            </w:r>
            <w:r w:rsidR="2F4A1A85" w:rsidRPr="15EC3D0F">
              <w:rPr>
                <w:rFonts w:ascii="Arial" w:eastAsia="Times New Roman" w:hAnsi="Arial" w:cs="Arial"/>
                <w:sz w:val="24"/>
                <w:szCs w:val="24"/>
              </w:rPr>
              <w:t xml:space="preserve"> were not as strong as last year but PGT and PGR had increased. </w:t>
            </w:r>
            <w:r w:rsidR="6A4CD809" w:rsidRPr="15EC3D0F">
              <w:rPr>
                <w:rFonts w:ascii="Arial" w:eastAsia="Times New Roman" w:hAnsi="Arial" w:cs="Arial"/>
                <w:sz w:val="24"/>
                <w:szCs w:val="24"/>
              </w:rPr>
              <w:t xml:space="preserve"> </w:t>
            </w:r>
            <w:r w:rsidR="14EDBA0A" w:rsidRPr="15EC3D0F">
              <w:rPr>
                <w:rFonts w:ascii="Arial" w:eastAsia="Arial" w:hAnsi="Arial" w:cs="Arial"/>
                <w:sz w:val="24"/>
                <w:szCs w:val="24"/>
              </w:rPr>
              <w:t xml:space="preserve">The significantly greater interest in PGT courses was attributed to the changes to visa regulations which now enabled post-study work. The increasing popularity of January starts was also noted. </w:t>
            </w:r>
          </w:p>
          <w:p w14:paraId="2394F6DA" w14:textId="7778AC51" w:rsidR="00B129AD" w:rsidRPr="00B129AD" w:rsidRDefault="3773EBBA" w:rsidP="15EC3D0F">
            <w:pPr>
              <w:keepLines/>
              <w:widowControl w:val="0"/>
              <w:spacing w:line="276" w:lineRule="auto"/>
              <w:rPr>
                <w:rFonts w:ascii="Arial" w:eastAsia="Arial" w:hAnsi="Arial" w:cs="Arial"/>
                <w:sz w:val="24"/>
                <w:szCs w:val="24"/>
              </w:rPr>
            </w:pPr>
            <w:r w:rsidRPr="15EC3D0F">
              <w:rPr>
                <w:rFonts w:ascii="Arial" w:eastAsia="Arial" w:hAnsi="Arial" w:cs="Arial"/>
                <w:sz w:val="24"/>
                <w:szCs w:val="24"/>
              </w:rPr>
              <w:t>However, the number of applicants from ‘red list’ countries was a cause for concern</w:t>
            </w:r>
            <w:r w:rsidR="555D0A6A" w:rsidRPr="15EC3D0F">
              <w:rPr>
                <w:rFonts w:ascii="Arial" w:eastAsia="Arial" w:hAnsi="Arial" w:cs="Arial"/>
                <w:sz w:val="24"/>
                <w:szCs w:val="24"/>
              </w:rPr>
              <w:t>,</w:t>
            </w:r>
            <w:r w:rsidRPr="15EC3D0F">
              <w:rPr>
                <w:rFonts w:ascii="Arial" w:eastAsia="Arial" w:hAnsi="Arial" w:cs="Arial"/>
                <w:sz w:val="24"/>
                <w:szCs w:val="24"/>
              </w:rPr>
              <w:t xml:space="preserve"> given current </w:t>
            </w:r>
            <w:r w:rsidRPr="15EC3D0F">
              <w:rPr>
                <w:rFonts w:ascii="Arial" w:eastAsia="Times New Roman" w:hAnsi="Arial" w:cs="Arial"/>
                <w:sz w:val="24"/>
                <w:szCs w:val="24"/>
              </w:rPr>
              <w:t>difficulties for students travelling to the UK due to Covid regulations.</w:t>
            </w:r>
            <w:r w:rsidRPr="15EC3D0F">
              <w:rPr>
                <w:rFonts w:ascii="Arial" w:eastAsia="Arial" w:hAnsi="Arial" w:cs="Arial"/>
                <w:sz w:val="24"/>
                <w:szCs w:val="24"/>
              </w:rPr>
              <w:t xml:space="preserve"> </w:t>
            </w:r>
          </w:p>
          <w:p w14:paraId="697D1B21" w14:textId="7BE97C65" w:rsidR="00B129AD" w:rsidRPr="00B129AD" w:rsidRDefault="058DFA37" w:rsidP="15EC3D0F">
            <w:pPr>
              <w:keepLines/>
              <w:widowControl w:val="0"/>
              <w:spacing w:line="276" w:lineRule="auto"/>
              <w:rPr>
                <w:rFonts w:ascii="Arial" w:eastAsia="Times New Roman" w:hAnsi="Arial" w:cs="Arial"/>
                <w:b/>
                <w:bCs/>
                <w:sz w:val="24"/>
                <w:szCs w:val="24"/>
              </w:rPr>
            </w:pPr>
            <w:r w:rsidRPr="15EC3D0F">
              <w:rPr>
                <w:rFonts w:ascii="Arial" w:eastAsia="Times New Roman" w:hAnsi="Arial" w:cs="Arial"/>
                <w:b/>
                <w:bCs/>
                <w:sz w:val="24"/>
                <w:szCs w:val="24"/>
              </w:rPr>
              <w:t xml:space="preserve">15.2 </w:t>
            </w:r>
            <w:r w:rsidR="325A5563" w:rsidRPr="15EC3D0F">
              <w:rPr>
                <w:rFonts w:ascii="Arial" w:eastAsia="Times New Roman" w:hAnsi="Arial" w:cs="Arial"/>
                <w:b/>
                <w:bCs/>
                <w:sz w:val="24"/>
                <w:szCs w:val="24"/>
              </w:rPr>
              <w:t>Update on World University Rankings (KPI)</w:t>
            </w:r>
          </w:p>
          <w:p w14:paraId="3D1E7999" w14:textId="19520D36" w:rsidR="008E1669" w:rsidRPr="00B129AD" w:rsidRDefault="0666B2B6" w:rsidP="00B129AD">
            <w:pPr>
              <w:keepLines/>
              <w:widowControl w:val="0"/>
              <w:spacing w:line="276" w:lineRule="auto"/>
              <w:rPr>
                <w:rFonts w:ascii="Arial" w:eastAsia="Times New Roman" w:hAnsi="Arial" w:cs="Arial"/>
                <w:sz w:val="24"/>
                <w:szCs w:val="24"/>
              </w:rPr>
            </w:pPr>
            <w:r w:rsidRPr="15EC3D0F">
              <w:rPr>
                <w:rFonts w:ascii="Arial" w:eastAsia="Times New Roman" w:hAnsi="Arial" w:cs="Arial"/>
                <w:sz w:val="24"/>
                <w:szCs w:val="24"/>
              </w:rPr>
              <w:t>The latest Times Higher ranking place</w:t>
            </w:r>
            <w:r w:rsidR="0D6AC2B1" w:rsidRPr="15EC3D0F">
              <w:rPr>
                <w:rFonts w:ascii="Arial" w:eastAsia="Times New Roman" w:hAnsi="Arial" w:cs="Arial"/>
                <w:sz w:val="24"/>
                <w:szCs w:val="24"/>
              </w:rPr>
              <w:t>d</w:t>
            </w:r>
            <w:r w:rsidRPr="15EC3D0F">
              <w:rPr>
                <w:rFonts w:ascii="Arial" w:eastAsia="Times New Roman" w:hAnsi="Arial" w:cs="Arial"/>
                <w:sz w:val="24"/>
                <w:szCs w:val="24"/>
              </w:rPr>
              <w:t xml:space="preserve"> the University at 632 with four subject areas in the top 300 and the QS world ranking is 701-750. Good progress </w:t>
            </w:r>
            <w:r w:rsidR="70C65253" w:rsidRPr="15EC3D0F">
              <w:rPr>
                <w:rFonts w:ascii="Arial" w:eastAsia="Times New Roman" w:hAnsi="Arial" w:cs="Arial"/>
                <w:sz w:val="24"/>
                <w:szCs w:val="24"/>
              </w:rPr>
              <w:t>wa</w:t>
            </w:r>
            <w:r w:rsidRPr="15EC3D0F">
              <w:rPr>
                <w:rFonts w:ascii="Arial" w:eastAsia="Times New Roman" w:hAnsi="Arial" w:cs="Arial"/>
                <w:sz w:val="24"/>
                <w:szCs w:val="24"/>
              </w:rPr>
              <w:t>s being made around academic reputation and this w</w:t>
            </w:r>
            <w:r w:rsidR="152E9E53" w:rsidRPr="15EC3D0F">
              <w:rPr>
                <w:rFonts w:ascii="Arial" w:eastAsia="Times New Roman" w:hAnsi="Arial" w:cs="Arial"/>
                <w:sz w:val="24"/>
                <w:szCs w:val="24"/>
              </w:rPr>
              <w:t>ould</w:t>
            </w:r>
            <w:r w:rsidRPr="15EC3D0F">
              <w:rPr>
                <w:rFonts w:ascii="Arial" w:eastAsia="Times New Roman" w:hAnsi="Arial" w:cs="Arial"/>
                <w:sz w:val="24"/>
                <w:szCs w:val="24"/>
              </w:rPr>
              <w:t xml:space="preserve"> be prioritised in the coming year.</w:t>
            </w:r>
          </w:p>
          <w:p w14:paraId="1571C46C" w14:textId="66E01C67" w:rsidR="00B129AD" w:rsidRPr="00B129AD" w:rsidRDefault="3707272E" w:rsidP="15EC3D0F">
            <w:pPr>
              <w:keepLines/>
              <w:widowControl w:val="0"/>
              <w:spacing w:line="276" w:lineRule="auto"/>
              <w:rPr>
                <w:rFonts w:ascii="Arial" w:eastAsia="Times New Roman" w:hAnsi="Arial" w:cs="Arial"/>
                <w:b/>
                <w:bCs/>
                <w:sz w:val="24"/>
                <w:szCs w:val="24"/>
              </w:rPr>
            </w:pPr>
            <w:r w:rsidRPr="15EC3D0F">
              <w:rPr>
                <w:rFonts w:ascii="Arial" w:eastAsia="Times New Roman" w:hAnsi="Arial" w:cs="Arial"/>
                <w:b/>
                <w:bCs/>
                <w:sz w:val="24"/>
                <w:szCs w:val="24"/>
              </w:rPr>
              <w:t xml:space="preserve">15.3 </w:t>
            </w:r>
            <w:r w:rsidR="325A5563" w:rsidRPr="15EC3D0F">
              <w:rPr>
                <w:rFonts w:ascii="Arial" w:eastAsia="Times New Roman" w:hAnsi="Arial" w:cs="Arial"/>
                <w:b/>
                <w:bCs/>
                <w:sz w:val="24"/>
                <w:szCs w:val="24"/>
              </w:rPr>
              <w:t>Update on international research partnerships</w:t>
            </w:r>
          </w:p>
          <w:p w14:paraId="552BBD52" w14:textId="3AC7937C" w:rsidR="008E1669" w:rsidRPr="00B129AD" w:rsidRDefault="00906C6C" w:rsidP="00B129AD">
            <w:pPr>
              <w:keepLines/>
              <w:widowControl w:val="0"/>
              <w:spacing w:line="276" w:lineRule="auto"/>
              <w:rPr>
                <w:rFonts w:ascii="Arial" w:eastAsia="Times New Roman" w:hAnsi="Arial" w:cs="Arial"/>
                <w:sz w:val="24"/>
                <w:szCs w:val="24"/>
              </w:rPr>
            </w:pPr>
            <w:r w:rsidRPr="00B129AD">
              <w:rPr>
                <w:rFonts w:ascii="Arial" w:eastAsia="Times New Roman" w:hAnsi="Arial" w:cs="Arial"/>
                <w:sz w:val="24"/>
                <w:szCs w:val="24"/>
              </w:rPr>
              <w:t>Publications with International collaborators is currently at 48%, but ahead of last year.</w:t>
            </w:r>
          </w:p>
          <w:p w14:paraId="2D82B805" w14:textId="3F0E88E3" w:rsidR="00B129AD" w:rsidRPr="00B129AD" w:rsidRDefault="4DB71B1B" w:rsidP="15EC3D0F">
            <w:pPr>
              <w:keepLines/>
              <w:widowControl w:val="0"/>
              <w:spacing w:line="276" w:lineRule="auto"/>
              <w:rPr>
                <w:rFonts w:ascii="Arial" w:eastAsia="Times New Roman" w:hAnsi="Arial" w:cs="Arial"/>
                <w:b/>
                <w:bCs/>
                <w:sz w:val="24"/>
                <w:szCs w:val="24"/>
              </w:rPr>
            </w:pPr>
            <w:r w:rsidRPr="15EC3D0F">
              <w:rPr>
                <w:rFonts w:ascii="Arial" w:eastAsia="Times New Roman" w:hAnsi="Arial" w:cs="Arial"/>
                <w:b/>
                <w:bCs/>
                <w:sz w:val="24"/>
                <w:szCs w:val="24"/>
              </w:rPr>
              <w:t xml:space="preserve">15.4 </w:t>
            </w:r>
            <w:r w:rsidR="325A5563" w:rsidRPr="15EC3D0F">
              <w:rPr>
                <w:rFonts w:ascii="Arial" w:eastAsia="Times New Roman" w:hAnsi="Arial" w:cs="Arial"/>
                <w:b/>
                <w:bCs/>
                <w:sz w:val="24"/>
                <w:szCs w:val="24"/>
              </w:rPr>
              <w:t>Update on international student experience</w:t>
            </w:r>
          </w:p>
          <w:p w14:paraId="0A0ACB5C" w14:textId="20490D73" w:rsidR="008E1669" w:rsidRPr="00B129AD" w:rsidRDefault="003C4B2E" w:rsidP="00B129AD">
            <w:pPr>
              <w:keepLines/>
              <w:widowControl w:val="0"/>
              <w:spacing w:line="276" w:lineRule="auto"/>
              <w:rPr>
                <w:rFonts w:ascii="Arial" w:eastAsia="Times New Roman" w:hAnsi="Arial" w:cs="Arial"/>
                <w:sz w:val="24"/>
                <w:szCs w:val="24"/>
              </w:rPr>
            </w:pPr>
            <w:r w:rsidRPr="15EC3D0F">
              <w:rPr>
                <w:rFonts w:ascii="Arial" w:eastAsia="Times New Roman" w:hAnsi="Arial" w:cs="Arial"/>
                <w:sz w:val="24"/>
                <w:szCs w:val="24"/>
              </w:rPr>
              <w:t xml:space="preserve">The International Student Barometer (ISB) areas of focus (mobility, employability, </w:t>
            </w:r>
            <w:r w:rsidR="5DCEC367" w:rsidRPr="15EC3D0F">
              <w:rPr>
                <w:rFonts w:ascii="Arial" w:eastAsia="Times New Roman" w:hAnsi="Arial" w:cs="Arial"/>
                <w:sz w:val="24"/>
                <w:szCs w:val="24"/>
              </w:rPr>
              <w:t>classroom,</w:t>
            </w:r>
            <w:r w:rsidRPr="15EC3D0F">
              <w:rPr>
                <w:rFonts w:ascii="Arial" w:eastAsia="Times New Roman" w:hAnsi="Arial" w:cs="Arial"/>
                <w:sz w:val="24"/>
                <w:szCs w:val="24"/>
              </w:rPr>
              <w:t xml:space="preserve"> and campus events) ha</w:t>
            </w:r>
            <w:r w:rsidR="2D9DD211" w:rsidRPr="15EC3D0F">
              <w:rPr>
                <w:rFonts w:ascii="Arial" w:eastAsia="Times New Roman" w:hAnsi="Arial" w:cs="Arial"/>
                <w:sz w:val="24"/>
                <w:szCs w:val="24"/>
              </w:rPr>
              <w:t>d</w:t>
            </w:r>
            <w:r w:rsidRPr="15EC3D0F">
              <w:rPr>
                <w:rFonts w:ascii="Arial" w:eastAsia="Times New Roman" w:hAnsi="Arial" w:cs="Arial"/>
                <w:sz w:val="24"/>
                <w:szCs w:val="24"/>
              </w:rPr>
              <w:t xml:space="preserve"> been on hold</w:t>
            </w:r>
            <w:r w:rsidR="4B642BCF" w:rsidRPr="15EC3D0F">
              <w:rPr>
                <w:rFonts w:ascii="Arial" w:eastAsia="Times New Roman" w:hAnsi="Arial" w:cs="Arial"/>
                <w:sz w:val="24"/>
                <w:szCs w:val="24"/>
              </w:rPr>
              <w:t>,</w:t>
            </w:r>
            <w:r w:rsidRPr="15EC3D0F">
              <w:rPr>
                <w:rFonts w:ascii="Arial" w:eastAsia="Times New Roman" w:hAnsi="Arial" w:cs="Arial"/>
                <w:sz w:val="24"/>
                <w:szCs w:val="24"/>
              </w:rPr>
              <w:t xml:space="preserve"> although the School of Human and Health Sciences ha</w:t>
            </w:r>
            <w:r w:rsidR="7455961A" w:rsidRPr="15EC3D0F">
              <w:rPr>
                <w:rFonts w:ascii="Arial" w:eastAsia="Times New Roman" w:hAnsi="Arial" w:cs="Arial"/>
                <w:sz w:val="24"/>
                <w:szCs w:val="24"/>
              </w:rPr>
              <w:t>d</w:t>
            </w:r>
            <w:r w:rsidRPr="15EC3D0F">
              <w:rPr>
                <w:rFonts w:ascii="Arial" w:eastAsia="Times New Roman" w:hAnsi="Arial" w:cs="Arial"/>
                <w:sz w:val="24"/>
                <w:szCs w:val="24"/>
              </w:rPr>
              <w:t xml:space="preserve"> used four ISB questions to give an insight into international engagement</w:t>
            </w:r>
            <w:r w:rsidR="03C4DE75" w:rsidRPr="15EC3D0F">
              <w:rPr>
                <w:rFonts w:ascii="Arial" w:eastAsia="Times New Roman" w:hAnsi="Arial" w:cs="Arial"/>
                <w:sz w:val="24"/>
                <w:szCs w:val="24"/>
              </w:rPr>
              <w:t xml:space="preserve"> at school level</w:t>
            </w:r>
            <w:r w:rsidRPr="15EC3D0F">
              <w:rPr>
                <w:rFonts w:ascii="Arial" w:eastAsia="Times New Roman" w:hAnsi="Arial" w:cs="Arial"/>
                <w:sz w:val="24"/>
                <w:szCs w:val="24"/>
              </w:rPr>
              <w:t>.</w:t>
            </w:r>
          </w:p>
          <w:p w14:paraId="5B28305B" w14:textId="77777777" w:rsidR="008E1669" w:rsidRPr="00B129AD" w:rsidRDefault="008E1669" w:rsidP="15EC3D0F">
            <w:pPr>
              <w:pStyle w:val="ListParagraph"/>
              <w:keepLines/>
              <w:widowControl w:val="0"/>
              <w:numPr>
                <w:ilvl w:val="1"/>
                <w:numId w:val="8"/>
              </w:numPr>
              <w:spacing w:line="276" w:lineRule="auto"/>
              <w:rPr>
                <w:rFonts w:ascii="Arial" w:eastAsia="Times New Roman" w:hAnsi="Arial" w:cs="Arial"/>
                <w:b/>
                <w:bCs/>
                <w:sz w:val="24"/>
                <w:szCs w:val="24"/>
              </w:rPr>
            </w:pPr>
            <w:r w:rsidRPr="15EC3D0F">
              <w:rPr>
                <w:rFonts w:ascii="Arial" w:eastAsia="Times New Roman" w:hAnsi="Arial" w:cs="Arial"/>
                <w:b/>
                <w:bCs/>
                <w:sz w:val="24"/>
                <w:szCs w:val="24"/>
              </w:rPr>
              <w:t xml:space="preserve">University International Committee </w:t>
            </w:r>
          </w:p>
          <w:p w14:paraId="2FD40C25" w14:textId="74B9ED07" w:rsidR="008E1669" w:rsidRPr="00DF6328" w:rsidRDefault="20E232AA" w:rsidP="008E1669">
            <w:pPr>
              <w:keepLines/>
              <w:widowControl w:val="0"/>
              <w:spacing w:line="276" w:lineRule="auto"/>
              <w:rPr>
                <w:rFonts w:ascii="Arial" w:eastAsia="Times New Roman" w:hAnsi="Arial" w:cs="Arial"/>
                <w:sz w:val="24"/>
                <w:szCs w:val="24"/>
              </w:rPr>
            </w:pPr>
            <w:r w:rsidRPr="15EC3D0F">
              <w:rPr>
                <w:rFonts w:ascii="Arial" w:eastAsia="Times New Roman" w:hAnsi="Arial" w:cs="Arial"/>
                <w:sz w:val="24"/>
                <w:szCs w:val="24"/>
              </w:rPr>
              <w:t>Members received a s</w:t>
            </w:r>
            <w:r w:rsidR="008E1669" w:rsidRPr="15EC3D0F">
              <w:rPr>
                <w:rFonts w:ascii="Arial" w:eastAsia="Times New Roman" w:hAnsi="Arial" w:cs="Arial"/>
                <w:sz w:val="24"/>
                <w:szCs w:val="24"/>
              </w:rPr>
              <w:t>ummary of the meeting held on:</w:t>
            </w:r>
          </w:p>
          <w:p w14:paraId="506E8998" w14:textId="74E2AF4B" w:rsidR="00B27EC2" w:rsidRPr="00B129AD" w:rsidRDefault="008E1669" w:rsidP="00B129AD">
            <w:pPr>
              <w:keepLines/>
              <w:widowControl w:val="0"/>
              <w:spacing w:line="276" w:lineRule="auto"/>
              <w:rPr>
                <w:rFonts w:ascii="Arial" w:hAnsi="Arial" w:cs="Arial"/>
                <w:sz w:val="24"/>
                <w:szCs w:val="24"/>
              </w:rPr>
            </w:pPr>
            <w:r w:rsidRPr="00B129AD">
              <w:rPr>
                <w:rFonts w:ascii="Arial" w:eastAsia="Times New Roman" w:hAnsi="Arial" w:cs="Arial"/>
                <w:sz w:val="24"/>
                <w:szCs w:val="24"/>
              </w:rPr>
              <w:t>15.5.1</w:t>
            </w:r>
            <w:r w:rsidRPr="00B129AD">
              <w:rPr>
                <w:rFonts w:ascii="Arial" w:hAnsi="Arial" w:cs="Arial"/>
                <w:b/>
                <w:color w:val="1F4E79" w:themeColor="accent1" w:themeShade="80"/>
                <w:sz w:val="24"/>
                <w:szCs w:val="24"/>
              </w:rPr>
              <w:tab/>
            </w:r>
            <w:r w:rsidRPr="00B129AD">
              <w:rPr>
                <w:rFonts w:ascii="Arial" w:eastAsia="Times New Roman" w:hAnsi="Arial" w:cs="Arial"/>
                <w:sz w:val="24"/>
                <w:szCs w:val="24"/>
              </w:rPr>
              <w:t>21 April 2021</w:t>
            </w:r>
          </w:p>
        </w:tc>
        <w:tc>
          <w:tcPr>
            <w:tcW w:w="2939" w:type="dxa"/>
            <w:tcBorders>
              <w:bottom w:val="nil"/>
            </w:tcBorders>
          </w:tcPr>
          <w:p w14:paraId="0DDCA470" w14:textId="53E57297" w:rsidR="00407230" w:rsidRPr="00DF6328" w:rsidRDefault="00407230" w:rsidP="00CF2752">
            <w:pPr>
              <w:spacing w:line="276" w:lineRule="auto"/>
              <w:rPr>
                <w:rFonts w:ascii="Arial" w:hAnsi="Arial" w:cs="Arial"/>
                <w:sz w:val="24"/>
                <w:szCs w:val="24"/>
              </w:rPr>
            </w:pPr>
          </w:p>
          <w:p w14:paraId="6E89BC2F" w14:textId="77777777" w:rsidR="004640B5" w:rsidRPr="00DF6328" w:rsidRDefault="004640B5" w:rsidP="004640B5">
            <w:pPr>
              <w:spacing w:line="276" w:lineRule="auto"/>
              <w:jc w:val="right"/>
              <w:rPr>
                <w:sz w:val="24"/>
                <w:szCs w:val="24"/>
              </w:rPr>
            </w:pPr>
          </w:p>
          <w:p w14:paraId="6CA36237" w14:textId="7F0B5E39" w:rsidR="004640B5" w:rsidRDefault="004640B5" w:rsidP="004640B5">
            <w:pPr>
              <w:spacing w:line="276" w:lineRule="auto"/>
              <w:jc w:val="right"/>
              <w:rPr>
                <w:rFonts w:ascii="Arial" w:hAnsi="Arial" w:cs="Arial"/>
                <w:sz w:val="24"/>
                <w:szCs w:val="24"/>
              </w:rPr>
            </w:pPr>
          </w:p>
          <w:p w14:paraId="722AA48B" w14:textId="394F464B" w:rsidR="00071E8F" w:rsidRDefault="00071E8F" w:rsidP="004640B5">
            <w:pPr>
              <w:spacing w:line="276" w:lineRule="auto"/>
              <w:jc w:val="right"/>
              <w:rPr>
                <w:rFonts w:ascii="Arial" w:hAnsi="Arial" w:cs="Arial"/>
                <w:sz w:val="24"/>
                <w:szCs w:val="24"/>
              </w:rPr>
            </w:pPr>
          </w:p>
          <w:p w14:paraId="31487C2B" w14:textId="39665037" w:rsidR="00071E8F" w:rsidRDefault="00071E8F" w:rsidP="004640B5">
            <w:pPr>
              <w:spacing w:line="276" w:lineRule="auto"/>
              <w:jc w:val="right"/>
              <w:rPr>
                <w:rFonts w:ascii="Arial" w:hAnsi="Arial" w:cs="Arial"/>
                <w:sz w:val="24"/>
                <w:szCs w:val="24"/>
              </w:rPr>
            </w:pPr>
          </w:p>
          <w:p w14:paraId="25201FBB" w14:textId="33EBF57E" w:rsidR="00071E8F" w:rsidRDefault="00071E8F" w:rsidP="004640B5">
            <w:pPr>
              <w:spacing w:line="276" w:lineRule="auto"/>
              <w:jc w:val="right"/>
              <w:rPr>
                <w:rFonts w:ascii="Arial" w:hAnsi="Arial" w:cs="Arial"/>
                <w:sz w:val="24"/>
                <w:szCs w:val="24"/>
              </w:rPr>
            </w:pPr>
          </w:p>
          <w:p w14:paraId="7E35AE5F" w14:textId="711EF3A7" w:rsidR="00071E8F" w:rsidRDefault="00071E8F" w:rsidP="004640B5">
            <w:pPr>
              <w:spacing w:line="276" w:lineRule="auto"/>
              <w:jc w:val="right"/>
              <w:rPr>
                <w:rFonts w:ascii="Arial" w:hAnsi="Arial" w:cs="Arial"/>
                <w:sz w:val="24"/>
                <w:szCs w:val="24"/>
              </w:rPr>
            </w:pPr>
          </w:p>
          <w:p w14:paraId="4B763D76" w14:textId="507DAAAA" w:rsidR="00071E8F" w:rsidRDefault="00071E8F" w:rsidP="004640B5">
            <w:pPr>
              <w:spacing w:line="276" w:lineRule="auto"/>
              <w:jc w:val="right"/>
              <w:rPr>
                <w:rFonts w:ascii="Arial" w:hAnsi="Arial" w:cs="Arial"/>
                <w:sz w:val="24"/>
                <w:szCs w:val="24"/>
              </w:rPr>
            </w:pPr>
          </w:p>
          <w:p w14:paraId="00090FFB" w14:textId="5F5B2F10" w:rsidR="00071E8F" w:rsidRDefault="00071E8F" w:rsidP="004640B5">
            <w:pPr>
              <w:spacing w:line="276" w:lineRule="auto"/>
              <w:jc w:val="right"/>
              <w:rPr>
                <w:rFonts w:ascii="Arial" w:hAnsi="Arial" w:cs="Arial"/>
                <w:sz w:val="24"/>
                <w:szCs w:val="24"/>
              </w:rPr>
            </w:pPr>
          </w:p>
          <w:p w14:paraId="4829513A" w14:textId="528ECCF4" w:rsidR="00071E8F" w:rsidRDefault="00071E8F" w:rsidP="004640B5">
            <w:pPr>
              <w:spacing w:line="276" w:lineRule="auto"/>
              <w:jc w:val="right"/>
              <w:rPr>
                <w:rFonts w:ascii="Arial" w:hAnsi="Arial" w:cs="Arial"/>
                <w:sz w:val="24"/>
                <w:szCs w:val="24"/>
              </w:rPr>
            </w:pPr>
          </w:p>
          <w:p w14:paraId="4B599DC8" w14:textId="35199CC4" w:rsidR="00071E8F" w:rsidRDefault="00071E8F" w:rsidP="004640B5">
            <w:pPr>
              <w:spacing w:line="276" w:lineRule="auto"/>
              <w:jc w:val="right"/>
              <w:rPr>
                <w:rFonts w:ascii="Arial" w:hAnsi="Arial" w:cs="Arial"/>
                <w:sz w:val="24"/>
                <w:szCs w:val="24"/>
              </w:rPr>
            </w:pPr>
          </w:p>
          <w:p w14:paraId="329FEAE3" w14:textId="76942109" w:rsidR="00071E8F" w:rsidRDefault="00071E8F" w:rsidP="004640B5">
            <w:pPr>
              <w:spacing w:line="276" w:lineRule="auto"/>
              <w:jc w:val="right"/>
              <w:rPr>
                <w:rFonts w:ascii="Arial" w:hAnsi="Arial" w:cs="Arial"/>
                <w:sz w:val="24"/>
                <w:szCs w:val="24"/>
              </w:rPr>
            </w:pPr>
          </w:p>
          <w:p w14:paraId="2BC43EDF" w14:textId="04F99410" w:rsidR="00071E8F" w:rsidRDefault="00071E8F" w:rsidP="004640B5">
            <w:pPr>
              <w:spacing w:line="276" w:lineRule="auto"/>
              <w:jc w:val="right"/>
              <w:rPr>
                <w:rFonts w:ascii="Arial" w:hAnsi="Arial" w:cs="Arial"/>
                <w:sz w:val="24"/>
                <w:szCs w:val="24"/>
              </w:rPr>
            </w:pPr>
          </w:p>
          <w:p w14:paraId="75B1D8FA" w14:textId="6A159680" w:rsidR="00071E8F" w:rsidRDefault="00071E8F" w:rsidP="004640B5">
            <w:pPr>
              <w:spacing w:line="276" w:lineRule="auto"/>
              <w:jc w:val="right"/>
              <w:rPr>
                <w:rFonts w:ascii="Arial" w:hAnsi="Arial" w:cs="Arial"/>
                <w:sz w:val="24"/>
                <w:szCs w:val="24"/>
              </w:rPr>
            </w:pPr>
          </w:p>
          <w:p w14:paraId="593BA462" w14:textId="55F89B60" w:rsidR="00071E8F" w:rsidRDefault="00071E8F" w:rsidP="004640B5">
            <w:pPr>
              <w:spacing w:line="276" w:lineRule="auto"/>
              <w:jc w:val="right"/>
              <w:rPr>
                <w:rFonts w:ascii="Arial" w:hAnsi="Arial" w:cs="Arial"/>
                <w:sz w:val="24"/>
                <w:szCs w:val="24"/>
              </w:rPr>
            </w:pPr>
          </w:p>
          <w:p w14:paraId="3D6D88CB" w14:textId="598ECC1B" w:rsidR="00071E8F" w:rsidRDefault="00071E8F" w:rsidP="004640B5">
            <w:pPr>
              <w:spacing w:line="276" w:lineRule="auto"/>
              <w:jc w:val="right"/>
              <w:rPr>
                <w:rFonts w:ascii="Arial" w:hAnsi="Arial" w:cs="Arial"/>
                <w:sz w:val="24"/>
                <w:szCs w:val="24"/>
              </w:rPr>
            </w:pPr>
          </w:p>
          <w:p w14:paraId="5638FAAE" w14:textId="0350DE66" w:rsidR="00071E8F" w:rsidRDefault="00071E8F" w:rsidP="004640B5">
            <w:pPr>
              <w:spacing w:line="276" w:lineRule="auto"/>
              <w:jc w:val="right"/>
              <w:rPr>
                <w:rFonts w:ascii="Arial" w:hAnsi="Arial" w:cs="Arial"/>
                <w:sz w:val="24"/>
                <w:szCs w:val="24"/>
              </w:rPr>
            </w:pPr>
          </w:p>
          <w:p w14:paraId="50709A70" w14:textId="29897BEE" w:rsidR="00071E8F" w:rsidRDefault="00071E8F" w:rsidP="004640B5">
            <w:pPr>
              <w:spacing w:line="276" w:lineRule="auto"/>
              <w:jc w:val="right"/>
              <w:rPr>
                <w:rFonts w:ascii="Arial" w:hAnsi="Arial" w:cs="Arial"/>
                <w:sz w:val="24"/>
                <w:szCs w:val="24"/>
              </w:rPr>
            </w:pPr>
          </w:p>
          <w:p w14:paraId="1A6427C3" w14:textId="2F7A3E95" w:rsidR="00071E8F" w:rsidRDefault="00071E8F" w:rsidP="004640B5">
            <w:pPr>
              <w:spacing w:line="276" w:lineRule="auto"/>
              <w:jc w:val="right"/>
              <w:rPr>
                <w:rFonts w:ascii="Arial" w:hAnsi="Arial" w:cs="Arial"/>
                <w:sz w:val="24"/>
                <w:szCs w:val="24"/>
              </w:rPr>
            </w:pPr>
          </w:p>
          <w:p w14:paraId="7FBFA2E1" w14:textId="03033B38" w:rsidR="00071E8F" w:rsidRDefault="00071E8F" w:rsidP="004640B5">
            <w:pPr>
              <w:spacing w:line="276" w:lineRule="auto"/>
              <w:jc w:val="right"/>
              <w:rPr>
                <w:rFonts w:ascii="Arial" w:hAnsi="Arial" w:cs="Arial"/>
                <w:sz w:val="24"/>
                <w:szCs w:val="24"/>
              </w:rPr>
            </w:pPr>
          </w:p>
          <w:p w14:paraId="2E03725E" w14:textId="202579BF" w:rsidR="00071E8F" w:rsidRDefault="00071E8F" w:rsidP="004640B5">
            <w:pPr>
              <w:spacing w:line="276" w:lineRule="auto"/>
              <w:jc w:val="right"/>
              <w:rPr>
                <w:rFonts w:ascii="Arial" w:hAnsi="Arial" w:cs="Arial"/>
                <w:sz w:val="24"/>
                <w:szCs w:val="24"/>
              </w:rPr>
            </w:pPr>
          </w:p>
          <w:p w14:paraId="58BC53A0" w14:textId="7366C7BE" w:rsidR="00071E8F" w:rsidRDefault="00071E8F" w:rsidP="004640B5">
            <w:pPr>
              <w:spacing w:line="276" w:lineRule="auto"/>
              <w:jc w:val="right"/>
              <w:rPr>
                <w:rFonts w:ascii="Arial" w:hAnsi="Arial" w:cs="Arial"/>
                <w:sz w:val="24"/>
                <w:szCs w:val="24"/>
              </w:rPr>
            </w:pPr>
          </w:p>
          <w:p w14:paraId="4909C32D" w14:textId="30AB8716" w:rsidR="00071E8F" w:rsidRDefault="00071E8F" w:rsidP="004640B5">
            <w:pPr>
              <w:spacing w:line="276" w:lineRule="auto"/>
              <w:jc w:val="right"/>
              <w:rPr>
                <w:rFonts w:ascii="Arial" w:hAnsi="Arial" w:cs="Arial"/>
                <w:sz w:val="24"/>
                <w:szCs w:val="24"/>
              </w:rPr>
            </w:pPr>
          </w:p>
          <w:p w14:paraId="3F6A1628" w14:textId="0ACD33D7" w:rsidR="00071E8F" w:rsidRDefault="00071E8F" w:rsidP="004640B5">
            <w:pPr>
              <w:spacing w:line="276" w:lineRule="auto"/>
              <w:jc w:val="right"/>
              <w:rPr>
                <w:rFonts w:ascii="Arial" w:hAnsi="Arial" w:cs="Arial"/>
                <w:sz w:val="24"/>
                <w:szCs w:val="24"/>
              </w:rPr>
            </w:pPr>
          </w:p>
          <w:p w14:paraId="7D4A6564" w14:textId="4B9D213C" w:rsidR="00071E8F" w:rsidRDefault="00071E8F" w:rsidP="004640B5">
            <w:pPr>
              <w:spacing w:line="276" w:lineRule="auto"/>
              <w:jc w:val="right"/>
              <w:rPr>
                <w:rFonts w:ascii="Arial" w:hAnsi="Arial" w:cs="Arial"/>
                <w:sz w:val="24"/>
                <w:szCs w:val="24"/>
              </w:rPr>
            </w:pPr>
          </w:p>
          <w:p w14:paraId="6610DCE0" w14:textId="5CD81E3A" w:rsidR="00071E8F" w:rsidRDefault="00071E8F" w:rsidP="004640B5">
            <w:pPr>
              <w:spacing w:line="276" w:lineRule="auto"/>
              <w:jc w:val="right"/>
              <w:rPr>
                <w:rFonts w:ascii="Arial" w:hAnsi="Arial" w:cs="Arial"/>
                <w:sz w:val="24"/>
                <w:szCs w:val="24"/>
              </w:rPr>
            </w:pPr>
          </w:p>
          <w:p w14:paraId="6A0C90D4" w14:textId="6B3C76BE" w:rsidR="00071E8F" w:rsidRDefault="00071E8F" w:rsidP="004640B5">
            <w:pPr>
              <w:spacing w:line="276" w:lineRule="auto"/>
              <w:jc w:val="right"/>
              <w:rPr>
                <w:rFonts w:ascii="Arial" w:hAnsi="Arial" w:cs="Arial"/>
                <w:sz w:val="24"/>
                <w:szCs w:val="24"/>
              </w:rPr>
            </w:pPr>
          </w:p>
          <w:p w14:paraId="09A45535" w14:textId="126551EB" w:rsidR="00071E8F" w:rsidRDefault="00071E8F" w:rsidP="004640B5">
            <w:pPr>
              <w:spacing w:line="276" w:lineRule="auto"/>
              <w:jc w:val="right"/>
              <w:rPr>
                <w:rFonts w:ascii="Arial" w:hAnsi="Arial" w:cs="Arial"/>
                <w:sz w:val="24"/>
                <w:szCs w:val="24"/>
              </w:rPr>
            </w:pPr>
          </w:p>
          <w:p w14:paraId="54046170" w14:textId="7192E7F3" w:rsidR="00071E8F" w:rsidRDefault="00071E8F" w:rsidP="004640B5">
            <w:pPr>
              <w:spacing w:line="276" w:lineRule="auto"/>
              <w:jc w:val="right"/>
              <w:rPr>
                <w:rFonts w:ascii="Arial" w:hAnsi="Arial" w:cs="Arial"/>
                <w:sz w:val="24"/>
                <w:szCs w:val="24"/>
              </w:rPr>
            </w:pPr>
          </w:p>
          <w:p w14:paraId="2BD9442C" w14:textId="16DC4506" w:rsidR="00071E8F" w:rsidRDefault="00071E8F" w:rsidP="004640B5">
            <w:pPr>
              <w:spacing w:line="276" w:lineRule="auto"/>
              <w:jc w:val="right"/>
              <w:rPr>
                <w:rFonts w:ascii="Arial" w:hAnsi="Arial" w:cs="Arial"/>
                <w:sz w:val="24"/>
                <w:szCs w:val="24"/>
              </w:rPr>
            </w:pPr>
          </w:p>
          <w:p w14:paraId="1B50BC1E" w14:textId="78C3D958" w:rsidR="005F3467" w:rsidRDefault="005F3467" w:rsidP="004640B5">
            <w:pPr>
              <w:spacing w:line="276" w:lineRule="auto"/>
              <w:jc w:val="right"/>
              <w:rPr>
                <w:rFonts w:ascii="Arial" w:hAnsi="Arial" w:cs="Arial"/>
                <w:sz w:val="24"/>
                <w:szCs w:val="24"/>
              </w:rPr>
            </w:pPr>
          </w:p>
          <w:p w14:paraId="0C760E8A" w14:textId="4406387C" w:rsidR="005F3467" w:rsidRDefault="005F3467" w:rsidP="004640B5">
            <w:pPr>
              <w:spacing w:line="276" w:lineRule="auto"/>
              <w:jc w:val="right"/>
              <w:rPr>
                <w:rFonts w:ascii="Arial" w:hAnsi="Arial" w:cs="Arial"/>
                <w:sz w:val="24"/>
                <w:szCs w:val="24"/>
              </w:rPr>
            </w:pPr>
          </w:p>
          <w:p w14:paraId="3DB1B38E" w14:textId="77777777" w:rsidR="005F3467" w:rsidRDefault="005F3467" w:rsidP="004640B5">
            <w:pPr>
              <w:spacing w:line="276" w:lineRule="auto"/>
              <w:jc w:val="right"/>
              <w:rPr>
                <w:rFonts w:ascii="Arial" w:hAnsi="Arial" w:cs="Arial"/>
                <w:sz w:val="24"/>
                <w:szCs w:val="24"/>
              </w:rPr>
            </w:pPr>
          </w:p>
          <w:p w14:paraId="7BAA9531" w14:textId="77777777" w:rsidR="001E11A9" w:rsidRDefault="001E11A9" w:rsidP="004640B5">
            <w:pPr>
              <w:spacing w:line="276" w:lineRule="auto"/>
              <w:jc w:val="right"/>
              <w:rPr>
                <w:rFonts w:ascii="Arial" w:hAnsi="Arial" w:cs="Arial"/>
                <w:sz w:val="24"/>
                <w:szCs w:val="24"/>
              </w:rPr>
            </w:pPr>
          </w:p>
          <w:p w14:paraId="4F020C67" w14:textId="5C4A5D2A" w:rsidR="00343E5A" w:rsidRPr="00DF6328" w:rsidRDefault="00071E8F" w:rsidP="001E11A9">
            <w:pPr>
              <w:spacing w:line="276" w:lineRule="auto"/>
              <w:jc w:val="right"/>
              <w:rPr>
                <w:rFonts w:ascii="Arial" w:hAnsi="Arial" w:cs="Arial"/>
                <w:sz w:val="24"/>
                <w:szCs w:val="24"/>
              </w:rPr>
            </w:pPr>
            <w:r w:rsidRPr="001E11A9">
              <w:rPr>
                <w:rFonts w:ascii="Arial" w:hAnsi="Arial" w:cs="Arial"/>
              </w:rPr>
              <w:t>SEN_2021_06_23_P15.5.1</w:t>
            </w:r>
          </w:p>
        </w:tc>
      </w:tr>
      <w:tr w:rsidR="008E1669" w:rsidRPr="00DF6328" w14:paraId="5096D8A0" w14:textId="77777777" w:rsidTr="15EC3D0F">
        <w:tc>
          <w:tcPr>
            <w:tcW w:w="397" w:type="dxa"/>
          </w:tcPr>
          <w:p w14:paraId="396240FA"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26792627"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 xml:space="preserve">REPORTS FROM THE PRO VICE-CHANCELLOR (RESEARCH AND ENTERPRISE) </w:t>
            </w:r>
          </w:p>
          <w:p w14:paraId="10B96197" w14:textId="77777777" w:rsidR="008E1669" w:rsidRPr="00B129AD" w:rsidRDefault="008E1669" w:rsidP="008E1669">
            <w:pPr>
              <w:pStyle w:val="ListParagraph"/>
              <w:keepLines/>
              <w:widowControl w:val="0"/>
              <w:numPr>
                <w:ilvl w:val="1"/>
                <w:numId w:val="8"/>
              </w:numPr>
              <w:spacing w:line="276" w:lineRule="auto"/>
              <w:rPr>
                <w:rFonts w:ascii="Arial" w:eastAsia="Times New Roman" w:hAnsi="Arial" w:cs="Arial"/>
                <w:b/>
                <w:sz w:val="24"/>
                <w:szCs w:val="24"/>
              </w:rPr>
            </w:pPr>
            <w:r w:rsidRPr="00B129AD">
              <w:rPr>
                <w:rFonts w:ascii="Arial" w:eastAsia="Times New Roman" w:hAnsi="Arial" w:cs="Arial"/>
                <w:b/>
                <w:sz w:val="24"/>
                <w:szCs w:val="24"/>
              </w:rPr>
              <w:t>University Research Committee</w:t>
            </w:r>
          </w:p>
          <w:p w14:paraId="17BF5432" w14:textId="56D29D63" w:rsidR="002B79D7" w:rsidRPr="00DF6328" w:rsidRDefault="2E990A94" w:rsidP="002B79D7">
            <w:pPr>
              <w:keepLines/>
              <w:widowControl w:val="0"/>
              <w:spacing w:line="276" w:lineRule="auto"/>
              <w:rPr>
                <w:rFonts w:ascii="Arial" w:eastAsia="Times New Roman" w:hAnsi="Arial" w:cs="Arial"/>
                <w:sz w:val="24"/>
                <w:szCs w:val="24"/>
              </w:rPr>
            </w:pPr>
            <w:r w:rsidRPr="15EC3D0F">
              <w:rPr>
                <w:rFonts w:ascii="Arial" w:eastAsia="Times New Roman" w:hAnsi="Arial" w:cs="Arial"/>
                <w:sz w:val="24"/>
                <w:szCs w:val="24"/>
              </w:rPr>
              <w:t xml:space="preserve">Members received a verbal report summarising the URC meeting held on 8 June 2021 and </w:t>
            </w:r>
            <w:r w:rsidR="1B840566" w:rsidRPr="15EC3D0F">
              <w:rPr>
                <w:rFonts w:ascii="Arial" w:eastAsia="Times New Roman" w:hAnsi="Arial" w:cs="Arial"/>
                <w:sz w:val="24"/>
                <w:szCs w:val="24"/>
              </w:rPr>
              <w:t xml:space="preserve">noted that </w:t>
            </w:r>
            <w:r w:rsidRPr="15EC3D0F">
              <w:rPr>
                <w:rFonts w:ascii="Arial" w:eastAsia="Times New Roman" w:hAnsi="Arial" w:cs="Arial"/>
                <w:sz w:val="24"/>
                <w:szCs w:val="24"/>
              </w:rPr>
              <w:t>the minutes w</w:t>
            </w:r>
            <w:r w:rsidR="7D044F8A" w:rsidRPr="15EC3D0F">
              <w:rPr>
                <w:rFonts w:ascii="Arial" w:eastAsia="Times New Roman" w:hAnsi="Arial" w:cs="Arial"/>
                <w:sz w:val="24"/>
                <w:szCs w:val="24"/>
              </w:rPr>
              <w:t>ould</w:t>
            </w:r>
            <w:r w:rsidRPr="15EC3D0F">
              <w:rPr>
                <w:rFonts w:ascii="Arial" w:eastAsia="Times New Roman" w:hAnsi="Arial" w:cs="Arial"/>
                <w:sz w:val="24"/>
                <w:szCs w:val="24"/>
              </w:rPr>
              <w:t xml:space="preserve"> be presented at the next Senate. </w:t>
            </w:r>
          </w:p>
          <w:p w14:paraId="7A546E66" w14:textId="2825CE5B" w:rsidR="008E1669" w:rsidRPr="00B129AD" w:rsidRDefault="00B129AD" w:rsidP="002B79D7">
            <w:pPr>
              <w:keepLines/>
              <w:widowControl w:val="0"/>
              <w:spacing w:line="276" w:lineRule="auto"/>
              <w:rPr>
                <w:rFonts w:ascii="Arial" w:eastAsia="Times New Roman" w:hAnsi="Arial" w:cs="Arial"/>
                <w:b/>
                <w:sz w:val="24"/>
                <w:szCs w:val="24"/>
              </w:rPr>
            </w:pPr>
            <w:r w:rsidRPr="00B129AD">
              <w:rPr>
                <w:rFonts w:ascii="Arial" w:eastAsia="Times New Roman" w:hAnsi="Arial" w:cs="Arial"/>
                <w:b/>
                <w:sz w:val="24"/>
                <w:szCs w:val="24"/>
              </w:rPr>
              <w:t>16.2</w:t>
            </w:r>
            <w:r w:rsidRPr="00B129AD">
              <w:rPr>
                <w:rFonts w:ascii="Arial" w:hAnsi="Arial" w:cs="Arial"/>
                <w:b/>
                <w:sz w:val="24"/>
                <w:szCs w:val="24"/>
              </w:rPr>
              <w:tab/>
            </w:r>
            <w:r w:rsidR="008E1669" w:rsidRPr="00B129AD">
              <w:rPr>
                <w:rFonts w:ascii="Arial" w:eastAsia="Times New Roman" w:hAnsi="Arial" w:cs="Arial"/>
                <w:b/>
                <w:sz w:val="24"/>
                <w:szCs w:val="24"/>
              </w:rPr>
              <w:t>Update on R&amp;E KPI performance</w:t>
            </w:r>
          </w:p>
          <w:p w14:paraId="728C1C6E" w14:textId="77777777" w:rsidR="00B129AD" w:rsidRDefault="002B79D7" w:rsidP="002B79D7">
            <w:pPr>
              <w:keepLines/>
              <w:widowControl w:val="0"/>
              <w:spacing w:line="276" w:lineRule="auto"/>
              <w:rPr>
                <w:rFonts w:ascii="Arial" w:eastAsia="Times New Roman" w:hAnsi="Arial" w:cs="Arial"/>
                <w:sz w:val="24"/>
                <w:szCs w:val="24"/>
              </w:rPr>
            </w:pPr>
            <w:r w:rsidRPr="00DF6328">
              <w:rPr>
                <w:rFonts w:ascii="Arial" w:eastAsia="Times New Roman" w:hAnsi="Arial" w:cs="Arial"/>
                <w:sz w:val="24"/>
                <w:szCs w:val="24"/>
              </w:rPr>
              <w:t>The Pro Vice-Chancellor updated members</w:t>
            </w:r>
            <w:r w:rsidR="00B129AD">
              <w:rPr>
                <w:rFonts w:ascii="Arial" w:eastAsia="Times New Roman" w:hAnsi="Arial" w:cs="Arial"/>
                <w:sz w:val="24"/>
                <w:szCs w:val="24"/>
              </w:rPr>
              <w:t xml:space="preserve"> as follows:</w:t>
            </w:r>
          </w:p>
          <w:p w14:paraId="142AEC84" w14:textId="08731F6C" w:rsidR="002B79D7" w:rsidRPr="00B129AD" w:rsidRDefault="325A5563" w:rsidP="00B129AD">
            <w:pPr>
              <w:pStyle w:val="ListParagraph"/>
              <w:keepLines/>
              <w:widowControl w:val="0"/>
              <w:numPr>
                <w:ilvl w:val="0"/>
                <w:numId w:val="18"/>
              </w:numPr>
              <w:spacing w:line="276" w:lineRule="auto"/>
              <w:rPr>
                <w:rFonts w:ascii="Arial" w:eastAsia="Times New Roman" w:hAnsi="Arial" w:cs="Arial"/>
                <w:sz w:val="24"/>
                <w:szCs w:val="24"/>
              </w:rPr>
            </w:pPr>
            <w:r w:rsidRPr="15EC3D0F">
              <w:rPr>
                <w:rFonts w:ascii="Arial" w:eastAsia="Times New Roman" w:hAnsi="Arial" w:cs="Arial"/>
                <w:sz w:val="24"/>
                <w:szCs w:val="24"/>
              </w:rPr>
              <w:lastRenderedPageBreak/>
              <w:t>T</w:t>
            </w:r>
            <w:r w:rsidR="2E990A94" w:rsidRPr="15EC3D0F">
              <w:rPr>
                <w:rFonts w:ascii="Arial" w:eastAsia="Times New Roman" w:hAnsi="Arial" w:cs="Arial"/>
                <w:sz w:val="24"/>
                <w:szCs w:val="24"/>
              </w:rPr>
              <w:t>here ha</w:t>
            </w:r>
            <w:r w:rsidR="6656778A" w:rsidRPr="15EC3D0F">
              <w:rPr>
                <w:rFonts w:ascii="Arial" w:eastAsia="Times New Roman" w:hAnsi="Arial" w:cs="Arial"/>
                <w:sz w:val="24"/>
                <w:szCs w:val="24"/>
              </w:rPr>
              <w:t>d</w:t>
            </w:r>
            <w:r w:rsidR="2E990A94" w:rsidRPr="15EC3D0F">
              <w:rPr>
                <w:rFonts w:ascii="Arial" w:eastAsia="Times New Roman" w:hAnsi="Arial" w:cs="Arial"/>
                <w:sz w:val="24"/>
                <w:szCs w:val="24"/>
              </w:rPr>
              <w:t xml:space="preserve"> been an increase in the proportion of academic staff publishing at </w:t>
            </w:r>
            <w:r w:rsidR="490D93CA" w:rsidRPr="15EC3D0F">
              <w:rPr>
                <w:rFonts w:ascii="Arial" w:eastAsia="Times New Roman" w:hAnsi="Arial" w:cs="Arial"/>
                <w:sz w:val="24"/>
                <w:szCs w:val="24"/>
              </w:rPr>
              <w:t>two-star</w:t>
            </w:r>
            <w:r w:rsidR="2E990A94" w:rsidRPr="15EC3D0F">
              <w:rPr>
                <w:rFonts w:ascii="Arial" w:eastAsia="Times New Roman" w:hAnsi="Arial" w:cs="Arial"/>
                <w:sz w:val="24"/>
                <w:szCs w:val="24"/>
              </w:rPr>
              <w:t xml:space="preserve"> level</w:t>
            </w:r>
            <w:r w:rsidR="3F881A02" w:rsidRPr="15EC3D0F">
              <w:rPr>
                <w:rFonts w:ascii="Arial" w:eastAsia="Times New Roman" w:hAnsi="Arial" w:cs="Arial"/>
                <w:sz w:val="24"/>
                <w:szCs w:val="24"/>
              </w:rPr>
              <w:t xml:space="preserve"> and this </w:t>
            </w:r>
            <w:r w:rsidR="43F09821" w:rsidRPr="15EC3D0F">
              <w:rPr>
                <w:rFonts w:ascii="Arial" w:eastAsia="Times New Roman" w:hAnsi="Arial" w:cs="Arial"/>
                <w:sz w:val="24"/>
                <w:szCs w:val="24"/>
              </w:rPr>
              <w:t>was</w:t>
            </w:r>
            <w:r w:rsidR="3F881A02" w:rsidRPr="15EC3D0F">
              <w:rPr>
                <w:rFonts w:ascii="Arial" w:eastAsia="Times New Roman" w:hAnsi="Arial" w:cs="Arial"/>
                <w:sz w:val="24"/>
                <w:szCs w:val="24"/>
              </w:rPr>
              <w:t xml:space="preserve"> expected to </w:t>
            </w:r>
            <w:r w:rsidR="5058966F" w:rsidRPr="15EC3D0F">
              <w:rPr>
                <w:rFonts w:ascii="Arial" w:eastAsia="Times New Roman" w:hAnsi="Arial" w:cs="Arial"/>
                <w:sz w:val="24"/>
                <w:szCs w:val="24"/>
              </w:rPr>
              <w:t>reach</w:t>
            </w:r>
            <w:r w:rsidR="3F881A02" w:rsidRPr="15EC3D0F">
              <w:rPr>
                <w:rFonts w:ascii="Arial" w:eastAsia="Times New Roman" w:hAnsi="Arial" w:cs="Arial"/>
                <w:sz w:val="24"/>
                <w:szCs w:val="24"/>
              </w:rPr>
              <w:t xml:space="preserve"> 78% in the end of the year data, with </w:t>
            </w:r>
            <w:r w:rsidR="5C13C4C3" w:rsidRPr="15EC3D0F">
              <w:rPr>
                <w:rFonts w:ascii="Arial" w:eastAsia="Times New Roman" w:hAnsi="Arial" w:cs="Arial"/>
                <w:sz w:val="24"/>
                <w:szCs w:val="24"/>
              </w:rPr>
              <w:t xml:space="preserve">the number of </w:t>
            </w:r>
            <w:r w:rsidR="3F881A02" w:rsidRPr="15EC3D0F">
              <w:rPr>
                <w:rFonts w:ascii="Arial" w:eastAsia="Times New Roman" w:hAnsi="Arial" w:cs="Arial"/>
                <w:sz w:val="24"/>
                <w:szCs w:val="24"/>
              </w:rPr>
              <w:t xml:space="preserve">staff publishing at </w:t>
            </w:r>
            <w:r w:rsidR="047D7A77" w:rsidRPr="15EC3D0F">
              <w:rPr>
                <w:rFonts w:ascii="Arial" w:eastAsia="Times New Roman" w:hAnsi="Arial" w:cs="Arial"/>
                <w:sz w:val="24"/>
                <w:szCs w:val="24"/>
              </w:rPr>
              <w:t>three-star</w:t>
            </w:r>
            <w:r w:rsidR="3F881A02" w:rsidRPr="15EC3D0F">
              <w:rPr>
                <w:rFonts w:ascii="Arial" w:eastAsia="Times New Roman" w:hAnsi="Arial" w:cs="Arial"/>
                <w:sz w:val="24"/>
                <w:szCs w:val="24"/>
              </w:rPr>
              <w:t xml:space="preserve"> level </w:t>
            </w:r>
            <w:r w:rsidR="2EF8DE67" w:rsidRPr="15EC3D0F">
              <w:rPr>
                <w:rFonts w:ascii="Arial" w:eastAsia="Times New Roman" w:hAnsi="Arial" w:cs="Arial"/>
                <w:sz w:val="24"/>
                <w:szCs w:val="24"/>
              </w:rPr>
              <w:t xml:space="preserve">expected </w:t>
            </w:r>
            <w:r w:rsidR="3F881A02" w:rsidRPr="15EC3D0F">
              <w:rPr>
                <w:rFonts w:ascii="Arial" w:eastAsia="Times New Roman" w:hAnsi="Arial" w:cs="Arial"/>
                <w:sz w:val="24"/>
                <w:szCs w:val="24"/>
              </w:rPr>
              <w:t>to be on target.</w:t>
            </w:r>
          </w:p>
          <w:p w14:paraId="274E5125" w14:textId="0F9D6A6C" w:rsidR="00D92C03" w:rsidRPr="00B129AD" w:rsidRDefault="3F881A02" w:rsidP="00B129AD">
            <w:pPr>
              <w:pStyle w:val="ListParagraph"/>
              <w:keepLines/>
              <w:widowControl w:val="0"/>
              <w:numPr>
                <w:ilvl w:val="0"/>
                <w:numId w:val="18"/>
              </w:numPr>
              <w:spacing w:line="276" w:lineRule="auto"/>
              <w:rPr>
                <w:rFonts w:ascii="Arial" w:eastAsia="Times New Roman" w:hAnsi="Arial" w:cs="Arial"/>
                <w:sz w:val="24"/>
                <w:szCs w:val="24"/>
              </w:rPr>
            </w:pPr>
            <w:r w:rsidRPr="15EC3D0F">
              <w:rPr>
                <w:rFonts w:ascii="Arial" w:eastAsia="Times New Roman" w:hAnsi="Arial" w:cs="Arial"/>
                <w:sz w:val="24"/>
                <w:szCs w:val="24"/>
              </w:rPr>
              <w:t xml:space="preserve">It </w:t>
            </w:r>
            <w:r w:rsidR="0BB68220" w:rsidRPr="15EC3D0F">
              <w:rPr>
                <w:rFonts w:ascii="Arial" w:eastAsia="Times New Roman" w:hAnsi="Arial" w:cs="Arial"/>
                <w:sz w:val="24"/>
                <w:szCs w:val="24"/>
              </w:rPr>
              <w:t>wa</w:t>
            </w:r>
            <w:r w:rsidR="4A572E85" w:rsidRPr="15EC3D0F">
              <w:rPr>
                <w:rFonts w:ascii="Arial" w:eastAsia="Times New Roman" w:hAnsi="Arial" w:cs="Arial"/>
                <w:sz w:val="24"/>
                <w:szCs w:val="24"/>
              </w:rPr>
              <w:t>s</w:t>
            </w:r>
            <w:r w:rsidRPr="15EC3D0F">
              <w:rPr>
                <w:rFonts w:ascii="Arial" w:eastAsia="Times New Roman" w:hAnsi="Arial" w:cs="Arial"/>
                <w:sz w:val="24"/>
                <w:szCs w:val="24"/>
              </w:rPr>
              <w:t xml:space="preserve"> expected that the University w</w:t>
            </w:r>
            <w:r w:rsidR="7B547371" w:rsidRPr="15EC3D0F">
              <w:rPr>
                <w:rFonts w:ascii="Arial" w:eastAsia="Times New Roman" w:hAnsi="Arial" w:cs="Arial"/>
                <w:sz w:val="24"/>
                <w:szCs w:val="24"/>
              </w:rPr>
              <w:t>ou</w:t>
            </w:r>
            <w:r w:rsidRPr="15EC3D0F">
              <w:rPr>
                <w:rFonts w:ascii="Arial" w:eastAsia="Times New Roman" w:hAnsi="Arial" w:cs="Arial"/>
                <w:sz w:val="24"/>
                <w:szCs w:val="24"/>
              </w:rPr>
              <w:t>l</w:t>
            </w:r>
            <w:r w:rsidR="7B547371" w:rsidRPr="15EC3D0F">
              <w:rPr>
                <w:rFonts w:ascii="Arial" w:eastAsia="Times New Roman" w:hAnsi="Arial" w:cs="Arial"/>
                <w:sz w:val="24"/>
                <w:szCs w:val="24"/>
              </w:rPr>
              <w:t>d</w:t>
            </w:r>
            <w:r w:rsidRPr="15EC3D0F">
              <w:rPr>
                <w:rFonts w:ascii="Arial" w:eastAsia="Times New Roman" w:hAnsi="Arial" w:cs="Arial"/>
                <w:sz w:val="24"/>
                <w:szCs w:val="24"/>
              </w:rPr>
              <w:t xml:space="preserve"> have a higher rate than 10 citations per publication. Research income </w:t>
            </w:r>
            <w:r w:rsidR="3262EB06" w:rsidRPr="15EC3D0F">
              <w:rPr>
                <w:rFonts w:ascii="Arial" w:eastAsia="Times New Roman" w:hAnsi="Arial" w:cs="Arial"/>
                <w:sz w:val="24"/>
                <w:szCs w:val="24"/>
              </w:rPr>
              <w:t>was</w:t>
            </w:r>
            <w:r w:rsidRPr="15EC3D0F">
              <w:rPr>
                <w:rFonts w:ascii="Arial" w:eastAsia="Times New Roman" w:hAnsi="Arial" w:cs="Arial"/>
                <w:sz w:val="24"/>
                <w:szCs w:val="24"/>
              </w:rPr>
              <w:t xml:space="preserve"> expected to be below </w:t>
            </w:r>
            <w:r w:rsidR="2BE2D4F7" w:rsidRPr="15EC3D0F">
              <w:rPr>
                <w:rFonts w:ascii="Arial" w:eastAsia="Times New Roman" w:hAnsi="Arial" w:cs="Arial"/>
                <w:sz w:val="24"/>
                <w:szCs w:val="24"/>
              </w:rPr>
              <w:t>target this year</w:t>
            </w:r>
            <w:r w:rsidRPr="15EC3D0F">
              <w:rPr>
                <w:rFonts w:ascii="Arial" w:eastAsia="Times New Roman" w:hAnsi="Arial" w:cs="Arial"/>
                <w:sz w:val="24"/>
                <w:szCs w:val="24"/>
              </w:rPr>
              <w:t xml:space="preserve"> due to</w:t>
            </w:r>
            <w:r w:rsidR="266DFA45" w:rsidRPr="15EC3D0F">
              <w:rPr>
                <w:rFonts w:ascii="Arial" w:eastAsia="Times New Roman" w:hAnsi="Arial" w:cs="Arial"/>
                <w:sz w:val="24"/>
                <w:szCs w:val="24"/>
              </w:rPr>
              <w:t xml:space="preserve"> difficulties in spending because of</w:t>
            </w:r>
            <w:r w:rsidRPr="15EC3D0F">
              <w:rPr>
                <w:rFonts w:ascii="Arial" w:eastAsia="Times New Roman" w:hAnsi="Arial" w:cs="Arial"/>
                <w:sz w:val="24"/>
                <w:szCs w:val="24"/>
              </w:rPr>
              <w:t xml:space="preserve"> </w:t>
            </w:r>
            <w:r w:rsidR="47FC629A" w:rsidRPr="15EC3D0F">
              <w:rPr>
                <w:rFonts w:ascii="Arial" w:eastAsia="Times New Roman" w:hAnsi="Arial" w:cs="Arial"/>
                <w:sz w:val="24"/>
                <w:szCs w:val="24"/>
              </w:rPr>
              <w:t>C</w:t>
            </w:r>
            <w:r w:rsidRPr="15EC3D0F">
              <w:rPr>
                <w:rFonts w:ascii="Arial" w:eastAsia="Times New Roman" w:hAnsi="Arial" w:cs="Arial"/>
                <w:sz w:val="24"/>
                <w:szCs w:val="24"/>
              </w:rPr>
              <w:t>ovid-19</w:t>
            </w:r>
            <w:r w:rsidR="0C15B531" w:rsidRPr="15EC3D0F">
              <w:rPr>
                <w:rFonts w:ascii="Arial" w:eastAsia="Times New Roman" w:hAnsi="Arial" w:cs="Arial"/>
                <w:sz w:val="24"/>
                <w:szCs w:val="24"/>
              </w:rPr>
              <w:t>.</w:t>
            </w:r>
          </w:p>
          <w:p w14:paraId="096389C5" w14:textId="0E44A2B9" w:rsidR="002B79D7" w:rsidRPr="00B129AD" w:rsidRDefault="3F881A02" w:rsidP="00B129AD">
            <w:pPr>
              <w:pStyle w:val="ListParagraph"/>
              <w:keepLines/>
              <w:widowControl w:val="0"/>
              <w:numPr>
                <w:ilvl w:val="0"/>
                <w:numId w:val="18"/>
              </w:numPr>
              <w:spacing w:line="276" w:lineRule="auto"/>
              <w:rPr>
                <w:rFonts w:ascii="Arial" w:eastAsia="Times New Roman" w:hAnsi="Arial" w:cs="Arial"/>
                <w:sz w:val="24"/>
                <w:szCs w:val="24"/>
              </w:rPr>
            </w:pPr>
            <w:r w:rsidRPr="15EC3D0F">
              <w:rPr>
                <w:rFonts w:ascii="Arial" w:eastAsia="Times New Roman" w:hAnsi="Arial" w:cs="Arial"/>
                <w:sz w:val="24"/>
                <w:szCs w:val="24"/>
              </w:rPr>
              <w:t xml:space="preserve">The target of forging 5000 formal links with businesses </w:t>
            </w:r>
            <w:r w:rsidR="258F8944" w:rsidRPr="15EC3D0F">
              <w:rPr>
                <w:rFonts w:ascii="Arial" w:eastAsia="Times New Roman" w:hAnsi="Arial" w:cs="Arial"/>
                <w:sz w:val="24"/>
                <w:szCs w:val="24"/>
              </w:rPr>
              <w:t>was</w:t>
            </w:r>
            <w:r w:rsidRPr="15EC3D0F">
              <w:rPr>
                <w:rFonts w:ascii="Arial" w:eastAsia="Times New Roman" w:hAnsi="Arial" w:cs="Arial"/>
                <w:sz w:val="24"/>
                <w:szCs w:val="24"/>
              </w:rPr>
              <w:t xml:space="preserve"> likely to be met as there </w:t>
            </w:r>
            <w:r w:rsidR="6C3C37F1" w:rsidRPr="15EC3D0F">
              <w:rPr>
                <w:rFonts w:ascii="Arial" w:eastAsia="Times New Roman" w:hAnsi="Arial" w:cs="Arial"/>
                <w:sz w:val="24"/>
                <w:szCs w:val="24"/>
              </w:rPr>
              <w:t>we</w:t>
            </w:r>
            <w:r w:rsidRPr="15EC3D0F">
              <w:rPr>
                <w:rFonts w:ascii="Arial" w:eastAsia="Times New Roman" w:hAnsi="Arial" w:cs="Arial"/>
                <w:sz w:val="24"/>
                <w:szCs w:val="24"/>
              </w:rPr>
              <w:t xml:space="preserve">re </w:t>
            </w:r>
            <w:r w:rsidR="4249C4B8" w:rsidRPr="15EC3D0F">
              <w:rPr>
                <w:rFonts w:ascii="Arial" w:eastAsia="Times New Roman" w:hAnsi="Arial" w:cs="Arial"/>
                <w:sz w:val="24"/>
                <w:szCs w:val="24"/>
              </w:rPr>
              <w:t>alread</w:t>
            </w:r>
            <w:r w:rsidRPr="15EC3D0F">
              <w:rPr>
                <w:rFonts w:ascii="Arial" w:eastAsia="Times New Roman" w:hAnsi="Arial" w:cs="Arial"/>
                <w:sz w:val="24"/>
                <w:szCs w:val="24"/>
              </w:rPr>
              <w:t>y 4000 unique links.</w:t>
            </w:r>
          </w:p>
        </w:tc>
        <w:tc>
          <w:tcPr>
            <w:tcW w:w="2939" w:type="dxa"/>
            <w:tcBorders>
              <w:bottom w:val="nil"/>
            </w:tcBorders>
          </w:tcPr>
          <w:p w14:paraId="457AFF58" w14:textId="77777777" w:rsidR="008E1669" w:rsidRPr="00DF6328" w:rsidRDefault="008E1669" w:rsidP="008E1669">
            <w:pPr>
              <w:spacing w:line="276" w:lineRule="auto"/>
              <w:jc w:val="right"/>
              <w:rPr>
                <w:sz w:val="24"/>
                <w:szCs w:val="24"/>
              </w:rPr>
            </w:pPr>
          </w:p>
          <w:p w14:paraId="4AA900F7" w14:textId="138055A9" w:rsidR="008E1669" w:rsidRPr="00DF6328" w:rsidRDefault="008E1669" w:rsidP="001E11A9">
            <w:pPr>
              <w:spacing w:line="276" w:lineRule="auto"/>
              <w:jc w:val="right"/>
              <w:rPr>
                <w:rFonts w:ascii="Arial" w:hAnsi="Arial" w:cs="Arial"/>
                <w:sz w:val="24"/>
                <w:szCs w:val="24"/>
              </w:rPr>
            </w:pPr>
          </w:p>
        </w:tc>
      </w:tr>
      <w:tr w:rsidR="008E1669" w:rsidRPr="00DF6328" w14:paraId="4A330060" w14:textId="77777777" w:rsidTr="15EC3D0F">
        <w:tc>
          <w:tcPr>
            <w:tcW w:w="397" w:type="dxa"/>
          </w:tcPr>
          <w:p w14:paraId="24E47B15"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17ABC885"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SCHOOL BOARD REPRESENTATION</w:t>
            </w:r>
          </w:p>
          <w:p w14:paraId="5395DB6E" w14:textId="1275C1AC" w:rsidR="008E1669" w:rsidRPr="00DF6328" w:rsidRDefault="00D82877" w:rsidP="00071E8F">
            <w:pPr>
              <w:keepLines/>
              <w:widowControl w:val="0"/>
              <w:spacing w:after="120" w:line="276" w:lineRule="auto"/>
              <w:rPr>
                <w:rFonts w:ascii="Arial" w:hAnsi="Arial" w:cs="Arial"/>
                <w:sz w:val="24"/>
                <w:szCs w:val="24"/>
              </w:rPr>
            </w:pPr>
            <w:r w:rsidRPr="00DF6328">
              <w:rPr>
                <w:rFonts w:ascii="Arial" w:hAnsi="Arial" w:cs="Arial"/>
                <w:sz w:val="24"/>
                <w:szCs w:val="24"/>
              </w:rPr>
              <w:t>Members noted the updated 10-year cycle of inter-school representatives on school boards.</w:t>
            </w:r>
          </w:p>
        </w:tc>
        <w:tc>
          <w:tcPr>
            <w:tcW w:w="2939" w:type="dxa"/>
            <w:tcBorders>
              <w:bottom w:val="nil"/>
            </w:tcBorders>
          </w:tcPr>
          <w:p w14:paraId="59B080F6" w14:textId="77777777" w:rsidR="008E1669" w:rsidRDefault="008E1669" w:rsidP="008E1669">
            <w:pPr>
              <w:spacing w:line="276" w:lineRule="auto"/>
              <w:jc w:val="right"/>
              <w:rPr>
                <w:rFonts w:ascii="Arial" w:hAnsi="Arial" w:cs="Arial"/>
                <w:sz w:val="24"/>
                <w:szCs w:val="24"/>
              </w:rPr>
            </w:pPr>
          </w:p>
          <w:p w14:paraId="77030711" w14:textId="6C8527D5" w:rsidR="001E11A9" w:rsidRPr="00DF6328" w:rsidRDefault="001E11A9" w:rsidP="008E1669">
            <w:pPr>
              <w:spacing w:line="276" w:lineRule="auto"/>
              <w:jc w:val="right"/>
              <w:rPr>
                <w:rFonts w:ascii="Arial" w:hAnsi="Arial" w:cs="Arial"/>
                <w:sz w:val="24"/>
                <w:szCs w:val="24"/>
              </w:rPr>
            </w:pPr>
            <w:r w:rsidRPr="001E11A9">
              <w:rPr>
                <w:rFonts w:ascii="Arial" w:hAnsi="Arial" w:cs="Arial"/>
              </w:rPr>
              <w:t>SEN_2021_06_23_P17</w:t>
            </w:r>
          </w:p>
        </w:tc>
      </w:tr>
      <w:tr w:rsidR="008E1669" w:rsidRPr="00DF6328" w14:paraId="0D301233" w14:textId="77777777" w:rsidTr="15EC3D0F">
        <w:tc>
          <w:tcPr>
            <w:tcW w:w="397" w:type="dxa"/>
          </w:tcPr>
          <w:p w14:paraId="4FBA394E"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340E1F11"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 xml:space="preserve">SCHOOL BOARD SUMMARIES </w:t>
            </w:r>
          </w:p>
          <w:p w14:paraId="1CCA9948" w14:textId="5A145993" w:rsidR="008E1669" w:rsidRPr="001E11A9" w:rsidRDefault="5D16B444" w:rsidP="008E1669">
            <w:pPr>
              <w:keepLines/>
              <w:widowControl w:val="0"/>
              <w:spacing w:line="276" w:lineRule="auto"/>
              <w:rPr>
                <w:rFonts w:ascii="Arial" w:hAnsi="Arial" w:cs="Arial"/>
                <w:sz w:val="24"/>
                <w:szCs w:val="24"/>
              </w:rPr>
            </w:pPr>
            <w:r w:rsidRPr="15EC3D0F">
              <w:rPr>
                <w:rFonts w:ascii="Arial" w:hAnsi="Arial" w:cs="Arial"/>
                <w:sz w:val="24"/>
                <w:szCs w:val="24"/>
              </w:rPr>
              <w:t>The committee noted d</w:t>
            </w:r>
            <w:r w:rsidR="008E1669" w:rsidRPr="15EC3D0F">
              <w:rPr>
                <w:rFonts w:ascii="Arial" w:hAnsi="Arial" w:cs="Arial"/>
                <w:sz w:val="24"/>
                <w:szCs w:val="24"/>
              </w:rPr>
              <w:t>ecisions made at the meetings held on:</w:t>
            </w:r>
          </w:p>
          <w:p w14:paraId="23672B49" w14:textId="77777777" w:rsidR="008E1669" w:rsidRPr="001E11A9" w:rsidRDefault="008E1669" w:rsidP="008E1669">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AS – 2 June 2021</w:t>
            </w:r>
          </w:p>
          <w:p w14:paraId="47F457FA" w14:textId="77777777" w:rsidR="008E1669" w:rsidRPr="001E11A9" w:rsidRDefault="008E1669" w:rsidP="008E1669">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ADA – 10 June 2021</w:t>
            </w:r>
          </w:p>
          <w:p w14:paraId="03DFDE1A" w14:textId="77777777" w:rsidR="008E1669" w:rsidRPr="001E11A9" w:rsidRDefault="008E1669" w:rsidP="008E1669">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CE – 26 June 2021</w:t>
            </w:r>
          </w:p>
          <w:p w14:paraId="3E583B7A" w14:textId="77777777" w:rsidR="008E1669" w:rsidRPr="001E11A9" w:rsidRDefault="008E1669" w:rsidP="008E1669">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EPD – 12 May 2021</w:t>
            </w:r>
          </w:p>
          <w:p w14:paraId="59EE7B5B" w14:textId="77777777" w:rsidR="008E1669" w:rsidRPr="001E11A9" w:rsidRDefault="008E1669" w:rsidP="008E1669">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HBS – 27 May 2021</w:t>
            </w:r>
          </w:p>
          <w:p w14:paraId="2CFF2934" w14:textId="77777777" w:rsidR="008E1669" w:rsidRPr="001E11A9" w:rsidRDefault="008E1669" w:rsidP="008E1669">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HHS – 2 June 2021</w:t>
            </w:r>
          </w:p>
          <w:p w14:paraId="36354CE3" w14:textId="53DC6CE2" w:rsidR="008E1669" w:rsidRPr="00DF6328" w:rsidRDefault="008E1669" w:rsidP="00D82877">
            <w:pPr>
              <w:pStyle w:val="ListParagraph"/>
              <w:keepLines/>
              <w:widowControl w:val="0"/>
              <w:numPr>
                <w:ilvl w:val="1"/>
                <w:numId w:val="8"/>
              </w:numPr>
              <w:spacing w:line="276" w:lineRule="auto"/>
              <w:rPr>
                <w:rFonts w:ascii="Arial" w:hAnsi="Arial" w:cs="Arial"/>
                <w:sz w:val="24"/>
                <w:szCs w:val="24"/>
              </w:rPr>
            </w:pPr>
            <w:r w:rsidRPr="001E11A9">
              <w:rPr>
                <w:rFonts w:ascii="Arial" w:hAnsi="Arial" w:cs="Arial"/>
                <w:sz w:val="24"/>
                <w:szCs w:val="24"/>
              </w:rPr>
              <w:t>MHM – 26 May 2021</w:t>
            </w:r>
          </w:p>
        </w:tc>
        <w:tc>
          <w:tcPr>
            <w:tcW w:w="2939" w:type="dxa"/>
            <w:tcBorders>
              <w:bottom w:val="nil"/>
            </w:tcBorders>
          </w:tcPr>
          <w:p w14:paraId="241252CC" w14:textId="765E1C1C" w:rsidR="008E1669" w:rsidRDefault="008E1669" w:rsidP="008E1669">
            <w:pPr>
              <w:spacing w:line="276" w:lineRule="auto"/>
              <w:jc w:val="right"/>
              <w:rPr>
                <w:rFonts w:ascii="Arial" w:hAnsi="Arial" w:cs="Arial"/>
                <w:sz w:val="24"/>
                <w:szCs w:val="24"/>
              </w:rPr>
            </w:pPr>
          </w:p>
          <w:p w14:paraId="13695D2E" w14:textId="62FD3BAC" w:rsidR="005F3467" w:rsidRDefault="005F3467" w:rsidP="008E1669">
            <w:pPr>
              <w:spacing w:line="276" w:lineRule="auto"/>
              <w:jc w:val="right"/>
              <w:rPr>
                <w:rFonts w:ascii="Arial" w:hAnsi="Arial" w:cs="Arial"/>
                <w:sz w:val="24"/>
                <w:szCs w:val="24"/>
              </w:rPr>
            </w:pPr>
          </w:p>
          <w:p w14:paraId="27E7279A" w14:textId="77777777" w:rsidR="005F3467" w:rsidRPr="00DF6328" w:rsidRDefault="005F3467" w:rsidP="008E1669">
            <w:pPr>
              <w:spacing w:line="276" w:lineRule="auto"/>
              <w:jc w:val="right"/>
              <w:rPr>
                <w:rFonts w:ascii="Arial" w:hAnsi="Arial" w:cs="Arial"/>
                <w:sz w:val="24"/>
                <w:szCs w:val="24"/>
              </w:rPr>
            </w:pPr>
          </w:p>
          <w:p w14:paraId="257F0ABA" w14:textId="68D11414" w:rsidR="005F3467" w:rsidRPr="001E11A9" w:rsidRDefault="001E11A9" w:rsidP="005F3467">
            <w:pPr>
              <w:spacing w:line="276" w:lineRule="auto"/>
              <w:jc w:val="right"/>
              <w:rPr>
                <w:rFonts w:ascii="Arial" w:hAnsi="Arial" w:cs="Arial"/>
              </w:rPr>
            </w:pPr>
            <w:r w:rsidRPr="001E11A9">
              <w:rPr>
                <w:rFonts w:ascii="Arial" w:hAnsi="Arial" w:cs="Arial"/>
              </w:rPr>
              <w:t>SEN_2021_06_23_P18.1</w:t>
            </w:r>
          </w:p>
          <w:p w14:paraId="6C2B7D5B" w14:textId="77777777" w:rsidR="00D82877" w:rsidRPr="00DF6328" w:rsidRDefault="00D82877" w:rsidP="00D82877">
            <w:pPr>
              <w:spacing w:line="276" w:lineRule="auto"/>
              <w:jc w:val="right"/>
              <w:rPr>
                <w:rFonts w:ascii="Arial" w:hAnsi="Arial" w:cs="Arial"/>
                <w:sz w:val="24"/>
                <w:szCs w:val="24"/>
              </w:rPr>
            </w:pPr>
            <w:r w:rsidRPr="00DF6328">
              <w:rPr>
                <w:rFonts w:ascii="Arial" w:hAnsi="Arial" w:cs="Arial"/>
                <w:sz w:val="24"/>
                <w:szCs w:val="24"/>
              </w:rPr>
              <w:t>See above paper</w:t>
            </w:r>
          </w:p>
          <w:p w14:paraId="5B750298" w14:textId="77777777" w:rsidR="00D82877" w:rsidRPr="00DF6328" w:rsidRDefault="00D82877" w:rsidP="00D82877">
            <w:pPr>
              <w:spacing w:line="276" w:lineRule="auto"/>
              <w:jc w:val="right"/>
              <w:rPr>
                <w:rFonts w:ascii="Arial" w:hAnsi="Arial" w:cs="Arial"/>
                <w:sz w:val="24"/>
                <w:szCs w:val="24"/>
              </w:rPr>
            </w:pPr>
            <w:r w:rsidRPr="00DF6328">
              <w:rPr>
                <w:rFonts w:ascii="Arial" w:hAnsi="Arial" w:cs="Arial"/>
                <w:sz w:val="24"/>
                <w:szCs w:val="24"/>
              </w:rPr>
              <w:t>To follow</w:t>
            </w:r>
          </w:p>
          <w:p w14:paraId="32F168D8" w14:textId="77777777" w:rsidR="00D82877" w:rsidRPr="00DF6328" w:rsidRDefault="00D82877" w:rsidP="00D82877">
            <w:pPr>
              <w:spacing w:line="276" w:lineRule="auto"/>
              <w:jc w:val="right"/>
              <w:rPr>
                <w:rFonts w:ascii="Arial" w:hAnsi="Arial" w:cs="Arial"/>
                <w:sz w:val="24"/>
                <w:szCs w:val="24"/>
              </w:rPr>
            </w:pPr>
            <w:r w:rsidRPr="00DF6328">
              <w:rPr>
                <w:rFonts w:ascii="Arial" w:hAnsi="Arial" w:cs="Arial"/>
                <w:sz w:val="24"/>
                <w:szCs w:val="24"/>
              </w:rPr>
              <w:t>See above paper</w:t>
            </w:r>
          </w:p>
          <w:p w14:paraId="72500853" w14:textId="77777777" w:rsidR="00D82877" w:rsidRPr="00DF6328" w:rsidRDefault="00D82877" w:rsidP="00D82877">
            <w:pPr>
              <w:spacing w:line="276" w:lineRule="auto"/>
              <w:jc w:val="right"/>
              <w:rPr>
                <w:rFonts w:ascii="Arial" w:hAnsi="Arial" w:cs="Arial"/>
                <w:sz w:val="24"/>
                <w:szCs w:val="24"/>
              </w:rPr>
            </w:pPr>
            <w:r w:rsidRPr="00DF6328">
              <w:rPr>
                <w:rFonts w:ascii="Arial" w:hAnsi="Arial" w:cs="Arial"/>
                <w:sz w:val="24"/>
                <w:szCs w:val="24"/>
              </w:rPr>
              <w:t>See above paper</w:t>
            </w:r>
          </w:p>
          <w:p w14:paraId="035C3A8A" w14:textId="77777777" w:rsidR="00D82877" w:rsidRPr="00DF6328" w:rsidRDefault="00D82877" w:rsidP="00D82877">
            <w:pPr>
              <w:spacing w:line="276" w:lineRule="auto"/>
              <w:jc w:val="right"/>
              <w:rPr>
                <w:rFonts w:ascii="Arial" w:hAnsi="Arial" w:cs="Arial"/>
                <w:sz w:val="24"/>
                <w:szCs w:val="24"/>
              </w:rPr>
            </w:pPr>
            <w:r w:rsidRPr="00DF6328">
              <w:rPr>
                <w:rFonts w:ascii="Arial" w:hAnsi="Arial" w:cs="Arial"/>
                <w:sz w:val="24"/>
                <w:szCs w:val="24"/>
              </w:rPr>
              <w:t>To follow</w:t>
            </w:r>
          </w:p>
          <w:p w14:paraId="35D37B5B" w14:textId="043E6048" w:rsidR="008E1669" w:rsidRPr="00DF6328" w:rsidRDefault="00D82877" w:rsidP="00D82877">
            <w:pPr>
              <w:spacing w:line="276" w:lineRule="auto"/>
              <w:jc w:val="right"/>
              <w:rPr>
                <w:rFonts w:ascii="Arial" w:hAnsi="Arial" w:cs="Arial"/>
                <w:sz w:val="24"/>
                <w:szCs w:val="24"/>
              </w:rPr>
            </w:pPr>
            <w:r w:rsidRPr="00DF6328">
              <w:rPr>
                <w:rFonts w:ascii="Arial" w:hAnsi="Arial" w:cs="Arial"/>
                <w:sz w:val="24"/>
                <w:szCs w:val="24"/>
              </w:rPr>
              <w:t>See above paper</w:t>
            </w:r>
          </w:p>
        </w:tc>
      </w:tr>
      <w:tr w:rsidR="008E1669" w:rsidRPr="00DF6328" w14:paraId="15925646" w14:textId="77777777" w:rsidTr="15EC3D0F">
        <w:tc>
          <w:tcPr>
            <w:tcW w:w="397" w:type="dxa"/>
          </w:tcPr>
          <w:p w14:paraId="1D06BCB8"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3A843544"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GRADUATE BOARD SUMMARY</w:t>
            </w:r>
          </w:p>
          <w:p w14:paraId="2682AA4C" w14:textId="19E3A22F" w:rsidR="008E1669" w:rsidRPr="00DF6328" w:rsidRDefault="00DA6C56" w:rsidP="008E1669">
            <w:pPr>
              <w:keepLines/>
              <w:widowControl w:val="0"/>
              <w:spacing w:line="276" w:lineRule="auto"/>
              <w:rPr>
                <w:rFonts w:ascii="Arial" w:hAnsi="Arial" w:cs="Arial"/>
                <w:sz w:val="24"/>
                <w:szCs w:val="24"/>
              </w:rPr>
            </w:pPr>
            <w:r w:rsidRPr="00DF6328">
              <w:rPr>
                <w:rFonts w:ascii="Arial" w:hAnsi="Arial" w:cs="Arial"/>
                <w:sz w:val="24"/>
                <w:szCs w:val="24"/>
              </w:rPr>
              <w:t>Members noted the s</w:t>
            </w:r>
            <w:r w:rsidR="008E1669" w:rsidRPr="00DF6328">
              <w:rPr>
                <w:rFonts w:ascii="Arial" w:hAnsi="Arial" w:cs="Arial"/>
                <w:sz w:val="24"/>
                <w:szCs w:val="24"/>
              </w:rPr>
              <w:t>ummary of the meeting</w:t>
            </w:r>
            <w:r w:rsidRPr="00DF6328">
              <w:rPr>
                <w:rFonts w:ascii="Arial" w:hAnsi="Arial" w:cs="Arial"/>
                <w:sz w:val="24"/>
                <w:szCs w:val="24"/>
              </w:rPr>
              <w:t>s</w:t>
            </w:r>
            <w:r w:rsidR="008E1669" w:rsidRPr="00DF6328">
              <w:rPr>
                <w:rFonts w:ascii="Arial" w:hAnsi="Arial" w:cs="Arial"/>
                <w:sz w:val="24"/>
                <w:szCs w:val="24"/>
              </w:rPr>
              <w:t xml:space="preserve"> held on 31 March and 18 May 2021</w:t>
            </w:r>
            <w:r w:rsidR="001E11A9">
              <w:rPr>
                <w:rFonts w:ascii="Arial" w:hAnsi="Arial" w:cs="Arial"/>
                <w:sz w:val="24"/>
                <w:szCs w:val="24"/>
              </w:rPr>
              <w:t>.</w:t>
            </w:r>
          </w:p>
        </w:tc>
        <w:tc>
          <w:tcPr>
            <w:tcW w:w="2939" w:type="dxa"/>
            <w:tcBorders>
              <w:bottom w:val="nil"/>
            </w:tcBorders>
          </w:tcPr>
          <w:p w14:paraId="7206D5FD" w14:textId="77777777" w:rsidR="008E1669" w:rsidRPr="00DF6328" w:rsidRDefault="008E1669" w:rsidP="008E1669">
            <w:pPr>
              <w:spacing w:line="276" w:lineRule="auto"/>
              <w:jc w:val="right"/>
              <w:rPr>
                <w:rFonts w:ascii="Arial" w:hAnsi="Arial" w:cs="Arial"/>
                <w:sz w:val="24"/>
                <w:szCs w:val="24"/>
              </w:rPr>
            </w:pPr>
          </w:p>
          <w:p w14:paraId="26A9FC83" w14:textId="3E5EC179" w:rsidR="001E11A9" w:rsidRDefault="001E11A9" w:rsidP="001E11A9">
            <w:pPr>
              <w:spacing w:line="276" w:lineRule="auto"/>
              <w:jc w:val="right"/>
              <w:rPr>
                <w:rFonts w:ascii="Arial" w:hAnsi="Arial" w:cs="Arial"/>
              </w:rPr>
            </w:pPr>
            <w:r w:rsidRPr="001E11A9">
              <w:rPr>
                <w:rFonts w:ascii="Arial" w:hAnsi="Arial" w:cs="Arial"/>
              </w:rPr>
              <w:t>SEN_2021_06_23_P19.1</w:t>
            </w:r>
          </w:p>
          <w:p w14:paraId="7DCBFC13" w14:textId="7A20DA83" w:rsidR="008E1669" w:rsidRPr="00DF6328" w:rsidRDefault="001E11A9" w:rsidP="001E11A9">
            <w:pPr>
              <w:spacing w:line="276" w:lineRule="auto"/>
              <w:jc w:val="right"/>
              <w:rPr>
                <w:rFonts w:ascii="Arial" w:hAnsi="Arial" w:cs="Arial"/>
                <w:sz w:val="24"/>
                <w:szCs w:val="24"/>
              </w:rPr>
            </w:pPr>
            <w:r w:rsidRPr="001E11A9">
              <w:rPr>
                <w:rFonts w:ascii="Arial" w:hAnsi="Arial" w:cs="Arial"/>
              </w:rPr>
              <w:t>SEN_2021_06_23_P19.2</w:t>
            </w:r>
          </w:p>
        </w:tc>
      </w:tr>
      <w:tr w:rsidR="008E1669" w:rsidRPr="00DF6328" w14:paraId="25FEA92D" w14:textId="77777777" w:rsidTr="15EC3D0F">
        <w:tc>
          <w:tcPr>
            <w:tcW w:w="397" w:type="dxa"/>
          </w:tcPr>
          <w:p w14:paraId="687E9971"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01C2FF6F" w14:textId="77777777" w:rsidR="00910BAF" w:rsidRPr="00DF6328" w:rsidRDefault="00910BAF" w:rsidP="00910BAF">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UNIVERSITY COUNCIL MINUTES</w:t>
            </w:r>
          </w:p>
          <w:p w14:paraId="5BD16070" w14:textId="3F688D27" w:rsidR="008E1669" w:rsidRPr="00DF6328" w:rsidRDefault="00071E8F" w:rsidP="00910BAF">
            <w:pPr>
              <w:keepLines/>
              <w:widowControl w:val="0"/>
              <w:spacing w:line="276" w:lineRule="auto"/>
              <w:rPr>
                <w:rFonts w:ascii="Arial" w:hAnsi="Arial" w:cs="Arial"/>
                <w:b/>
                <w:color w:val="1F4E79" w:themeColor="accent1" w:themeShade="80"/>
                <w:sz w:val="24"/>
                <w:szCs w:val="24"/>
              </w:rPr>
            </w:pPr>
            <w:r>
              <w:rPr>
                <w:rFonts w:ascii="Arial" w:hAnsi="Arial" w:cs="Arial"/>
                <w:sz w:val="24"/>
                <w:szCs w:val="24"/>
              </w:rPr>
              <w:t>Members noted m</w:t>
            </w:r>
            <w:r w:rsidR="00910BAF" w:rsidRPr="00DF6328">
              <w:rPr>
                <w:rFonts w:ascii="Arial" w:hAnsi="Arial" w:cs="Arial"/>
                <w:sz w:val="24"/>
                <w:szCs w:val="24"/>
              </w:rPr>
              <w:t>inutes of the meeting held on 27 March 2021</w:t>
            </w:r>
            <w:r w:rsidR="001E11A9">
              <w:rPr>
                <w:rFonts w:ascii="Arial" w:hAnsi="Arial" w:cs="Arial"/>
                <w:sz w:val="24"/>
                <w:szCs w:val="24"/>
              </w:rPr>
              <w:t>.</w:t>
            </w:r>
          </w:p>
        </w:tc>
        <w:tc>
          <w:tcPr>
            <w:tcW w:w="2939" w:type="dxa"/>
            <w:tcBorders>
              <w:bottom w:val="nil"/>
            </w:tcBorders>
          </w:tcPr>
          <w:p w14:paraId="6CA9AEAA" w14:textId="77777777" w:rsidR="008E1669" w:rsidRDefault="008E1669" w:rsidP="008E1669">
            <w:pPr>
              <w:spacing w:line="276" w:lineRule="auto"/>
              <w:jc w:val="right"/>
              <w:rPr>
                <w:rFonts w:ascii="Arial" w:hAnsi="Arial" w:cs="Arial"/>
                <w:sz w:val="24"/>
                <w:szCs w:val="24"/>
              </w:rPr>
            </w:pPr>
          </w:p>
          <w:p w14:paraId="0A6D811B" w14:textId="37E024BC" w:rsidR="001E11A9" w:rsidRPr="00DF6328" w:rsidRDefault="001E11A9" w:rsidP="008E1669">
            <w:pPr>
              <w:spacing w:line="276" w:lineRule="auto"/>
              <w:jc w:val="right"/>
              <w:rPr>
                <w:rFonts w:ascii="Arial" w:hAnsi="Arial" w:cs="Arial"/>
                <w:sz w:val="24"/>
                <w:szCs w:val="24"/>
              </w:rPr>
            </w:pPr>
            <w:r w:rsidRPr="001E11A9">
              <w:rPr>
                <w:rFonts w:ascii="Arial" w:hAnsi="Arial" w:cs="Arial"/>
              </w:rPr>
              <w:t>SEN_2021_06_23_P20</w:t>
            </w:r>
          </w:p>
        </w:tc>
      </w:tr>
      <w:tr w:rsidR="008E1669" w:rsidRPr="00DF6328" w14:paraId="12075402" w14:textId="77777777" w:rsidTr="15EC3D0F">
        <w:tc>
          <w:tcPr>
            <w:tcW w:w="397" w:type="dxa"/>
          </w:tcPr>
          <w:p w14:paraId="3813964F"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75D03788" w14:textId="77777777" w:rsidR="00910BAF" w:rsidRPr="00DF6328" w:rsidRDefault="0D6DE725" w:rsidP="00910BAF">
            <w:pPr>
              <w:keepLines/>
              <w:widowControl w:val="0"/>
              <w:spacing w:line="276" w:lineRule="auto"/>
              <w:rPr>
                <w:rFonts w:ascii="Arial" w:hAnsi="Arial" w:cs="Arial"/>
                <w:b/>
                <w:color w:val="1F4E79" w:themeColor="accent1" w:themeShade="80"/>
                <w:sz w:val="24"/>
                <w:szCs w:val="24"/>
              </w:rPr>
            </w:pPr>
            <w:r w:rsidRPr="15EC3D0F">
              <w:rPr>
                <w:rFonts w:ascii="Arial" w:hAnsi="Arial" w:cs="Arial"/>
                <w:b/>
                <w:bCs/>
                <w:color w:val="1F4E79" w:themeColor="accent1" w:themeShade="80"/>
                <w:sz w:val="24"/>
                <w:szCs w:val="24"/>
              </w:rPr>
              <w:t xml:space="preserve">STUDENT REGULATIONS </w:t>
            </w:r>
          </w:p>
          <w:p w14:paraId="29DEDA4C" w14:textId="7C9037D9" w:rsidR="415FC0B1" w:rsidRDefault="415FC0B1" w:rsidP="15EC3D0F">
            <w:pPr>
              <w:spacing w:line="276" w:lineRule="auto"/>
              <w:rPr>
                <w:rFonts w:ascii="Arial" w:hAnsi="Arial" w:cs="Arial"/>
                <w:sz w:val="24"/>
                <w:szCs w:val="24"/>
              </w:rPr>
            </w:pPr>
            <w:r w:rsidRPr="15EC3D0F">
              <w:rPr>
                <w:rFonts w:ascii="Arial" w:hAnsi="Arial" w:cs="Arial"/>
                <w:sz w:val="24"/>
                <w:szCs w:val="24"/>
              </w:rPr>
              <w:t>Senate</w:t>
            </w:r>
            <w:r w:rsidR="178E36EB" w:rsidRPr="15EC3D0F">
              <w:rPr>
                <w:rFonts w:ascii="Arial" w:hAnsi="Arial" w:cs="Arial"/>
                <w:sz w:val="24"/>
                <w:szCs w:val="24"/>
              </w:rPr>
              <w:t xml:space="preserve"> noted summaries of</w:t>
            </w:r>
          </w:p>
          <w:p w14:paraId="4FEF6287" w14:textId="484A48D4" w:rsidR="00910BAF" w:rsidRPr="00DF6328" w:rsidRDefault="178E36EB" w:rsidP="00910BAF">
            <w:pPr>
              <w:pStyle w:val="ListParagraph"/>
              <w:keepLines/>
              <w:widowControl w:val="0"/>
              <w:numPr>
                <w:ilvl w:val="1"/>
                <w:numId w:val="8"/>
              </w:numPr>
              <w:spacing w:line="276" w:lineRule="auto"/>
              <w:rPr>
                <w:rFonts w:ascii="Arial" w:hAnsi="Arial" w:cs="Arial"/>
                <w:sz w:val="24"/>
                <w:szCs w:val="24"/>
              </w:rPr>
            </w:pPr>
            <w:r w:rsidRPr="15EC3D0F">
              <w:rPr>
                <w:rFonts w:ascii="Arial" w:hAnsi="Arial" w:cs="Arial"/>
                <w:sz w:val="24"/>
                <w:szCs w:val="24"/>
              </w:rPr>
              <w:t>T</w:t>
            </w:r>
            <w:r w:rsidR="0D6DE725" w:rsidRPr="15EC3D0F">
              <w:rPr>
                <w:rFonts w:ascii="Arial" w:hAnsi="Arial" w:cs="Arial"/>
                <w:sz w:val="24"/>
                <w:szCs w:val="24"/>
              </w:rPr>
              <w:t>he PGR Students Regulations for 2021-22 approved by URC</w:t>
            </w:r>
          </w:p>
          <w:p w14:paraId="2DA3B447" w14:textId="577F07B4" w:rsidR="00910BAF" w:rsidRPr="00DF6328" w:rsidRDefault="11ABD2A9" w:rsidP="00910BAF">
            <w:pPr>
              <w:pStyle w:val="ListParagraph"/>
              <w:keepLines/>
              <w:widowControl w:val="0"/>
              <w:numPr>
                <w:ilvl w:val="1"/>
                <w:numId w:val="8"/>
              </w:numPr>
              <w:spacing w:line="276" w:lineRule="auto"/>
              <w:rPr>
                <w:rFonts w:ascii="Arial" w:hAnsi="Arial" w:cs="Arial"/>
                <w:sz w:val="24"/>
                <w:szCs w:val="24"/>
              </w:rPr>
            </w:pPr>
            <w:r w:rsidRPr="15EC3D0F">
              <w:rPr>
                <w:rFonts w:ascii="Arial" w:hAnsi="Arial" w:cs="Arial"/>
                <w:sz w:val="24"/>
                <w:szCs w:val="24"/>
              </w:rPr>
              <w:t xml:space="preserve">The </w:t>
            </w:r>
            <w:r w:rsidR="0D6DE725" w:rsidRPr="15EC3D0F">
              <w:rPr>
                <w:rFonts w:ascii="Arial" w:hAnsi="Arial" w:cs="Arial"/>
                <w:sz w:val="24"/>
                <w:szCs w:val="24"/>
              </w:rPr>
              <w:t>Regulations for Awards (Research Degrees) approved by URC</w:t>
            </w:r>
          </w:p>
          <w:p w14:paraId="7C47DC75" w14:textId="5BE2A7F9" w:rsidR="00910BAF" w:rsidRPr="00DF6328" w:rsidRDefault="5AE6AAC1" w:rsidP="00910BAF">
            <w:pPr>
              <w:pStyle w:val="ListParagraph"/>
              <w:keepLines/>
              <w:widowControl w:val="0"/>
              <w:numPr>
                <w:ilvl w:val="1"/>
                <w:numId w:val="8"/>
              </w:numPr>
              <w:spacing w:line="276" w:lineRule="auto"/>
              <w:rPr>
                <w:rFonts w:ascii="Arial" w:hAnsi="Arial" w:cs="Arial"/>
                <w:sz w:val="24"/>
                <w:szCs w:val="24"/>
              </w:rPr>
            </w:pPr>
            <w:r w:rsidRPr="15EC3D0F">
              <w:rPr>
                <w:rFonts w:ascii="Arial" w:hAnsi="Arial" w:cs="Arial"/>
                <w:sz w:val="24"/>
                <w:szCs w:val="24"/>
              </w:rPr>
              <w:t>T</w:t>
            </w:r>
            <w:r w:rsidR="56A60E45" w:rsidRPr="15EC3D0F">
              <w:rPr>
                <w:rFonts w:ascii="Arial" w:hAnsi="Arial" w:cs="Arial"/>
                <w:sz w:val="24"/>
                <w:szCs w:val="24"/>
              </w:rPr>
              <w:t>he</w:t>
            </w:r>
            <w:r w:rsidR="0D6DE725" w:rsidRPr="15EC3D0F">
              <w:rPr>
                <w:rFonts w:ascii="Arial" w:hAnsi="Arial" w:cs="Arial"/>
                <w:sz w:val="24"/>
                <w:szCs w:val="24"/>
              </w:rPr>
              <w:t xml:space="preserve"> Taught Students Regulations for 2021-22 approved by UTLC</w:t>
            </w:r>
            <w:r w:rsidR="1E2569BB" w:rsidRPr="15EC3D0F">
              <w:rPr>
                <w:rFonts w:ascii="Arial" w:hAnsi="Arial" w:cs="Arial"/>
                <w:sz w:val="24"/>
                <w:szCs w:val="24"/>
              </w:rPr>
              <w:t xml:space="preserve"> </w:t>
            </w:r>
          </w:p>
          <w:p w14:paraId="627A29E4" w14:textId="7FFBAF37" w:rsidR="008E1669" w:rsidRPr="001E11A9" w:rsidRDefault="263C38CA" w:rsidP="00071E8F">
            <w:pPr>
              <w:pStyle w:val="ListParagraph"/>
              <w:keepLines/>
              <w:widowControl w:val="0"/>
              <w:numPr>
                <w:ilvl w:val="1"/>
                <w:numId w:val="8"/>
              </w:numPr>
              <w:spacing w:line="276" w:lineRule="auto"/>
              <w:rPr>
                <w:rFonts w:ascii="Arial" w:hAnsi="Arial" w:cs="Arial"/>
                <w:color w:val="1F4E79" w:themeColor="accent1" w:themeShade="80"/>
                <w:sz w:val="24"/>
                <w:szCs w:val="24"/>
              </w:rPr>
            </w:pPr>
            <w:r w:rsidRPr="15EC3D0F">
              <w:rPr>
                <w:rFonts w:ascii="Arial" w:hAnsi="Arial" w:cs="Arial"/>
                <w:sz w:val="24"/>
                <w:szCs w:val="24"/>
              </w:rPr>
              <w:t>Th</w:t>
            </w:r>
            <w:r w:rsidR="0D6DE725" w:rsidRPr="15EC3D0F">
              <w:rPr>
                <w:rFonts w:ascii="Arial" w:hAnsi="Arial" w:cs="Arial"/>
                <w:sz w:val="24"/>
                <w:szCs w:val="24"/>
              </w:rPr>
              <w:t>e Regulations for Awards (Taught Degrees) approved by UTLC</w:t>
            </w:r>
          </w:p>
        </w:tc>
        <w:tc>
          <w:tcPr>
            <w:tcW w:w="2939" w:type="dxa"/>
            <w:tcBorders>
              <w:bottom w:val="nil"/>
            </w:tcBorders>
          </w:tcPr>
          <w:p w14:paraId="6DCBA599" w14:textId="3014A841" w:rsidR="008E1669" w:rsidRDefault="008E1669" w:rsidP="008E1669">
            <w:pPr>
              <w:spacing w:line="276" w:lineRule="auto"/>
              <w:jc w:val="right"/>
              <w:rPr>
                <w:rFonts w:ascii="Arial" w:hAnsi="Arial" w:cs="Arial"/>
                <w:sz w:val="24"/>
                <w:szCs w:val="24"/>
              </w:rPr>
            </w:pPr>
          </w:p>
          <w:p w14:paraId="23878C0C" w14:textId="77777777" w:rsidR="005F3467" w:rsidRDefault="005F3467" w:rsidP="008E1669">
            <w:pPr>
              <w:spacing w:line="276" w:lineRule="auto"/>
              <w:jc w:val="right"/>
              <w:rPr>
                <w:rFonts w:ascii="Arial" w:hAnsi="Arial" w:cs="Arial"/>
                <w:sz w:val="24"/>
                <w:szCs w:val="24"/>
              </w:rPr>
            </w:pPr>
          </w:p>
          <w:p w14:paraId="4BC36A79" w14:textId="19E11FF9" w:rsidR="001E11A9" w:rsidRDefault="001E11A9" w:rsidP="001E11A9">
            <w:pPr>
              <w:spacing w:line="276" w:lineRule="auto"/>
              <w:jc w:val="right"/>
              <w:rPr>
                <w:rFonts w:ascii="Arial" w:hAnsi="Arial" w:cs="Arial"/>
              </w:rPr>
            </w:pPr>
            <w:r w:rsidRPr="001E11A9">
              <w:rPr>
                <w:rFonts w:ascii="Arial" w:hAnsi="Arial" w:cs="Arial"/>
              </w:rPr>
              <w:t>SEN_2021_06_23_P21.1</w:t>
            </w:r>
          </w:p>
          <w:p w14:paraId="22D8824B" w14:textId="77777777" w:rsidR="001E11A9" w:rsidRDefault="001E11A9" w:rsidP="001E11A9">
            <w:pPr>
              <w:spacing w:line="276" w:lineRule="auto"/>
              <w:jc w:val="right"/>
              <w:rPr>
                <w:rFonts w:ascii="Arial" w:hAnsi="Arial" w:cs="Arial"/>
              </w:rPr>
            </w:pPr>
          </w:p>
          <w:p w14:paraId="670B4505" w14:textId="231C6899" w:rsidR="001E11A9" w:rsidRDefault="001E11A9" w:rsidP="001E11A9">
            <w:pPr>
              <w:spacing w:line="276" w:lineRule="auto"/>
              <w:jc w:val="right"/>
              <w:rPr>
                <w:rFonts w:ascii="Arial" w:hAnsi="Arial" w:cs="Arial"/>
              </w:rPr>
            </w:pPr>
            <w:r w:rsidRPr="001E11A9">
              <w:rPr>
                <w:rFonts w:ascii="Arial" w:hAnsi="Arial" w:cs="Arial"/>
              </w:rPr>
              <w:t>SEN_2021_06_23_P21.2</w:t>
            </w:r>
          </w:p>
          <w:p w14:paraId="3663BF7D" w14:textId="77777777" w:rsidR="001E11A9" w:rsidRDefault="001E11A9" w:rsidP="001E11A9">
            <w:pPr>
              <w:spacing w:line="276" w:lineRule="auto"/>
              <w:jc w:val="right"/>
              <w:rPr>
                <w:rStyle w:val="Hyperlink"/>
                <w:rFonts w:ascii="Arial" w:hAnsi="Arial" w:cs="Arial"/>
              </w:rPr>
            </w:pPr>
          </w:p>
          <w:p w14:paraId="2BB5DCC1" w14:textId="0058BAA5" w:rsidR="001E11A9" w:rsidRDefault="001E11A9" w:rsidP="001E11A9">
            <w:pPr>
              <w:spacing w:line="276" w:lineRule="auto"/>
              <w:jc w:val="right"/>
              <w:rPr>
                <w:rFonts w:ascii="Arial" w:hAnsi="Arial" w:cs="Arial"/>
              </w:rPr>
            </w:pPr>
            <w:r w:rsidRPr="001E11A9">
              <w:rPr>
                <w:rFonts w:ascii="Arial" w:hAnsi="Arial" w:cs="Arial"/>
              </w:rPr>
              <w:t>SEN_2021_06_23_P21.3</w:t>
            </w:r>
          </w:p>
          <w:p w14:paraId="7AE29062" w14:textId="77777777" w:rsidR="001E11A9" w:rsidRDefault="001E11A9" w:rsidP="001E11A9">
            <w:pPr>
              <w:spacing w:line="276" w:lineRule="auto"/>
              <w:jc w:val="right"/>
              <w:rPr>
                <w:rStyle w:val="Hyperlink"/>
                <w:rFonts w:ascii="Arial" w:hAnsi="Arial" w:cs="Arial"/>
              </w:rPr>
            </w:pPr>
          </w:p>
          <w:p w14:paraId="03A5FDD4" w14:textId="789B73CE" w:rsidR="001E11A9" w:rsidRPr="00DF6328" w:rsidRDefault="001E11A9" w:rsidP="001E11A9">
            <w:pPr>
              <w:spacing w:line="276" w:lineRule="auto"/>
              <w:jc w:val="right"/>
              <w:rPr>
                <w:rFonts w:ascii="Arial" w:hAnsi="Arial" w:cs="Arial"/>
                <w:sz w:val="24"/>
                <w:szCs w:val="24"/>
              </w:rPr>
            </w:pPr>
            <w:r w:rsidRPr="001E11A9">
              <w:rPr>
                <w:rFonts w:ascii="Arial" w:hAnsi="Arial" w:cs="Arial"/>
              </w:rPr>
              <w:t>SEN_2021_06_23_P21.4</w:t>
            </w:r>
          </w:p>
        </w:tc>
      </w:tr>
      <w:tr w:rsidR="008E1669" w:rsidRPr="00DF6328" w14:paraId="552B4781" w14:textId="77777777" w:rsidTr="15EC3D0F">
        <w:tc>
          <w:tcPr>
            <w:tcW w:w="397" w:type="dxa"/>
          </w:tcPr>
          <w:p w14:paraId="6E53E00E"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77FC9ADF" w14:textId="77777777" w:rsidR="00910BAF" w:rsidRPr="00DF6328" w:rsidRDefault="00910BAF" w:rsidP="00910BAF">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QUALITY ASSURANCE REGULATIONS</w:t>
            </w:r>
          </w:p>
          <w:p w14:paraId="22C77DA3" w14:textId="0A69E161" w:rsidR="008E1669" w:rsidRPr="00DF6328" w:rsidRDefault="0D6DE725" w:rsidP="15EC3D0F">
            <w:pPr>
              <w:keepLines/>
              <w:widowControl w:val="0"/>
              <w:spacing w:line="276" w:lineRule="auto"/>
              <w:rPr>
                <w:rFonts w:ascii="Arial" w:hAnsi="Arial" w:cs="Arial"/>
                <w:b/>
                <w:bCs/>
                <w:color w:val="1F4E79" w:themeColor="accent1" w:themeShade="80"/>
                <w:sz w:val="24"/>
                <w:szCs w:val="24"/>
              </w:rPr>
            </w:pPr>
            <w:r w:rsidRPr="15EC3D0F">
              <w:rPr>
                <w:rFonts w:ascii="Arial" w:hAnsi="Arial" w:cs="Arial"/>
                <w:sz w:val="24"/>
                <w:szCs w:val="24"/>
              </w:rPr>
              <w:lastRenderedPageBreak/>
              <w:t>T</w:t>
            </w:r>
            <w:r w:rsidR="1ABA6590" w:rsidRPr="15EC3D0F">
              <w:rPr>
                <w:rFonts w:ascii="Arial" w:hAnsi="Arial" w:cs="Arial"/>
                <w:sz w:val="24"/>
                <w:szCs w:val="24"/>
              </w:rPr>
              <w:t xml:space="preserve">he committee noted a summary of the </w:t>
            </w:r>
            <w:r w:rsidRPr="15EC3D0F">
              <w:rPr>
                <w:rFonts w:ascii="Arial" w:hAnsi="Arial" w:cs="Arial"/>
                <w:sz w:val="24"/>
                <w:szCs w:val="24"/>
              </w:rPr>
              <w:t>Quality Assurance Procedures for Taught Courses and Research Awards for 2021-22 approved by UTLC</w:t>
            </w:r>
            <w:r w:rsidR="00281DA9">
              <w:rPr>
                <w:rFonts w:ascii="Arial" w:hAnsi="Arial" w:cs="Arial"/>
                <w:sz w:val="24"/>
                <w:szCs w:val="24"/>
              </w:rPr>
              <w:t>.</w:t>
            </w:r>
          </w:p>
        </w:tc>
        <w:tc>
          <w:tcPr>
            <w:tcW w:w="2939" w:type="dxa"/>
            <w:tcBorders>
              <w:bottom w:val="nil"/>
            </w:tcBorders>
          </w:tcPr>
          <w:p w14:paraId="0A1435E6" w14:textId="77777777" w:rsidR="008E1669" w:rsidRDefault="008E1669" w:rsidP="008E1669">
            <w:pPr>
              <w:spacing w:line="276" w:lineRule="auto"/>
              <w:jc w:val="right"/>
              <w:rPr>
                <w:rFonts w:ascii="Arial" w:hAnsi="Arial" w:cs="Arial"/>
                <w:sz w:val="24"/>
                <w:szCs w:val="24"/>
              </w:rPr>
            </w:pPr>
          </w:p>
          <w:p w14:paraId="6B556228" w14:textId="7BB2AE37" w:rsidR="001E11A9" w:rsidRDefault="001E11A9" w:rsidP="001E11A9">
            <w:pPr>
              <w:spacing w:line="276" w:lineRule="auto"/>
              <w:jc w:val="right"/>
              <w:rPr>
                <w:rFonts w:ascii="Arial" w:hAnsi="Arial" w:cs="Arial"/>
              </w:rPr>
            </w:pPr>
            <w:r w:rsidRPr="001E11A9">
              <w:rPr>
                <w:rFonts w:ascii="Arial" w:hAnsi="Arial" w:cs="Arial"/>
              </w:rPr>
              <w:t>SEN_2021_06_23_P22</w:t>
            </w:r>
          </w:p>
          <w:p w14:paraId="5A2B9621" w14:textId="71133CE6" w:rsidR="001E11A9" w:rsidRPr="00DF6328" w:rsidRDefault="001E11A9" w:rsidP="008E1669">
            <w:pPr>
              <w:spacing w:line="276" w:lineRule="auto"/>
              <w:jc w:val="right"/>
              <w:rPr>
                <w:rFonts w:ascii="Arial" w:hAnsi="Arial" w:cs="Arial"/>
                <w:sz w:val="24"/>
                <w:szCs w:val="24"/>
              </w:rPr>
            </w:pPr>
          </w:p>
        </w:tc>
      </w:tr>
      <w:tr w:rsidR="00910BAF" w:rsidRPr="00DF6328" w14:paraId="43020B77" w14:textId="77777777" w:rsidTr="15EC3D0F">
        <w:tc>
          <w:tcPr>
            <w:tcW w:w="397" w:type="dxa"/>
          </w:tcPr>
          <w:p w14:paraId="00C8DB69" w14:textId="77777777" w:rsidR="00910BAF" w:rsidRPr="00DF6328" w:rsidRDefault="00910BAF"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49AE677D" w14:textId="77777777" w:rsidR="00910BAF" w:rsidRPr="00DF6328" w:rsidRDefault="00910BAF" w:rsidP="00910BAF">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ANNUAL REPORT FROM THE OIA</w:t>
            </w:r>
          </w:p>
          <w:p w14:paraId="3495FB06" w14:textId="59AD8A2E" w:rsidR="00910BAF" w:rsidRPr="00DF6328" w:rsidRDefault="56B74E3E" w:rsidP="15EC3D0F">
            <w:pPr>
              <w:keepLines/>
              <w:widowControl w:val="0"/>
              <w:spacing w:line="276" w:lineRule="auto"/>
              <w:rPr>
                <w:rFonts w:ascii="Arial" w:hAnsi="Arial" w:cs="Arial"/>
                <w:sz w:val="24"/>
                <w:szCs w:val="24"/>
              </w:rPr>
            </w:pPr>
            <w:r w:rsidRPr="15EC3D0F">
              <w:rPr>
                <w:rFonts w:ascii="Arial" w:hAnsi="Arial" w:cs="Arial"/>
                <w:sz w:val="24"/>
                <w:szCs w:val="24"/>
              </w:rPr>
              <w:t xml:space="preserve">Senate received a </w:t>
            </w:r>
            <w:r w:rsidR="0D6DE725" w:rsidRPr="15EC3D0F">
              <w:rPr>
                <w:rFonts w:ascii="Arial" w:hAnsi="Arial" w:cs="Arial"/>
                <w:sz w:val="24"/>
                <w:szCs w:val="24"/>
              </w:rPr>
              <w:t>copy of the OIA’s annual report</w:t>
            </w:r>
            <w:r w:rsidR="00281DA9">
              <w:rPr>
                <w:rFonts w:ascii="Arial" w:hAnsi="Arial" w:cs="Arial"/>
                <w:sz w:val="24"/>
                <w:szCs w:val="24"/>
              </w:rPr>
              <w:t>.</w:t>
            </w:r>
          </w:p>
        </w:tc>
        <w:tc>
          <w:tcPr>
            <w:tcW w:w="2939" w:type="dxa"/>
            <w:tcBorders>
              <w:bottom w:val="nil"/>
            </w:tcBorders>
          </w:tcPr>
          <w:p w14:paraId="2777CBD1" w14:textId="77777777" w:rsidR="00910BAF" w:rsidRDefault="00910BAF" w:rsidP="008E1669">
            <w:pPr>
              <w:spacing w:line="276" w:lineRule="auto"/>
              <w:jc w:val="right"/>
              <w:rPr>
                <w:rFonts w:ascii="Arial" w:hAnsi="Arial" w:cs="Arial"/>
                <w:sz w:val="24"/>
                <w:szCs w:val="24"/>
              </w:rPr>
            </w:pPr>
          </w:p>
          <w:p w14:paraId="78CBF1A4" w14:textId="3A7FC708" w:rsidR="001E11A9" w:rsidRPr="001E11A9" w:rsidRDefault="001E11A9" w:rsidP="001E11A9">
            <w:pPr>
              <w:spacing w:line="276" w:lineRule="auto"/>
              <w:jc w:val="right"/>
              <w:rPr>
                <w:rFonts w:ascii="Arial" w:hAnsi="Arial" w:cs="Arial"/>
              </w:rPr>
            </w:pPr>
            <w:r w:rsidRPr="001E11A9">
              <w:rPr>
                <w:rFonts w:ascii="Arial" w:hAnsi="Arial" w:cs="Arial"/>
              </w:rPr>
              <w:t>SEN_2021_06_23_P23</w:t>
            </w:r>
          </w:p>
        </w:tc>
      </w:tr>
      <w:tr w:rsidR="00910BAF" w:rsidRPr="00DF6328" w14:paraId="22332F9A" w14:textId="77777777" w:rsidTr="15EC3D0F">
        <w:tc>
          <w:tcPr>
            <w:tcW w:w="397" w:type="dxa"/>
          </w:tcPr>
          <w:p w14:paraId="0CF9D251" w14:textId="77777777" w:rsidR="00910BAF" w:rsidRPr="00DF6328" w:rsidRDefault="00910BAF"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19F6C088" w14:textId="77777777" w:rsidR="00910BAF" w:rsidRPr="00DF6328" w:rsidRDefault="00910BAF" w:rsidP="00910BAF">
            <w:pPr>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TEACHING AND LEARNING INNOVATION UPDATE</w:t>
            </w:r>
          </w:p>
          <w:p w14:paraId="6706186F" w14:textId="5110CAAB" w:rsidR="00910BAF" w:rsidRPr="00DF6328" w:rsidRDefault="0FBB3BCB" w:rsidP="15EC3D0F">
            <w:pPr>
              <w:keepLines/>
              <w:widowControl w:val="0"/>
              <w:spacing w:line="276" w:lineRule="auto"/>
              <w:rPr>
                <w:rFonts w:ascii="Arial" w:eastAsia="Arial" w:hAnsi="Arial" w:cs="Arial"/>
                <w:sz w:val="24"/>
                <w:szCs w:val="24"/>
              </w:rPr>
            </w:pPr>
            <w:r w:rsidRPr="15EC3D0F">
              <w:rPr>
                <w:rFonts w:ascii="Arial" w:hAnsi="Arial" w:cs="Arial"/>
                <w:sz w:val="24"/>
                <w:szCs w:val="24"/>
              </w:rPr>
              <w:t xml:space="preserve">Dr </w:t>
            </w:r>
            <w:r w:rsidR="51A87D1C" w:rsidRPr="15EC3D0F">
              <w:rPr>
                <w:rFonts w:ascii="Arial" w:hAnsi="Arial" w:cs="Arial"/>
                <w:sz w:val="24"/>
                <w:szCs w:val="24"/>
              </w:rPr>
              <w:t>Shamus Burns updated members on areas of good practice in the</w:t>
            </w:r>
            <w:r w:rsidR="0D6DE725" w:rsidRPr="15EC3D0F">
              <w:rPr>
                <w:rFonts w:ascii="Arial" w:hAnsi="Arial" w:cs="Arial"/>
                <w:sz w:val="24"/>
                <w:szCs w:val="24"/>
              </w:rPr>
              <w:t xml:space="preserve"> </w:t>
            </w:r>
            <w:r w:rsidR="51A87D1C" w:rsidRPr="15EC3D0F">
              <w:rPr>
                <w:rFonts w:ascii="Arial" w:hAnsi="Arial" w:cs="Arial"/>
                <w:sz w:val="24"/>
                <w:szCs w:val="24"/>
              </w:rPr>
              <w:t>School of Applied Science, in particular the use of R-scripting to generate individual data sets for students</w:t>
            </w:r>
            <w:r w:rsidR="2DF55BDF" w:rsidRPr="15EC3D0F">
              <w:rPr>
                <w:rFonts w:ascii="Arial" w:hAnsi="Arial" w:cs="Arial"/>
                <w:sz w:val="24"/>
                <w:szCs w:val="24"/>
              </w:rPr>
              <w:t xml:space="preserve">. </w:t>
            </w:r>
            <w:r w:rsidR="244F4973" w:rsidRPr="15EC3D0F">
              <w:rPr>
                <w:rFonts w:ascii="Arial" w:eastAsia="Arial" w:hAnsi="Arial" w:cs="Arial"/>
                <w:sz w:val="24"/>
                <w:szCs w:val="24"/>
              </w:rPr>
              <w:t xml:space="preserve">This had provided an authentic and secure assessment opportunity for students who </w:t>
            </w:r>
            <w:r w:rsidR="05DAEFE5" w:rsidRPr="15EC3D0F">
              <w:rPr>
                <w:rFonts w:ascii="Arial" w:eastAsia="Arial" w:hAnsi="Arial" w:cs="Arial"/>
                <w:sz w:val="24"/>
                <w:szCs w:val="24"/>
              </w:rPr>
              <w:t xml:space="preserve">had not been able to </w:t>
            </w:r>
            <w:r w:rsidR="244F4973" w:rsidRPr="15EC3D0F">
              <w:rPr>
                <w:rFonts w:ascii="Arial" w:eastAsia="Arial" w:hAnsi="Arial" w:cs="Arial"/>
                <w:sz w:val="24"/>
                <w:szCs w:val="24"/>
              </w:rPr>
              <w:t>access the laboratory</w:t>
            </w:r>
            <w:r w:rsidR="17756732" w:rsidRPr="15EC3D0F">
              <w:rPr>
                <w:rFonts w:ascii="Arial" w:eastAsia="Arial" w:hAnsi="Arial" w:cs="Arial"/>
                <w:sz w:val="24"/>
                <w:szCs w:val="24"/>
              </w:rPr>
              <w:t xml:space="preserve"> due to Covid restrictions</w:t>
            </w:r>
            <w:r w:rsidR="244F4973" w:rsidRPr="15EC3D0F">
              <w:rPr>
                <w:rFonts w:ascii="Arial" w:eastAsia="Arial" w:hAnsi="Arial" w:cs="Arial"/>
                <w:sz w:val="24"/>
                <w:szCs w:val="24"/>
              </w:rPr>
              <w:t>.</w:t>
            </w:r>
          </w:p>
        </w:tc>
        <w:tc>
          <w:tcPr>
            <w:tcW w:w="2939" w:type="dxa"/>
            <w:tcBorders>
              <w:bottom w:val="nil"/>
            </w:tcBorders>
          </w:tcPr>
          <w:p w14:paraId="6FE43E33" w14:textId="77777777" w:rsidR="00910BAF" w:rsidRPr="00DF6328" w:rsidRDefault="00910BAF" w:rsidP="008E1669">
            <w:pPr>
              <w:spacing w:line="276" w:lineRule="auto"/>
              <w:jc w:val="right"/>
              <w:rPr>
                <w:rFonts w:ascii="Arial" w:hAnsi="Arial" w:cs="Arial"/>
                <w:sz w:val="24"/>
                <w:szCs w:val="24"/>
              </w:rPr>
            </w:pPr>
          </w:p>
        </w:tc>
      </w:tr>
      <w:tr w:rsidR="00910BAF" w:rsidRPr="00DF6328" w14:paraId="1D3D4B8E" w14:textId="77777777" w:rsidTr="15EC3D0F">
        <w:tc>
          <w:tcPr>
            <w:tcW w:w="397" w:type="dxa"/>
          </w:tcPr>
          <w:p w14:paraId="2F73C507" w14:textId="77777777" w:rsidR="00910BAF" w:rsidRPr="00DF6328" w:rsidRDefault="00910BAF"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nil"/>
            </w:tcBorders>
          </w:tcPr>
          <w:p w14:paraId="699F51B8" w14:textId="77777777" w:rsidR="00910BAF" w:rsidRPr="00DF6328" w:rsidRDefault="00910BAF" w:rsidP="00910BAF">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STUDENT MATTERS/STUDENT CHARTER SIGNING</w:t>
            </w:r>
          </w:p>
          <w:p w14:paraId="200EF230" w14:textId="04033A27" w:rsidR="00910BAF" w:rsidRPr="005F3467" w:rsidRDefault="00DA6C56" w:rsidP="00071E8F">
            <w:pPr>
              <w:pStyle w:val="ListParagraph"/>
              <w:keepLines/>
              <w:widowControl w:val="0"/>
              <w:numPr>
                <w:ilvl w:val="1"/>
                <w:numId w:val="8"/>
              </w:numPr>
              <w:spacing w:line="276" w:lineRule="auto"/>
              <w:rPr>
                <w:rFonts w:ascii="Arial" w:hAnsi="Arial" w:cs="Arial"/>
                <w:sz w:val="24"/>
                <w:szCs w:val="24"/>
              </w:rPr>
            </w:pPr>
            <w:r w:rsidRPr="00071E8F">
              <w:rPr>
                <w:rFonts w:ascii="Arial" w:hAnsi="Arial" w:cs="Arial"/>
                <w:sz w:val="24"/>
                <w:szCs w:val="24"/>
              </w:rPr>
              <w:t>The outgoing Students’ Union President thanked the Students Union officers for their hard work over the last year.</w:t>
            </w:r>
          </w:p>
          <w:p w14:paraId="075A7583" w14:textId="7B6A248F" w:rsidR="00DA6C56" w:rsidRPr="00DF6328" w:rsidRDefault="0D6DE725" w:rsidP="15EC3D0F">
            <w:pPr>
              <w:keepLines/>
              <w:widowControl w:val="0"/>
              <w:spacing w:line="276" w:lineRule="auto"/>
              <w:ind w:left="720" w:hanging="720"/>
              <w:rPr>
                <w:rFonts w:ascii="Arial" w:hAnsi="Arial" w:cs="Arial"/>
                <w:b/>
                <w:bCs/>
                <w:color w:val="1F4E79" w:themeColor="accent1" w:themeShade="80"/>
                <w:sz w:val="24"/>
                <w:szCs w:val="24"/>
              </w:rPr>
            </w:pPr>
            <w:r w:rsidRPr="15EC3D0F">
              <w:rPr>
                <w:rFonts w:ascii="Arial" w:hAnsi="Arial" w:cs="Arial"/>
                <w:sz w:val="24"/>
                <w:szCs w:val="24"/>
              </w:rPr>
              <w:t>25.2</w:t>
            </w:r>
            <w:r w:rsidR="00910BAF">
              <w:tab/>
            </w:r>
            <w:r w:rsidR="3593C7CF" w:rsidRPr="15EC3D0F">
              <w:rPr>
                <w:rFonts w:ascii="Arial" w:hAnsi="Arial" w:cs="Arial"/>
                <w:sz w:val="24"/>
                <w:szCs w:val="24"/>
              </w:rPr>
              <w:t xml:space="preserve">Members received the Student Charter signed by the Vice-Chancellor and the incoming SU </w:t>
            </w:r>
            <w:r w:rsidR="6D3A5159" w:rsidRPr="15EC3D0F">
              <w:rPr>
                <w:rFonts w:ascii="Arial" w:hAnsi="Arial" w:cs="Arial"/>
                <w:sz w:val="24"/>
                <w:szCs w:val="24"/>
              </w:rPr>
              <w:t>P</w:t>
            </w:r>
            <w:r w:rsidR="3593C7CF" w:rsidRPr="15EC3D0F">
              <w:rPr>
                <w:rFonts w:ascii="Arial" w:hAnsi="Arial" w:cs="Arial"/>
                <w:sz w:val="24"/>
                <w:szCs w:val="24"/>
              </w:rPr>
              <w:t>resident for 2021/22.</w:t>
            </w:r>
          </w:p>
        </w:tc>
        <w:tc>
          <w:tcPr>
            <w:tcW w:w="2939" w:type="dxa"/>
            <w:tcBorders>
              <w:bottom w:val="nil"/>
            </w:tcBorders>
          </w:tcPr>
          <w:p w14:paraId="345ADF82" w14:textId="77777777" w:rsidR="00910BAF" w:rsidRPr="00DF6328" w:rsidRDefault="00910BAF" w:rsidP="008E1669">
            <w:pPr>
              <w:spacing w:line="276" w:lineRule="auto"/>
              <w:jc w:val="right"/>
              <w:rPr>
                <w:rFonts w:ascii="Arial" w:hAnsi="Arial" w:cs="Arial"/>
                <w:sz w:val="24"/>
                <w:szCs w:val="24"/>
              </w:rPr>
            </w:pPr>
          </w:p>
        </w:tc>
      </w:tr>
      <w:tr w:rsidR="008E1669" w:rsidRPr="00DF6328" w14:paraId="61472116" w14:textId="77777777" w:rsidTr="15EC3D0F">
        <w:tc>
          <w:tcPr>
            <w:tcW w:w="9912" w:type="dxa"/>
            <w:gridSpan w:val="3"/>
            <w:shd w:val="clear" w:color="auto" w:fill="1F4E79" w:themeFill="accent1" w:themeFillShade="80"/>
          </w:tcPr>
          <w:p w14:paraId="5C37BC7E" w14:textId="77777777" w:rsidR="008E1669" w:rsidRPr="00DF6328" w:rsidRDefault="008E1669" w:rsidP="008E1669">
            <w:pPr>
              <w:spacing w:line="276" w:lineRule="auto"/>
              <w:rPr>
                <w:rFonts w:ascii="Arial" w:hAnsi="Arial" w:cs="Arial"/>
                <w:b/>
                <w:sz w:val="24"/>
                <w:szCs w:val="24"/>
              </w:rPr>
            </w:pPr>
            <w:r w:rsidRPr="00DF6328">
              <w:rPr>
                <w:rFonts w:ascii="Arial" w:hAnsi="Arial" w:cs="Arial"/>
                <w:b/>
                <w:color w:val="FFFFFF" w:themeColor="background1"/>
                <w:sz w:val="24"/>
                <w:szCs w:val="24"/>
              </w:rPr>
              <w:t>OTHER BUSINESS</w:t>
            </w:r>
          </w:p>
        </w:tc>
      </w:tr>
      <w:tr w:rsidR="008E1669" w:rsidRPr="00DF6328" w14:paraId="5227D45D" w14:textId="77777777" w:rsidTr="15EC3D0F">
        <w:tc>
          <w:tcPr>
            <w:tcW w:w="397" w:type="dxa"/>
          </w:tcPr>
          <w:p w14:paraId="00CD37BE"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top w:val="single" w:sz="4" w:space="0" w:color="auto"/>
              <w:bottom w:val="nil"/>
            </w:tcBorders>
          </w:tcPr>
          <w:p w14:paraId="5BE012F8" w14:textId="77777777" w:rsidR="008E1669" w:rsidRPr="00DF6328" w:rsidRDefault="008E1669" w:rsidP="008E1669">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ANY OTHER BUSINESS</w:t>
            </w:r>
          </w:p>
          <w:p w14:paraId="62449AEF" w14:textId="5BFB16E5" w:rsidR="00DA6C56" w:rsidRPr="00DF6328" w:rsidRDefault="3593C7CF" w:rsidP="00DA6C56">
            <w:pPr>
              <w:rPr>
                <w:rFonts w:ascii="Arial" w:hAnsi="Arial" w:cs="Arial"/>
                <w:sz w:val="24"/>
                <w:szCs w:val="24"/>
              </w:rPr>
            </w:pPr>
            <w:r w:rsidRPr="15EC3D0F">
              <w:rPr>
                <w:rFonts w:ascii="Arial" w:hAnsi="Arial" w:cs="Arial"/>
                <w:sz w:val="24"/>
                <w:szCs w:val="24"/>
              </w:rPr>
              <w:t xml:space="preserve">Members thanked Mr </w:t>
            </w:r>
            <w:proofErr w:type="spellStart"/>
            <w:r w:rsidRPr="15EC3D0F">
              <w:rPr>
                <w:rFonts w:ascii="Arial" w:hAnsi="Arial" w:cs="Arial"/>
                <w:sz w:val="24"/>
                <w:szCs w:val="24"/>
              </w:rPr>
              <w:t>Adetayo</w:t>
            </w:r>
            <w:proofErr w:type="spellEnd"/>
            <w:r w:rsidRPr="15EC3D0F">
              <w:rPr>
                <w:rFonts w:ascii="Arial" w:hAnsi="Arial" w:cs="Arial"/>
                <w:sz w:val="24"/>
                <w:szCs w:val="24"/>
              </w:rPr>
              <w:t xml:space="preserve"> </w:t>
            </w:r>
            <w:proofErr w:type="spellStart"/>
            <w:r w:rsidRPr="15EC3D0F">
              <w:rPr>
                <w:rFonts w:ascii="Arial" w:hAnsi="Arial" w:cs="Arial"/>
                <w:sz w:val="24"/>
                <w:szCs w:val="24"/>
              </w:rPr>
              <w:t>Opakunle</w:t>
            </w:r>
            <w:proofErr w:type="spellEnd"/>
            <w:r w:rsidRPr="15EC3D0F">
              <w:rPr>
                <w:rFonts w:ascii="Arial" w:eastAsia="Times New Roman" w:hAnsi="Arial" w:cs="Times New Roman"/>
                <w:sz w:val="24"/>
                <w:szCs w:val="24"/>
                <w:lang w:eastAsia="en-GB"/>
              </w:rPr>
              <w:t>, outgoing Students’ Union President</w:t>
            </w:r>
            <w:r w:rsidR="138D5A4C" w:rsidRPr="15EC3D0F">
              <w:rPr>
                <w:rFonts w:ascii="Arial" w:eastAsia="Times New Roman" w:hAnsi="Arial" w:cs="Times New Roman"/>
                <w:sz w:val="24"/>
                <w:szCs w:val="24"/>
                <w:lang w:eastAsia="en-GB"/>
              </w:rPr>
              <w:t xml:space="preserve">, Ms N </w:t>
            </w:r>
            <w:proofErr w:type="spellStart"/>
            <w:r w:rsidR="138D5A4C" w:rsidRPr="15EC3D0F">
              <w:rPr>
                <w:rFonts w:ascii="Arial" w:eastAsia="Times New Roman" w:hAnsi="Arial" w:cs="Times New Roman"/>
                <w:sz w:val="24"/>
                <w:szCs w:val="24"/>
                <w:lang w:eastAsia="en-GB"/>
              </w:rPr>
              <w:t>Mushahar</w:t>
            </w:r>
            <w:proofErr w:type="spellEnd"/>
            <w:r w:rsidR="138D5A4C" w:rsidRPr="15EC3D0F">
              <w:rPr>
                <w:rFonts w:ascii="Arial" w:eastAsia="Times New Roman" w:hAnsi="Arial" w:cs="Times New Roman"/>
                <w:sz w:val="24"/>
                <w:szCs w:val="24"/>
                <w:lang w:eastAsia="en-GB"/>
              </w:rPr>
              <w:t>, outgoing Equalities Officer</w:t>
            </w:r>
            <w:r w:rsidRPr="15EC3D0F">
              <w:rPr>
                <w:rFonts w:ascii="Arial" w:eastAsia="Times New Roman" w:hAnsi="Arial" w:cs="Times New Roman"/>
                <w:sz w:val="24"/>
                <w:szCs w:val="24"/>
                <w:lang w:eastAsia="en-GB"/>
              </w:rPr>
              <w:t xml:space="preserve"> and</w:t>
            </w:r>
            <w:r w:rsidRPr="15EC3D0F">
              <w:rPr>
                <w:rFonts w:ascii="Arial" w:hAnsi="Arial" w:cs="Arial"/>
                <w:sz w:val="24"/>
                <w:szCs w:val="24"/>
              </w:rPr>
              <w:t xml:space="preserve"> Mr T Rolls, outgoing Education Officer for their contributions to Senate in 2020-21.</w:t>
            </w:r>
          </w:p>
          <w:p w14:paraId="7CF89C49" w14:textId="77777777" w:rsidR="00DA6C56" w:rsidRPr="00DF6328" w:rsidRDefault="00DA6C56" w:rsidP="00DA6C56">
            <w:pPr>
              <w:rPr>
                <w:rFonts w:ascii="Arial" w:hAnsi="Arial" w:cs="Arial"/>
                <w:sz w:val="24"/>
                <w:szCs w:val="24"/>
              </w:rPr>
            </w:pPr>
          </w:p>
          <w:p w14:paraId="671FC5CB" w14:textId="3926F61F" w:rsidR="008E1669" w:rsidRPr="00DF6328" w:rsidRDefault="00DA6C56" w:rsidP="00DA6C56">
            <w:pPr>
              <w:rPr>
                <w:rFonts w:ascii="Arial" w:hAnsi="Arial" w:cs="Arial"/>
                <w:b/>
                <w:color w:val="1F4E79" w:themeColor="accent1" w:themeShade="80"/>
                <w:sz w:val="24"/>
                <w:szCs w:val="24"/>
              </w:rPr>
            </w:pPr>
            <w:r w:rsidRPr="00DF6328">
              <w:rPr>
                <w:rFonts w:ascii="Arial" w:hAnsi="Arial" w:cs="Arial"/>
                <w:sz w:val="24"/>
                <w:szCs w:val="24"/>
              </w:rPr>
              <w:t>Members welcomed Ms Natalie Stuart, incoming Students’ Union President for 2021-22</w:t>
            </w:r>
            <w:r w:rsidR="00910BAF" w:rsidRPr="00DF6328">
              <w:rPr>
                <w:rFonts w:ascii="Arial" w:hAnsi="Arial" w:cs="Arial"/>
                <w:sz w:val="24"/>
                <w:szCs w:val="24"/>
              </w:rPr>
              <w:t>.</w:t>
            </w:r>
          </w:p>
        </w:tc>
        <w:tc>
          <w:tcPr>
            <w:tcW w:w="2939" w:type="dxa"/>
            <w:tcBorders>
              <w:top w:val="single" w:sz="4" w:space="0" w:color="auto"/>
              <w:bottom w:val="nil"/>
            </w:tcBorders>
          </w:tcPr>
          <w:p w14:paraId="48F3F5C1" w14:textId="77777777" w:rsidR="008E1669" w:rsidRPr="00DF6328" w:rsidRDefault="008E1669" w:rsidP="008E1669">
            <w:pPr>
              <w:spacing w:line="276" w:lineRule="auto"/>
              <w:jc w:val="right"/>
              <w:rPr>
                <w:rFonts w:ascii="Arial" w:hAnsi="Arial" w:cs="Arial"/>
                <w:sz w:val="24"/>
                <w:szCs w:val="24"/>
              </w:rPr>
            </w:pPr>
          </w:p>
        </w:tc>
      </w:tr>
      <w:tr w:rsidR="008E1669" w:rsidRPr="00DF6328" w14:paraId="5FA211B8" w14:textId="77777777" w:rsidTr="15EC3D0F">
        <w:tc>
          <w:tcPr>
            <w:tcW w:w="397" w:type="dxa"/>
          </w:tcPr>
          <w:p w14:paraId="5D0AD929"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single" w:sz="4" w:space="0" w:color="auto"/>
            </w:tcBorders>
          </w:tcPr>
          <w:p w14:paraId="0439F0E2" w14:textId="77777777" w:rsidR="008E1669" w:rsidRPr="00DF6328" w:rsidRDefault="008E1669" w:rsidP="008E1669">
            <w:pPr>
              <w:keepLines/>
              <w:widowControl w:val="0"/>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AVAILABILITY OF AGENDA, PAPERS AND MINUTES</w:t>
            </w:r>
          </w:p>
          <w:p w14:paraId="0ED07EF4" w14:textId="40C8F049" w:rsidR="008E1669" w:rsidRPr="00DF6328" w:rsidRDefault="32496B5B" w:rsidP="008E1669">
            <w:pPr>
              <w:keepLines/>
              <w:widowControl w:val="0"/>
              <w:rPr>
                <w:rFonts w:ascii="Arial" w:hAnsi="Arial" w:cs="Arial"/>
                <w:sz w:val="24"/>
                <w:szCs w:val="24"/>
              </w:rPr>
            </w:pPr>
            <w:r w:rsidRPr="15EC3D0F">
              <w:rPr>
                <w:rFonts w:ascii="Arial" w:hAnsi="Arial" w:cs="Arial"/>
                <w:sz w:val="24"/>
                <w:szCs w:val="24"/>
              </w:rPr>
              <w:t xml:space="preserve">Members noted that commercially sensitive information around application numbers </w:t>
            </w:r>
            <w:r w:rsidR="0D6DE725" w:rsidRPr="15EC3D0F">
              <w:rPr>
                <w:rFonts w:ascii="Arial" w:hAnsi="Arial" w:cs="Arial"/>
                <w:sz w:val="24"/>
                <w:szCs w:val="24"/>
              </w:rPr>
              <w:t>should be treated as confidential.</w:t>
            </w:r>
          </w:p>
        </w:tc>
        <w:tc>
          <w:tcPr>
            <w:tcW w:w="2939" w:type="dxa"/>
            <w:tcBorders>
              <w:bottom w:val="single" w:sz="4" w:space="0" w:color="auto"/>
            </w:tcBorders>
          </w:tcPr>
          <w:p w14:paraId="6FA31D25" w14:textId="77777777" w:rsidR="008E1669" w:rsidRPr="00DF6328" w:rsidRDefault="008E1669" w:rsidP="008E1669">
            <w:pPr>
              <w:spacing w:line="276" w:lineRule="auto"/>
              <w:jc w:val="right"/>
              <w:rPr>
                <w:rFonts w:ascii="Arial" w:hAnsi="Arial" w:cs="Arial"/>
                <w:sz w:val="24"/>
                <w:szCs w:val="24"/>
              </w:rPr>
            </w:pPr>
          </w:p>
        </w:tc>
      </w:tr>
      <w:tr w:rsidR="008E1669" w:rsidRPr="00DF6328" w14:paraId="28FCD656" w14:textId="77777777" w:rsidTr="15EC3D0F">
        <w:tc>
          <w:tcPr>
            <w:tcW w:w="397" w:type="dxa"/>
          </w:tcPr>
          <w:p w14:paraId="678EB4A8" w14:textId="77777777" w:rsidR="008E1669" w:rsidRPr="00DF6328" w:rsidRDefault="008E1669" w:rsidP="008E1669">
            <w:pPr>
              <w:pStyle w:val="ListParagraph"/>
              <w:numPr>
                <w:ilvl w:val="0"/>
                <w:numId w:val="8"/>
              </w:numPr>
              <w:spacing w:line="276" w:lineRule="auto"/>
              <w:rPr>
                <w:rFonts w:ascii="Arial" w:hAnsi="Arial" w:cs="Arial"/>
                <w:b/>
                <w:color w:val="1F4E79" w:themeColor="accent1" w:themeShade="80"/>
                <w:sz w:val="24"/>
                <w:szCs w:val="24"/>
              </w:rPr>
            </w:pPr>
          </w:p>
        </w:tc>
        <w:tc>
          <w:tcPr>
            <w:tcW w:w="6576" w:type="dxa"/>
            <w:tcBorders>
              <w:bottom w:val="single" w:sz="4" w:space="0" w:color="auto"/>
            </w:tcBorders>
          </w:tcPr>
          <w:p w14:paraId="68B571B0" w14:textId="77777777" w:rsidR="008E1669" w:rsidRPr="00DF6328" w:rsidRDefault="008E1669" w:rsidP="008E1669">
            <w:pPr>
              <w:spacing w:line="276" w:lineRule="auto"/>
              <w:rPr>
                <w:rFonts w:ascii="Arial" w:hAnsi="Arial" w:cs="Arial"/>
                <w:b/>
                <w:color w:val="1F4E79" w:themeColor="accent1" w:themeShade="80"/>
                <w:sz w:val="24"/>
                <w:szCs w:val="24"/>
              </w:rPr>
            </w:pPr>
            <w:r w:rsidRPr="00DF6328">
              <w:rPr>
                <w:rFonts w:ascii="Arial" w:hAnsi="Arial" w:cs="Arial"/>
                <w:b/>
                <w:color w:val="1F4E79" w:themeColor="accent1" w:themeShade="80"/>
                <w:sz w:val="24"/>
                <w:szCs w:val="24"/>
              </w:rPr>
              <w:t>DATES OF NEXT MEETINGS</w:t>
            </w:r>
          </w:p>
          <w:p w14:paraId="1FE18765" w14:textId="77777777" w:rsidR="00910BAF" w:rsidRPr="00DF6328" w:rsidRDefault="00910BAF" w:rsidP="00910BAF">
            <w:pPr>
              <w:keepLines/>
              <w:widowControl w:val="0"/>
              <w:spacing w:line="276" w:lineRule="auto"/>
              <w:jc w:val="both"/>
              <w:rPr>
                <w:rFonts w:ascii="Arial" w:hAnsi="Arial" w:cs="Arial"/>
                <w:sz w:val="24"/>
                <w:szCs w:val="24"/>
              </w:rPr>
            </w:pPr>
            <w:r w:rsidRPr="00DF6328">
              <w:rPr>
                <w:rFonts w:ascii="Arial" w:hAnsi="Arial" w:cs="Arial"/>
                <w:sz w:val="24"/>
                <w:szCs w:val="24"/>
              </w:rPr>
              <w:t>3 November 2021 9.30am in the McClelland Suite</w:t>
            </w:r>
          </w:p>
          <w:p w14:paraId="2A13FC25" w14:textId="77777777" w:rsidR="00910BAF" w:rsidRPr="00DF6328" w:rsidRDefault="00910BAF" w:rsidP="00910BAF">
            <w:pPr>
              <w:keepLines/>
              <w:widowControl w:val="0"/>
              <w:spacing w:line="276" w:lineRule="auto"/>
              <w:jc w:val="both"/>
              <w:rPr>
                <w:rFonts w:ascii="Arial" w:hAnsi="Arial" w:cs="Arial"/>
                <w:sz w:val="24"/>
                <w:szCs w:val="24"/>
              </w:rPr>
            </w:pPr>
            <w:r w:rsidRPr="00DF6328">
              <w:rPr>
                <w:rFonts w:ascii="Arial" w:hAnsi="Arial" w:cs="Arial"/>
                <w:sz w:val="24"/>
                <w:szCs w:val="24"/>
              </w:rPr>
              <w:t>9 March 2022 9.30am in the McClelland Suite</w:t>
            </w:r>
          </w:p>
          <w:p w14:paraId="4694BD04" w14:textId="5BBCD1BC" w:rsidR="008E1669" w:rsidRPr="00DF6328" w:rsidRDefault="00910BAF" w:rsidP="00910BAF">
            <w:pPr>
              <w:keepLines/>
              <w:widowControl w:val="0"/>
              <w:spacing w:line="276" w:lineRule="auto"/>
              <w:jc w:val="both"/>
              <w:rPr>
                <w:rFonts w:ascii="Arial" w:hAnsi="Arial" w:cs="Arial"/>
                <w:sz w:val="24"/>
                <w:szCs w:val="24"/>
              </w:rPr>
            </w:pPr>
            <w:r w:rsidRPr="00DF6328">
              <w:rPr>
                <w:rFonts w:ascii="Arial" w:hAnsi="Arial" w:cs="Arial"/>
                <w:sz w:val="24"/>
                <w:szCs w:val="24"/>
              </w:rPr>
              <w:t>22 June 2022 9.30am in the McClelland Suite</w:t>
            </w:r>
          </w:p>
        </w:tc>
        <w:tc>
          <w:tcPr>
            <w:tcW w:w="2939" w:type="dxa"/>
            <w:tcBorders>
              <w:bottom w:val="single" w:sz="4" w:space="0" w:color="auto"/>
            </w:tcBorders>
          </w:tcPr>
          <w:p w14:paraId="53240C68" w14:textId="77777777" w:rsidR="008E1669" w:rsidRPr="00DF6328" w:rsidRDefault="008E1669" w:rsidP="008E1669">
            <w:pPr>
              <w:spacing w:line="276" w:lineRule="auto"/>
              <w:jc w:val="right"/>
              <w:rPr>
                <w:rFonts w:ascii="Arial" w:hAnsi="Arial" w:cs="Arial"/>
                <w:sz w:val="24"/>
                <w:szCs w:val="24"/>
              </w:rPr>
            </w:pPr>
          </w:p>
        </w:tc>
      </w:tr>
    </w:tbl>
    <w:p w14:paraId="06B771F2" w14:textId="77777777" w:rsidR="001948A0" w:rsidRPr="00DF6328" w:rsidRDefault="001948A0" w:rsidP="00A63ABE">
      <w:pPr>
        <w:spacing w:after="0" w:line="276" w:lineRule="auto"/>
        <w:rPr>
          <w:rFonts w:ascii="Arial" w:hAnsi="Arial" w:cs="Arial"/>
          <w:sz w:val="24"/>
          <w:szCs w:val="24"/>
        </w:rPr>
      </w:pPr>
    </w:p>
    <w:sectPr w:rsidR="001948A0" w:rsidRPr="00DF6328" w:rsidSect="00A10A34">
      <w:footerReference w:type="default" r:id="rId7"/>
      <w:headerReference w:type="first" r:id="rId8"/>
      <w:footerReference w:type="first" r:id="rId9"/>
      <w:pgSz w:w="11906" w:h="16838"/>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D2416" w14:textId="77777777" w:rsidR="008C5FBB" w:rsidRDefault="008C5FBB" w:rsidP="001948A0">
      <w:pPr>
        <w:spacing w:after="0" w:line="240" w:lineRule="auto"/>
      </w:pPr>
      <w:r>
        <w:separator/>
      </w:r>
    </w:p>
  </w:endnote>
  <w:endnote w:type="continuationSeparator" w:id="0">
    <w:p w14:paraId="7A0ECC3A" w14:textId="77777777" w:rsidR="008C5FBB" w:rsidRDefault="008C5FBB" w:rsidP="001948A0">
      <w:pPr>
        <w:spacing w:after="0" w:line="240" w:lineRule="auto"/>
      </w:pPr>
      <w:r>
        <w:continuationSeparator/>
      </w:r>
    </w:p>
  </w:endnote>
  <w:endnote w:type="continuationNotice" w:id="1">
    <w:p w14:paraId="215BDE09" w14:textId="77777777" w:rsidR="008C5FBB" w:rsidRDefault="008C5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3C37" w14:textId="353285DE" w:rsidR="00E848DB" w:rsidRPr="009C3FB0" w:rsidRDefault="00E848DB" w:rsidP="009519A9">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L:\Committees\Senate\Minutes\2019-2020\SEN_2020_03_11_M Draft.docx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8A32D5">
      <w:rPr>
        <w:noProof/>
        <w:sz w:val="18"/>
        <w:szCs w:val="18"/>
      </w:rPr>
      <w:t>4</w:t>
    </w:r>
    <w:r w:rsidRPr="009C3FB0">
      <w:rPr>
        <w:noProof/>
        <w:sz w:val="18"/>
        <w:szCs w:val="18"/>
      </w:rPr>
      <w:fldChar w:fldCharType="end"/>
    </w:r>
  </w:p>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4A95" w14:textId="27E788BF" w:rsidR="00E848DB" w:rsidRPr="009C3FB0" w:rsidRDefault="00E848DB"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L:\Committees\Senate\Minutes\2019-2020\SEN_2020_03_11_M template.docx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281DA9">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D130" w14:textId="77777777" w:rsidR="008C5FBB" w:rsidRDefault="008C5FBB" w:rsidP="001948A0">
      <w:pPr>
        <w:spacing w:after="0" w:line="240" w:lineRule="auto"/>
      </w:pPr>
      <w:r>
        <w:separator/>
      </w:r>
    </w:p>
  </w:footnote>
  <w:footnote w:type="continuationSeparator" w:id="0">
    <w:p w14:paraId="4BA2A86C" w14:textId="77777777" w:rsidR="008C5FBB" w:rsidRDefault="008C5FBB" w:rsidP="001948A0">
      <w:pPr>
        <w:spacing w:after="0" w:line="240" w:lineRule="auto"/>
      </w:pPr>
      <w:r>
        <w:continuationSeparator/>
      </w:r>
    </w:p>
  </w:footnote>
  <w:footnote w:type="continuationNotice" w:id="1">
    <w:p w14:paraId="1387C4E6" w14:textId="77777777" w:rsidR="008C5FBB" w:rsidRDefault="008C5F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D32E" w14:textId="04014C44"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15EC3D0F" w:rsidRPr="6F261D57">
      <w:rPr>
        <w:rFonts w:ascii="Arial" w:hAnsi="Arial" w:cs="Arial"/>
        <w:b/>
        <w:bCs/>
        <w:color w:val="1F4E79" w:themeColor="accent1" w:themeShade="80"/>
        <w:sz w:val="24"/>
        <w:szCs w:val="24"/>
      </w:rPr>
      <w:t>SEN_2021_</w:t>
    </w:r>
    <w:r w:rsidR="15EC3D0F">
      <w:rPr>
        <w:rFonts w:ascii="Arial" w:hAnsi="Arial" w:cs="Arial"/>
        <w:b/>
        <w:bCs/>
        <w:color w:val="1F4E79" w:themeColor="accent1" w:themeShade="80"/>
        <w:sz w:val="24"/>
        <w:szCs w:val="24"/>
      </w:rPr>
      <w:t>03</w:t>
    </w:r>
    <w:r w:rsidR="15EC3D0F" w:rsidRPr="6F261D57">
      <w:rPr>
        <w:rFonts w:ascii="Arial" w:hAnsi="Arial" w:cs="Arial"/>
        <w:b/>
        <w:bCs/>
        <w:color w:val="1F4E79" w:themeColor="accent1" w:themeShade="80"/>
        <w:sz w:val="24"/>
        <w:szCs w:val="24"/>
      </w:rPr>
      <w:t>_</w:t>
    </w:r>
    <w:r w:rsidR="15EC3D0F">
      <w:rPr>
        <w:rFonts w:ascii="Arial" w:hAnsi="Arial" w:cs="Arial"/>
        <w:b/>
        <w:bCs/>
        <w:color w:val="1F4E79" w:themeColor="accent1" w:themeShade="80"/>
        <w:sz w:val="24"/>
        <w:szCs w:val="24"/>
      </w:rPr>
      <w:t>23</w:t>
    </w:r>
    <w:r w:rsidR="15EC3D0F" w:rsidRPr="6F261D57">
      <w:rPr>
        <w:rFonts w:ascii="Arial" w:hAnsi="Arial" w:cs="Arial"/>
        <w:b/>
        <w:bCs/>
        <w:color w:val="1F4E79" w:themeColor="accent1" w:themeShade="80"/>
        <w:sz w:val="24"/>
        <w:szCs w:val="24"/>
      </w:rPr>
      <w:t>_M</w:t>
    </w:r>
  </w:p>
</w:hdr>
</file>

<file path=word/intelligence.xml><?xml version="1.0" encoding="utf-8"?>
<int:Intelligence xmlns:int="http://schemas.microsoft.com/office/intelligence/2019/intelligence">
  <int:IntelligenceSettings/>
  <int:Manifest>
    <int:WordHash hashCode="E1+Tt6RJBbZOzq" id="QX+YQLet"/>
    <int:WordHash hashCode="Ow8CjjOpyDrQL0" id="G6ZvvDiQ"/>
    <int:WordHash hashCode="aAT0Iwxpgounoe" id="gSftXzGl"/>
    <int:WordHash hashCode="2Aopn/TZNz6ziQ" id="UTKKKjzu"/>
    <int:WordHash hashCode="GC20ftbAU91xqP" id="XMqtI0pl"/>
    <int:WordHash hashCode="F9LiwUZ4EKxfjo" id="YfXWnw+M"/>
    <int:WordHash hashCode="E39qwGVfTSmm3d" id="t1yzLug9"/>
    <int:WordHash hashCode="IbXt3dXAU/t1r5" id="m0BmKFNt"/>
    <int:WordHash hashCode="c9wECLk33nLFBe" id="gnzIKTXT"/>
    <int:WordHash hashCode="7noToP/A72cX4f" id="Km5t2Nkt"/>
    <int:WordHash hashCode="hoMsn7pvGVa6Wi" id="J/gJzOTP"/>
    <int:WordHash hashCode="5f2y7ZxNNFvv4j" id="52sjviLY"/>
    <int:WordHash hashCode="dgHVaKAplFfHm3" id="vd0e4RJx"/>
  </int:Manifest>
  <int:Observations>
    <int:Content id="QX+YQLet">
      <int:Rejection type="AugLoop_Text_Critique"/>
    </int:Content>
    <int:Content id="G6ZvvDiQ">
      <int:Rejection type="LegacyProofing"/>
    </int:Content>
    <int:Content id="gSftXzGl">
      <int:Rejection type="LegacyProofing"/>
    </int:Content>
    <int:Content id="UTKKKjzu">
      <int:Rejection type="LegacyProofing"/>
    </int:Content>
    <int:Content id="XMqtI0pl">
      <int:Rejection type="LegacyProofing"/>
    </int:Content>
    <int:Content id="YfXWnw+M">
      <int:Rejection type="LegacyProofing"/>
    </int:Content>
    <int:Content id="t1yzLug9">
      <int:Rejection type="LegacyProofing"/>
    </int:Content>
    <int:Content id="m0BmKFNt">
      <int:Rejection type="LegacyProofing"/>
    </int:Content>
    <int:Content id="gnzIKTXT">
      <int:Rejection type="LegacyProofing"/>
    </int:Content>
    <int:Content id="Km5t2Nkt">
      <int:Rejection type="LegacyProofing"/>
    </int:Content>
    <int:Content id="J/gJzOTP">
      <int:Rejection type="LegacyProofing"/>
    </int:Content>
    <int:Content id="52sjviLY">
      <int:Rejection type="LegacyProofing"/>
    </int:Content>
    <int:Content id="vd0e4RJ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689D"/>
    <w:multiLevelType w:val="hybridMultilevel"/>
    <w:tmpl w:val="875C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724292"/>
    <w:multiLevelType w:val="hybridMultilevel"/>
    <w:tmpl w:val="3EC4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D517A"/>
    <w:multiLevelType w:val="hybridMultilevel"/>
    <w:tmpl w:val="F54C1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0C223D"/>
    <w:multiLevelType w:val="hybridMultilevel"/>
    <w:tmpl w:val="49D6FB7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451878D0"/>
    <w:multiLevelType w:val="multilevel"/>
    <w:tmpl w:val="E228BF2E"/>
    <w:lvl w:ilvl="0">
      <w:start w:val="1"/>
      <w:numFmt w:val="decimal"/>
      <w:lvlText w:val="%1."/>
      <w:lvlJc w:val="left"/>
      <w:pPr>
        <w:ind w:left="360" w:hanging="360"/>
      </w:pPr>
      <w:rPr>
        <w:b/>
        <w:color w:val="1F4E79" w:themeColor="accent1" w:themeShade="80"/>
      </w:rPr>
    </w:lvl>
    <w:lvl w:ilvl="1">
      <w:start w:val="1"/>
      <w:numFmt w:val="decimal"/>
      <w:lvlText w:val="%1.%2"/>
      <w:lvlJc w:val="left"/>
      <w:pPr>
        <w:ind w:left="615" w:hanging="615"/>
      </w:pPr>
      <w:rPr>
        <w:b/>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60A58"/>
    <w:multiLevelType w:val="hybridMultilevel"/>
    <w:tmpl w:val="FA8EA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CB450D"/>
    <w:multiLevelType w:val="hybridMultilevel"/>
    <w:tmpl w:val="AC8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126FA"/>
    <w:multiLevelType w:val="hybridMultilevel"/>
    <w:tmpl w:val="E4A882AC"/>
    <w:lvl w:ilvl="0" w:tplc="76B0DF36">
      <w:start w:val="1"/>
      <w:numFmt w:val="bullet"/>
      <w:lvlText w:val="·"/>
      <w:lvlJc w:val="left"/>
      <w:pPr>
        <w:ind w:left="720" w:hanging="360"/>
      </w:pPr>
      <w:rPr>
        <w:rFonts w:ascii="Symbol" w:hAnsi="Symbol" w:hint="default"/>
      </w:rPr>
    </w:lvl>
    <w:lvl w:ilvl="1" w:tplc="BCE8C126">
      <w:start w:val="1"/>
      <w:numFmt w:val="bullet"/>
      <w:lvlText w:val="o"/>
      <w:lvlJc w:val="left"/>
      <w:pPr>
        <w:ind w:left="1440" w:hanging="360"/>
      </w:pPr>
      <w:rPr>
        <w:rFonts w:ascii="Courier New" w:hAnsi="Courier New" w:hint="default"/>
      </w:rPr>
    </w:lvl>
    <w:lvl w:ilvl="2" w:tplc="530681D0">
      <w:start w:val="1"/>
      <w:numFmt w:val="bullet"/>
      <w:lvlText w:val=""/>
      <w:lvlJc w:val="left"/>
      <w:pPr>
        <w:ind w:left="2160" w:hanging="360"/>
      </w:pPr>
      <w:rPr>
        <w:rFonts w:ascii="Wingdings" w:hAnsi="Wingdings" w:hint="default"/>
      </w:rPr>
    </w:lvl>
    <w:lvl w:ilvl="3" w:tplc="802CAFB6">
      <w:start w:val="1"/>
      <w:numFmt w:val="bullet"/>
      <w:lvlText w:val=""/>
      <w:lvlJc w:val="left"/>
      <w:pPr>
        <w:ind w:left="2880" w:hanging="360"/>
      </w:pPr>
      <w:rPr>
        <w:rFonts w:ascii="Symbol" w:hAnsi="Symbol" w:hint="default"/>
      </w:rPr>
    </w:lvl>
    <w:lvl w:ilvl="4" w:tplc="87BC9C86">
      <w:start w:val="1"/>
      <w:numFmt w:val="bullet"/>
      <w:lvlText w:val="o"/>
      <w:lvlJc w:val="left"/>
      <w:pPr>
        <w:ind w:left="3600" w:hanging="360"/>
      </w:pPr>
      <w:rPr>
        <w:rFonts w:ascii="Courier New" w:hAnsi="Courier New" w:hint="default"/>
      </w:rPr>
    </w:lvl>
    <w:lvl w:ilvl="5" w:tplc="2E526880">
      <w:start w:val="1"/>
      <w:numFmt w:val="bullet"/>
      <w:lvlText w:val=""/>
      <w:lvlJc w:val="left"/>
      <w:pPr>
        <w:ind w:left="4320" w:hanging="360"/>
      </w:pPr>
      <w:rPr>
        <w:rFonts w:ascii="Wingdings" w:hAnsi="Wingdings" w:hint="default"/>
      </w:rPr>
    </w:lvl>
    <w:lvl w:ilvl="6" w:tplc="52DAF85E">
      <w:start w:val="1"/>
      <w:numFmt w:val="bullet"/>
      <w:lvlText w:val=""/>
      <w:lvlJc w:val="left"/>
      <w:pPr>
        <w:ind w:left="5040" w:hanging="360"/>
      </w:pPr>
      <w:rPr>
        <w:rFonts w:ascii="Symbol" w:hAnsi="Symbol" w:hint="default"/>
      </w:rPr>
    </w:lvl>
    <w:lvl w:ilvl="7" w:tplc="C6845BF0">
      <w:start w:val="1"/>
      <w:numFmt w:val="bullet"/>
      <w:lvlText w:val="o"/>
      <w:lvlJc w:val="left"/>
      <w:pPr>
        <w:ind w:left="5760" w:hanging="360"/>
      </w:pPr>
      <w:rPr>
        <w:rFonts w:ascii="Courier New" w:hAnsi="Courier New" w:hint="default"/>
      </w:rPr>
    </w:lvl>
    <w:lvl w:ilvl="8" w:tplc="94B2FE9C">
      <w:start w:val="1"/>
      <w:numFmt w:val="bullet"/>
      <w:lvlText w:val=""/>
      <w:lvlJc w:val="left"/>
      <w:pPr>
        <w:ind w:left="6480" w:hanging="360"/>
      </w:pPr>
      <w:rPr>
        <w:rFonts w:ascii="Wingdings" w:hAnsi="Wingdings" w:hint="default"/>
      </w:rPr>
    </w:lvl>
  </w:abstractNum>
  <w:abstractNum w:abstractNumId="11" w15:restartNumberingAfterBreak="0">
    <w:nsid w:val="51B607CD"/>
    <w:multiLevelType w:val="hybridMultilevel"/>
    <w:tmpl w:val="D36E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0F0948"/>
    <w:multiLevelType w:val="hybridMultilevel"/>
    <w:tmpl w:val="8F08C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13056"/>
    <w:multiLevelType w:val="hybridMultilevel"/>
    <w:tmpl w:val="B7604C5E"/>
    <w:lvl w:ilvl="0" w:tplc="45844AF0">
      <w:numFmt w:val="none"/>
      <w:lvlText w:val=""/>
      <w:lvlJc w:val="left"/>
      <w:pPr>
        <w:tabs>
          <w:tab w:val="num" w:pos="360"/>
        </w:tabs>
      </w:pPr>
    </w:lvl>
    <w:lvl w:ilvl="1" w:tplc="327AC0C0">
      <w:start w:val="1"/>
      <w:numFmt w:val="lowerLetter"/>
      <w:lvlText w:val="%2."/>
      <w:lvlJc w:val="left"/>
      <w:pPr>
        <w:ind w:left="1440" w:hanging="360"/>
      </w:pPr>
    </w:lvl>
    <w:lvl w:ilvl="2" w:tplc="0CFCA54C">
      <w:start w:val="1"/>
      <w:numFmt w:val="lowerRoman"/>
      <w:lvlText w:val="%3."/>
      <w:lvlJc w:val="right"/>
      <w:pPr>
        <w:ind w:left="2160" w:hanging="180"/>
      </w:pPr>
    </w:lvl>
    <w:lvl w:ilvl="3" w:tplc="D640E2E6">
      <w:start w:val="1"/>
      <w:numFmt w:val="decimal"/>
      <w:lvlText w:val="%4."/>
      <w:lvlJc w:val="left"/>
      <w:pPr>
        <w:ind w:left="2880" w:hanging="360"/>
      </w:pPr>
    </w:lvl>
    <w:lvl w:ilvl="4" w:tplc="30BCE540">
      <w:start w:val="1"/>
      <w:numFmt w:val="lowerLetter"/>
      <w:lvlText w:val="%5."/>
      <w:lvlJc w:val="left"/>
      <w:pPr>
        <w:ind w:left="3600" w:hanging="360"/>
      </w:pPr>
    </w:lvl>
    <w:lvl w:ilvl="5" w:tplc="756AC83A">
      <w:start w:val="1"/>
      <w:numFmt w:val="lowerRoman"/>
      <w:lvlText w:val="%6."/>
      <w:lvlJc w:val="right"/>
      <w:pPr>
        <w:ind w:left="4320" w:hanging="180"/>
      </w:pPr>
    </w:lvl>
    <w:lvl w:ilvl="6" w:tplc="03DC8FBA">
      <w:start w:val="1"/>
      <w:numFmt w:val="decimal"/>
      <w:lvlText w:val="%7."/>
      <w:lvlJc w:val="left"/>
      <w:pPr>
        <w:ind w:left="5040" w:hanging="360"/>
      </w:pPr>
    </w:lvl>
    <w:lvl w:ilvl="7" w:tplc="5C64C5BA">
      <w:start w:val="1"/>
      <w:numFmt w:val="lowerLetter"/>
      <w:lvlText w:val="%8."/>
      <w:lvlJc w:val="left"/>
      <w:pPr>
        <w:ind w:left="5760" w:hanging="360"/>
      </w:pPr>
    </w:lvl>
    <w:lvl w:ilvl="8" w:tplc="1436B966">
      <w:start w:val="1"/>
      <w:numFmt w:val="lowerRoman"/>
      <w:lvlText w:val="%9."/>
      <w:lvlJc w:val="right"/>
      <w:pPr>
        <w:ind w:left="6480" w:hanging="180"/>
      </w:pPr>
    </w:lvl>
  </w:abstractNum>
  <w:abstractNum w:abstractNumId="16" w15:restartNumberingAfterBreak="0">
    <w:nsid w:val="7A9A37D6"/>
    <w:multiLevelType w:val="hybridMultilevel"/>
    <w:tmpl w:val="EEE4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62CD6"/>
    <w:multiLevelType w:val="hybridMultilevel"/>
    <w:tmpl w:val="7EAC2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0"/>
  </w:num>
  <w:num w:numId="6">
    <w:abstractNumId w:val="5"/>
  </w:num>
  <w:num w:numId="7">
    <w:abstractNumId w:val="14"/>
  </w:num>
  <w:num w:numId="8">
    <w:abstractNumId w:val="7"/>
  </w:num>
  <w:num w:numId="9">
    <w:abstractNumId w:val="9"/>
  </w:num>
  <w:num w:numId="10">
    <w:abstractNumId w:val="16"/>
  </w:num>
  <w:num w:numId="11">
    <w:abstractNumId w:val="1"/>
  </w:num>
  <w:num w:numId="12">
    <w:abstractNumId w:val="11"/>
  </w:num>
  <w:num w:numId="13">
    <w:abstractNumId w:val="17"/>
  </w:num>
  <w:num w:numId="14">
    <w:abstractNumId w:val="6"/>
  </w:num>
  <w:num w:numId="15">
    <w:abstractNumId w:val="8"/>
  </w:num>
  <w:num w:numId="16">
    <w:abstractNumId w:val="3"/>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47F9"/>
    <w:rsid w:val="00005BAF"/>
    <w:rsid w:val="00005E90"/>
    <w:rsid w:val="00007298"/>
    <w:rsid w:val="0001116A"/>
    <w:rsid w:val="00015517"/>
    <w:rsid w:val="00016C68"/>
    <w:rsid w:val="00017CAE"/>
    <w:rsid w:val="00021C98"/>
    <w:rsid w:val="00023C23"/>
    <w:rsid w:val="000245A6"/>
    <w:rsid w:val="000275DB"/>
    <w:rsid w:val="000320BA"/>
    <w:rsid w:val="0003218B"/>
    <w:rsid w:val="00034FCB"/>
    <w:rsid w:val="00044CEC"/>
    <w:rsid w:val="0005103D"/>
    <w:rsid w:val="00054A0E"/>
    <w:rsid w:val="0005701E"/>
    <w:rsid w:val="00057B40"/>
    <w:rsid w:val="00063D0F"/>
    <w:rsid w:val="0006490E"/>
    <w:rsid w:val="0006721C"/>
    <w:rsid w:val="00071E8F"/>
    <w:rsid w:val="00073EBF"/>
    <w:rsid w:val="00077B46"/>
    <w:rsid w:val="00081C4A"/>
    <w:rsid w:val="00083F1D"/>
    <w:rsid w:val="0008432A"/>
    <w:rsid w:val="00090B4E"/>
    <w:rsid w:val="00094A1C"/>
    <w:rsid w:val="00095F93"/>
    <w:rsid w:val="00096A4C"/>
    <w:rsid w:val="000A3407"/>
    <w:rsid w:val="000A38AB"/>
    <w:rsid w:val="000A6561"/>
    <w:rsid w:val="000B3659"/>
    <w:rsid w:val="000B3690"/>
    <w:rsid w:val="000C008A"/>
    <w:rsid w:val="000C1EE5"/>
    <w:rsid w:val="000C2682"/>
    <w:rsid w:val="000C3B89"/>
    <w:rsid w:val="000D0053"/>
    <w:rsid w:val="000D0CAC"/>
    <w:rsid w:val="000D3973"/>
    <w:rsid w:val="000D68CD"/>
    <w:rsid w:val="000D717D"/>
    <w:rsid w:val="000E4FC1"/>
    <w:rsid w:val="000E7154"/>
    <w:rsid w:val="000E73A5"/>
    <w:rsid w:val="000F1916"/>
    <w:rsid w:val="000F22DD"/>
    <w:rsid w:val="000F3787"/>
    <w:rsid w:val="000F4471"/>
    <w:rsid w:val="000F542C"/>
    <w:rsid w:val="001016E1"/>
    <w:rsid w:val="00102AFD"/>
    <w:rsid w:val="00103A3D"/>
    <w:rsid w:val="00106064"/>
    <w:rsid w:val="00106BCA"/>
    <w:rsid w:val="001077CC"/>
    <w:rsid w:val="001111F1"/>
    <w:rsid w:val="001153C1"/>
    <w:rsid w:val="00122A83"/>
    <w:rsid w:val="00125526"/>
    <w:rsid w:val="0012656D"/>
    <w:rsid w:val="00130B5C"/>
    <w:rsid w:val="001333BE"/>
    <w:rsid w:val="001333ED"/>
    <w:rsid w:val="001404DB"/>
    <w:rsid w:val="001440FC"/>
    <w:rsid w:val="00144EFC"/>
    <w:rsid w:val="001525E2"/>
    <w:rsid w:val="00152782"/>
    <w:rsid w:val="00154FAA"/>
    <w:rsid w:val="001559F8"/>
    <w:rsid w:val="00157280"/>
    <w:rsid w:val="0015768B"/>
    <w:rsid w:val="00160D08"/>
    <w:rsid w:val="0016276B"/>
    <w:rsid w:val="00167786"/>
    <w:rsid w:val="001705D4"/>
    <w:rsid w:val="00170C37"/>
    <w:rsid w:val="00172637"/>
    <w:rsid w:val="001728AA"/>
    <w:rsid w:val="00172B1D"/>
    <w:rsid w:val="0017535E"/>
    <w:rsid w:val="00180DFC"/>
    <w:rsid w:val="00182F50"/>
    <w:rsid w:val="00183930"/>
    <w:rsid w:val="00185FFE"/>
    <w:rsid w:val="00190D77"/>
    <w:rsid w:val="00191ADC"/>
    <w:rsid w:val="001930FA"/>
    <w:rsid w:val="001933E1"/>
    <w:rsid w:val="0019427B"/>
    <w:rsid w:val="001948A0"/>
    <w:rsid w:val="00196835"/>
    <w:rsid w:val="00197553"/>
    <w:rsid w:val="001A004A"/>
    <w:rsid w:val="001A118F"/>
    <w:rsid w:val="001A5772"/>
    <w:rsid w:val="001A640D"/>
    <w:rsid w:val="001B4189"/>
    <w:rsid w:val="001B5750"/>
    <w:rsid w:val="001B6047"/>
    <w:rsid w:val="001B791B"/>
    <w:rsid w:val="001B79C5"/>
    <w:rsid w:val="001C0A4A"/>
    <w:rsid w:val="001C0BBE"/>
    <w:rsid w:val="001C45A1"/>
    <w:rsid w:val="001C6FCD"/>
    <w:rsid w:val="001C7092"/>
    <w:rsid w:val="001D40BB"/>
    <w:rsid w:val="001D6AB8"/>
    <w:rsid w:val="001D6FF7"/>
    <w:rsid w:val="001D712D"/>
    <w:rsid w:val="001D7FB2"/>
    <w:rsid w:val="001E11A9"/>
    <w:rsid w:val="001E13B1"/>
    <w:rsid w:val="001E2367"/>
    <w:rsid w:val="001E396F"/>
    <w:rsid w:val="001E5242"/>
    <w:rsid w:val="001F6D8D"/>
    <w:rsid w:val="00201C99"/>
    <w:rsid w:val="0020210D"/>
    <w:rsid w:val="00203F5E"/>
    <w:rsid w:val="00205806"/>
    <w:rsid w:val="002104CA"/>
    <w:rsid w:val="0021459E"/>
    <w:rsid w:val="002165CD"/>
    <w:rsid w:val="002172ED"/>
    <w:rsid w:val="00221E04"/>
    <w:rsid w:val="00222797"/>
    <w:rsid w:val="00225FA1"/>
    <w:rsid w:val="00231103"/>
    <w:rsid w:val="00232FB8"/>
    <w:rsid w:val="00234E34"/>
    <w:rsid w:val="00236595"/>
    <w:rsid w:val="00240C67"/>
    <w:rsid w:val="0024196F"/>
    <w:rsid w:val="00243C8F"/>
    <w:rsid w:val="00251A92"/>
    <w:rsid w:val="00252B76"/>
    <w:rsid w:val="00253FFA"/>
    <w:rsid w:val="0025444D"/>
    <w:rsid w:val="00256974"/>
    <w:rsid w:val="002569E0"/>
    <w:rsid w:val="002570E9"/>
    <w:rsid w:val="00260023"/>
    <w:rsid w:val="002626C2"/>
    <w:rsid w:val="002632E1"/>
    <w:rsid w:val="0026342E"/>
    <w:rsid w:val="002669EF"/>
    <w:rsid w:val="00266B8D"/>
    <w:rsid w:val="0027264C"/>
    <w:rsid w:val="00272B9A"/>
    <w:rsid w:val="00272BD3"/>
    <w:rsid w:val="00273567"/>
    <w:rsid w:val="002742E8"/>
    <w:rsid w:val="00275146"/>
    <w:rsid w:val="00277358"/>
    <w:rsid w:val="00277711"/>
    <w:rsid w:val="00281DA9"/>
    <w:rsid w:val="0028226C"/>
    <w:rsid w:val="00283AB6"/>
    <w:rsid w:val="00285340"/>
    <w:rsid w:val="00285C25"/>
    <w:rsid w:val="0029202C"/>
    <w:rsid w:val="00292F11"/>
    <w:rsid w:val="0029753A"/>
    <w:rsid w:val="002A2089"/>
    <w:rsid w:val="002B21B0"/>
    <w:rsid w:val="002B2C2F"/>
    <w:rsid w:val="002B2F42"/>
    <w:rsid w:val="002B4864"/>
    <w:rsid w:val="002B56C6"/>
    <w:rsid w:val="002B79D7"/>
    <w:rsid w:val="002C00EF"/>
    <w:rsid w:val="002C49AB"/>
    <w:rsid w:val="002C4EB8"/>
    <w:rsid w:val="002D3908"/>
    <w:rsid w:val="002D5BA2"/>
    <w:rsid w:val="002D5D81"/>
    <w:rsid w:val="002D674E"/>
    <w:rsid w:val="002D77B9"/>
    <w:rsid w:val="002E0A83"/>
    <w:rsid w:val="002E1347"/>
    <w:rsid w:val="002E1C3D"/>
    <w:rsid w:val="002E2B56"/>
    <w:rsid w:val="002E45B8"/>
    <w:rsid w:val="002E48B8"/>
    <w:rsid w:val="002E646A"/>
    <w:rsid w:val="002E7BE5"/>
    <w:rsid w:val="002F07D4"/>
    <w:rsid w:val="002F2874"/>
    <w:rsid w:val="00300AFF"/>
    <w:rsid w:val="00301D07"/>
    <w:rsid w:val="003029EB"/>
    <w:rsid w:val="00303BE4"/>
    <w:rsid w:val="00303FE0"/>
    <w:rsid w:val="003058E3"/>
    <w:rsid w:val="003065A6"/>
    <w:rsid w:val="003065D5"/>
    <w:rsid w:val="00313FF8"/>
    <w:rsid w:val="00315690"/>
    <w:rsid w:val="00316AB4"/>
    <w:rsid w:val="00320BB1"/>
    <w:rsid w:val="003243EC"/>
    <w:rsid w:val="00327AB2"/>
    <w:rsid w:val="00331372"/>
    <w:rsid w:val="00334343"/>
    <w:rsid w:val="00335BF3"/>
    <w:rsid w:val="00336992"/>
    <w:rsid w:val="00342A28"/>
    <w:rsid w:val="00343724"/>
    <w:rsid w:val="00343E5A"/>
    <w:rsid w:val="00347294"/>
    <w:rsid w:val="00354BE5"/>
    <w:rsid w:val="00357DA4"/>
    <w:rsid w:val="00360B49"/>
    <w:rsid w:val="0036711D"/>
    <w:rsid w:val="00367333"/>
    <w:rsid w:val="00370A5E"/>
    <w:rsid w:val="00370F61"/>
    <w:rsid w:val="00371B98"/>
    <w:rsid w:val="0037398B"/>
    <w:rsid w:val="00375738"/>
    <w:rsid w:val="003757AF"/>
    <w:rsid w:val="00375AC0"/>
    <w:rsid w:val="003776C7"/>
    <w:rsid w:val="00382306"/>
    <w:rsid w:val="00385B50"/>
    <w:rsid w:val="00387BCE"/>
    <w:rsid w:val="00392B20"/>
    <w:rsid w:val="003A19C9"/>
    <w:rsid w:val="003A2055"/>
    <w:rsid w:val="003A2BF3"/>
    <w:rsid w:val="003A3716"/>
    <w:rsid w:val="003A5CF0"/>
    <w:rsid w:val="003A5DC7"/>
    <w:rsid w:val="003A66E6"/>
    <w:rsid w:val="003A6C21"/>
    <w:rsid w:val="003A6EB7"/>
    <w:rsid w:val="003B0241"/>
    <w:rsid w:val="003B520C"/>
    <w:rsid w:val="003B7E13"/>
    <w:rsid w:val="003C0D3E"/>
    <w:rsid w:val="003C2332"/>
    <w:rsid w:val="003C246E"/>
    <w:rsid w:val="003C4B2E"/>
    <w:rsid w:val="003D42BA"/>
    <w:rsid w:val="003E34A0"/>
    <w:rsid w:val="003E34B1"/>
    <w:rsid w:val="003E485B"/>
    <w:rsid w:val="003E7E70"/>
    <w:rsid w:val="003F1C50"/>
    <w:rsid w:val="003F1E10"/>
    <w:rsid w:val="003F2660"/>
    <w:rsid w:val="003F2789"/>
    <w:rsid w:val="003F34FB"/>
    <w:rsid w:val="003F37D9"/>
    <w:rsid w:val="003F3B87"/>
    <w:rsid w:val="003F4AD7"/>
    <w:rsid w:val="003F768B"/>
    <w:rsid w:val="0040213F"/>
    <w:rsid w:val="00403F77"/>
    <w:rsid w:val="0040516A"/>
    <w:rsid w:val="00405927"/>
    <w:rsid w:val="00407230"/>
    <w:rsid w:val="00407E2E"/>
    <w:rsid w:val="00413023"/>
    <w:rsid w:val="00415406"/>
    <w:rsid w:val="00420F63"/>
    <w:rsid w:val="0042192A"/>
    <w:rsid w:val="00422308"/>
    <w:rsid w:val="00425A6D"/>
    <w:rsid w:val="004278F1"/>
    <w:rsid w:val="0043066B"/>
    <w:rsid w:val="00432523"/>
    <w:rsid w:val="00436F0D"/>
    <w:rsid w:val="00440EC2"/>
    <w:rsid w:val="004410CB"/>
    <w:rsid w:val="004430BB"/>
    <w:rsid w:val="00443EEC"/>
    <w:rsid w:val="00447D6F"/>
    <w:rsid w:val="00452F47"/>
    <w:rsid w:val="0045370E"/>
    <w:rsid w:val="004563E8"/>
    <w:rsid w:val="00456450"/>
    <w:rsid w:val="00456801"/>
    <w:rsid w:val="00461261"/>
    <w:rsid w:val="004640B5"/>
    <w:rsid w:val="00464E91"/>
    <w:rsid w:val="0046538F"/>
    <w:rsid w:val="00467108"/>
    <w:rsid w:val="004749E0"/>
    <w:rsid w:val="00477F00"/>
    <w:rsid w:val="00482395"/>
    <w:rsid w:val="00490A9C"/>
    <w:rsid w:val="00490ECF"/>
    <w:rsid w:val="00492198"/>
    <w:rsid w:val="00494A10"/>
    <w:rsid w:val="00497533"/>
    <w:rsid w:val="00497922"/>
    <w:rsid w:val="004A2470"/>
    <w:rsid w:val="004A63C8"/>
    <w:rsid w:val="004B0587"/>
    <w:rsid w:val="004B0FB1"/>
    <w:rsid w:val="004B2EED"/>
    <w:rsid w:val="004B5876"/>
    <w:rsid w:val="004B7C67"/>
    <w:rsid w:val="004B7F30"/>
    <w:rsid w:val="004C0AE2"/>
    <w:rsid w:val="004D0FD3"/>
    <w:rsid w:val="004D1EEA"/>
    <w:rsid w:val="004D28F9"/>
    <w:rsid w:val="004D2D8B"/>
    <w:rsid w:val="004D3CC5"/>
    <w:rsid w:val="004D44F5"/>
    <w:rsid w:val="004D4E02"/>
    <w:rsid w:val="004E12F2"/>
    <w:rsid w:val="004E2A73"/>
    <w:rsid w:val="004E6146"/>
    <w:rsid w:val="004E7506"/>
    <w:rsid w:val="004F03AD"/>
    <w:rsid w:val="004F08B6"/>
    <w:rsid w:val="004F0E84"/>
    <w:rsid w:val="004F1563"/>
    <w:rsid w:val="004F2011"/>
    <w:rsid w:val="004F3D9F"/>
    <w:rsid w:val="004F4C6F"/>
    <w:rsid w:val="004F663F"/>
    <w:rsid w:val="00500C85"/>
    <w:rsid w:val="005012CF"/>
    <w:rsid w:val="00503C36"/>
    <w:rsid w:val="0050767A"/>
    <w:rsid w:val="00512EFB"/>
    <w:rsid w:val="0051383C"/>
    <w:rsid w:val="00513AD3"/>
    <w:rsid w:val="00514057"/>
    <w:rsid w:val="0051490B"/>
    <w:rsid w:val="00515948"/>
    <w:rsid w:val="00516DCB"/>
    <w:rsid w:val="00521496"/>
    <w:rsid w:val="005226B1"/>
    <w:rsid w:val="00523A50"/>
    <w:rsid w:val="00524D92"/>
    <w:rsid w:val="00532B38"/>
    <w:rsid w:val="00535040"/>
    <w:rsid w:val="005350CC"/>
    <w:rsid w:val="00535ECC"/>
    <w:rsid w:val="005378FF"/>
    <w:rsid w:val="0054064B"/>
    <w:rsid w:val="005409F0"/>
    <w:rsid w:val="0054214A"/>
    <w:rsid w:val="00543B02"/>
    <w:rsid w:val="00543B9C"/>
    <w:rsid w:val="00544024"/>
    <w:rsid w:val="005461B7"/>
    <w:rsid w:val="005533BA"/>
    <w:rsid w:val="00556C12"/>
    <w:rsid w:val="00556D48"/>
    <w:rsid w:val="00556F2C"/>
    <w:rsid w:val="0056424C"/>
    <w:rsid w:val="005658E9"/>
    <w:rsid w:val="00570705"/>
    <w:rsid w:val="005716FE"/>
    <w:rsid w:val="00572132"/>
    <w:rsid w:val="00583395"/>
    <w:rsid w:val="00584BAA"/>
    <w:rsid w:val="00590371"/>
    <w:rsid w:val="005957C8"/>
    <w:rsid w:val="0059605F"/>
    <w:rsid w:val="00596C8D"/>
    <w:rsid w:val="005A46D3"/>
    <w:rsid w:val="005B08AD"/>
    <w:rsid w:val="005B2102"/>
    <w:rsid w:val="005B40BE"/>
    <w:rsid w:val="005D160A"/>
    <w:rsid w:val="005D17C0"/>
    <w:rsid w:val="005D1B8D"/>
    <w:rsid w:val="005D2788"/>
    <w:rsid w:val="005D35AC"/>
    <w:rsid w:val="005D412C"/>
    <w:rsid w:val="005D53A4"/>
    <w:rsid w:val="005D6538"/>
    <w:rsid w:val="005E3028"/>
    <w:rsid w:val="005E3B9E"/>
    <w:rsid w:val="005E675F"/>
    <w:rsid w:val="005E7B50"/>
    <w:rsid w:val="005F120B"/>
    <w:rsid w:val="005F3467"/>
    <w:rsid w:val="005F5896"/>
    <w:rsid w:val="005F685E"/>
    <w:rsid w:val="005F68A7"/>
    <w:rsid w:val="00603369"/>
    <w:rsid w:val="00607C7D"/>
    <w:rsid w:val="006161FB"/>
    <w:rsid w:val="0061652B"/>
    <w:rsid w:val="00616EC7"/>
    <w:rsid w:val="00621576"/>
    <w:rsid w:val="00623996"/>
    <w:rsid w:val="00624C80"/>
    <w:rsid w:val="0062539A"/>
    <w:rsid w:val="006317F7"/>
    <w:rsid w:val="00633128"/>
    <w:rsid w:val="006362EB"/>
    <w:rsid w:val="00636715"/>
    <w:rsid w:val="00644335"/>
    <w:rsid w:val="00645577"/>
    <w:rsid w:val="006500C9"/>
    <w:rsid w:val="0066106B"/>
    <w:rsid w:val="0066173B"/>
    <w:rsid w:val="006635D9"/>
    <w:rsid w:val="00663F14"/>
    <w:rsid w:val="006702D4"/>
    <w:rsid w:val="006769C7"/>
    <w:rsid w:val="00680E91"/>
    <w:rsid w:val="00681849"/>
    <w:rsid w:val="006819C7"/>
    <w:rsid w:val="0068644A"/>
    <w:rsid w:val="00694818"/>
    <w:rsid w:val="00695FBC"/>
    <w:rsid w:val="00696E79"/>
    <w:rsid w:val="006A0442"/>
    <w:rsid w:val="006A06DC"/>
    <w:rsid w:val="006A4FC9"/>
    <w:rsid w:val="006B0988"/>
    <w:rsid w:val="006B1B47"/>
    <w:rsid w:val="006B4403"/>
    <w:rsid w:val="006C0CB2"/>
    <w:rsid w:val="006C4327"/>
    <w:rsid w:val="006C4E15"/>
    <w:rsid w:val="006C6A4A"/>
    <w:rsid w:val="006D0039"/>
    <w:rsid w:val="006D0CF4"/>
    <w:rsid w:val="006D5636"/>
    <w:rsid w:val="006D7ED6"/>
    <w:rsid w:val="006E384A"/>
    <w:rsid w:val="006E52B5"/>
    <w:rsid w:val="006E5D55"/>
    <w:rsid w:val="006E6217"/>
    <w:rsid w:val="006F2A65"/>
    <w:rsid w:val="006F4552"/>
    <w:rsid w:val="006F4F55"/>
    <w:rsid w:val="006F71F6"/>
    <w:rsid w:val="00702670"/>
    <w:rsid w:val="007049E7"/>
    <w:rsid w:val="00704BF3"/>
    <w:rsid w:val="00707948"/>
    <w:rsid w:val="00715573"/>
    <w:rsid w:val="007170EC"/>
    <w:rsid w:val="007233EF"/>
    <w:rsid w:val="00725D39"/>
    <w:rsid w:val="007261D4"/>
    <w:rsid w:val="00733979"/>
    <w:rsid w:val="0073515C"/>
    <w:rsid w:val="00735B32"/>
    <w:rsid w:val="00737422"/>
    <w:rsid w:val="00740079"/>
    <w:rsid w:val="00743250"/>
    <w:rsid w:val="00743C67"/>
    <w:rsid w:val="00745804"/>
    <w:rsid w:val="00747C48"/>
    <w:rsid w:val="00751F55"/>
    <w:rsid w:val="0075797C"/>
    <w:rsid w:val="00757D7B"/>
    <w:rsid w:val="00760227"/>
    <w:rsid w:val="00762AE6"/>
    <w:rsid w:val="007647F0"/>
    <w:rsid w:val="0076537D"/>
    <w:rsid w:val="0076EFAB"/>
    <w:rsid w:val="00770BF4"/>
    <w:rsid w:val="00780168"/>
    <w:rsid w:val="00782783"/>
    <w:rsid w:val="007840C1"/>
    <w:rsid w:val="007851E3"/>
    <w:rsid w:val="00785746"/>
    <w:rsid w:val="0078608B"/>
    <w:rsid w:val="00790707"/>
    <w:rsid w:val="00790DEE"/>
    <w:rsid w:val="00791ABD"/>
    <w:rsid w:val="0079343F"/>
    <w:rsid w:val="00795715"/>
    <w:rsid w:val="007A1AC2"/>
    <w:rsid w:val="007A1F88"/>
    <w:rsid w:val="007A32DC"/>
    <w:rsid w:val="007A37F2"/>
    <w:rsid w:val="007A3E48"/>
    <w:rsid w:val="007A74AA"/>
    <w:rsid w:val="007B6A6A"/>
    <w:rsid w:val="007C21F3"/>
    <w:rsid w:val="007C2CBA"/>
    <w:rsid w:val="007C3568"/>
    <w:rsid w:val="007D21BF"/>
    <w:rsid w:val="007D24C0"/>
    <w:rsid w:val="007D67BF"/>
    <w:rsid w:val="007D689D"/>
    <w:rsid w:val="007E0691"/>
    <w:rsid w:val="007E2C55"/>
    <w:rsid w:val="007E5D5B"/>
    <w:rsid w:val="007E6B60"/>
    <w:rsid w:val="007F2299"/>
    <w:rsid w:val="007F31B7"/>
    <w:rsid w:val="007F3AF3"/>
    <w:rsid w:val="00801BF6"/>
    <w:rsid w:val="00802D71"/>
    <w:rsid w:val="008031AF"/>
    <w:rsid w:val="00810B80"/>
    <w:rsid w:val="00812697"/>
    <w:rsid w:val="00812E5F"/>
    <w:rsid w:val="008134CB"/>
    <w:rsid w:val="00814DF6"/>
    <w:rsid w:val="00815861"/>
    <w:rsid w:val="0081755E"/>
    <w:rsid w:val="00820F32"/>
    <w:rsid w:val="00824577"/>
    <w:rsid w:val="008255EC"/>
    <w:rsid w:val="0083576B"/>
    <w:rsid w:val="0083602F"/>
    <w:rsid w:val="00842A99"/>
    <w:rsid w:val="008504A5"/>
    <w:rsid w:val="0085052F"/>
    <w:rsid w:val="0085368D"/>
    <w:rsid w:val="00857F3D"/>
    <w:rsid w:val="008603DC"/>
    <w:rsid w:val="0086058F"/>
    <w:rsid w:val="00860ED0"/>
    <w:rsid w:val="008663F8"/>
    <w:rsid w:val="00866474"/>
    <w:rsid w:val="00867236"/>
    <w:rsid w:val="0087062B"/>
    <w:rsid w:val="00871E2A"/>
    <w:rsid w:val="00873A24"/>
    <w:rsid w:val="008748ED"/>
    <w:rsid w:val="00874D05"/>
    <w:rsid w:val="0087668D"/>
    <w:rsid w:val="0087763E"/>
    <w:rsid w:val="00877AD7"/>
    <w:rsid w:val="0089042F"/>
    <w:rsid w:val="0089187C"/>
    <w:rsid w:val="00891FED"/>
    <w:rsid w:val="00894C78"/>
    <w:rsid w:val="00894FAD"/>
    <w:rsid w:val="00895B25"/>
    <w:rsid w:val="008A09AE"/>
    <w:rsid w:val="008A0F7B"/>
    <w:rsid w:val="008A13B7"/>
    <w:rsid w:val="008A21C3"/>
    <w:rsid w:val="008A32D5"/>
    <w:rsid w:val="008A3827"/>
    <w:rsid w:val="008A5C8C"/>
    <w:rsid w:val="008A644F"/>
    <w:rsid w:val="008A7B83"/>
    <w:rsid w:val="008B2CAE"/>
    <w:rsid w:val="008B401C"/>
    <w:rsid w:val="008B6BAC"/>
    <w:rsid w:val="008C2644"/>
    <w:rsid w:val="008C5FBB"/>
    <w:rsid w:val="008D1138"/>
    <w:rsid w:val="008E1669"/>
    <w:rsid w:val="008E6A04"/>
    <w:rsid w:val="008F20BD"/>
    <w:rsid w:val="008F458A"/>
    <w:rsid w:val="008F48C9"/>
    <w:rsid w:val="008F5833"/>
    <w:rsid w:val="009018B9"/>
    <w:rsid w:val="00903CB9"/>
    <w:rsid w:val="0090635C"/>
    <w:rsid w:val="00906713"/>
    <w:rsid w:val="00906C6C"/>
    <w:rsid w:val="00910BAF"/>
    <w:rsid w:val="00911E84"/>
    <w:rsid w:val="00912DDB"/>
    <w:rsid w:val="00913346"/>
    <w:rsid w:val="0091618D"/>
    <w:rsid w:val="00923446"/>
    <w:rsid w:val="00930F79"/>
    <w:rsid w:val="009375E9"/>
    <w:rsid w:val="0094085C"/>
    <w:rsid w:val="00942177"/>
    <w:rsid w:val="00943086"/>
    <w:rsid w:val="00944728"/>
    <w:rsid w:val="00946FC4"/>
    <w:rsid w:val="00950702"/>
    <w:rsid w:val="00950CBB"/>
    <w:rsid w:val="00950FF3"/>
    <w:rsid w:val="009517B6"/>
    <w:rsid w:val="009519A9"/>
    <w:rsid w:val="00954645"/>
    <w:rsid w:val="00955D05"/>
    <w:rsid w:val="00955E60"/>
    <w:rsid w:val="00955E9B"/>
    <w:rsid w:val="00956E17"/>
    <w:rsid w:val="009572ED"/>
    <w:rsid w:val="00964D23"/>
    <w:rsid w:val="00964EBA"/>
    <w:rsid w:val="0096722C"/>
    <w:rsid w:val="0097095E"/>
    <w:rsid w:val="00974D0D"/>
    <w:rsid w:val="009757AA"/>
    <w:rsid w:val="0098108B"/>
    <w:rsid w:val="00981766"/>
    <w:rsid w:val="00981B61"/>
    <w:rsid w:val="00982596"/>
    <w:rsid w:val="00983486"/>
    <w:rsid w:val="00983AD9"/>
    <w:rsid w:val="009840F9"/>
    <w:rsid w:val="009956A8"/>
    <w:rsid w:val="009978E8"/>
    <w:rsid w:val="00997A53"/>
    <w:rsid w:val="00997C24"/>
    <w:rsid w:val="009A18E3"/>
    <w:rsid w:val="009A1C83"/>
    <w:rsid w:val="009A4528"/>
    <w:rsid w:val="009A5EFC"/>
    <w:rsid w:val="009B2609"/>
    <w:rsid w:val="009B4556"/>
    <w:rsid w:val="009B6863"/>
    <w:rsid w:val="009C1A2C"/>
    <w:rsid w:val="009C232D"/>
    <w:rsid w:val="009C3FB0"/>
    <w:rsid w:val="009C49E4"/>
    <w:rsid w:val="009E081F"/>
    <w:rsid w:val="009F0867"/>
    <w:rsid w:val="009F191B"/>
    <w:rsid w:val="009F25EE"/>
    <w:rsid w:val="009F2BE1"/>
    <w:rsid w:val="009F2D72"/>
    <w:rsid w:val="00A04DD7"/>
    <w:rsid w:val="00A05FE3"/>
    <w:rsid w:val="00A061D8"/>
    <w:rsid w:val="00A07A25"/>
    <w:rsid w:val="00A101FD"/>
    <w:rsid w:val="00A10A34"/>
    <w:rsid w:val="00A161DF"/>
    <w:rsid w:val="00A22164"/>
    <w:rsid w:val="00A300EC"/>
    <w:rsid w:val="00A31267"/>
    <w:rsid w:val="00A32A36"/>
    <w:rsid w:val="00A37F00"/>
    <w:rsid w:val="00A46EE9"/>
    <w:rsid w:val="00A47E90"/>
    <w:rsid w:val="00A53865"/>
    <w:rsid w:val="00A5493A"/>
    <w:rsid w:val="00A60838"/>
    <w:rsid w:val="00A609E1"/>
    <w:rsid w:val="00A60D49"/>
    <w:rsid w:val="00A63048"/>
    <w:rsid w:val="00A63ABE"/>
    <w:rsid w:val="00A667E6"/>
    <w:rsid w:val="00A7447D"/>
    <w:rsid w:val="00A74AED"/>
    <w:rsid w:val="00A74EE3"/>
    <w:rsid w:val="00A75270"/>
    <w:rsid w:val="00A75ADB"/>
    <w:rsid w:val="00A7667C"/>
    <w:rsid w:val="00A77D3B"/>
    <w:rsid w:val="00A81B71"/>
    <w:rsid w:val="00A83257"/>
    <w:rsid w:val="00A83A85"/>
    <w:rsid w:val="00A87BAE"/>
    <w:rsid w:val="00A91C11"/>
    <w:rsid w:val="00A96B3A"/>
    <w:rsid w:val="00AA0DCE"/>
    <w:rsid w:val="00AA0E62"/>
    <w:rsid w:val="00AA3E83"/>
    <w:rsid w:val="00AA54FA"/>
    <w:rsid w:val="00AA6E9B"/>
    <w:rsid w:val="00AB0088"/>
    <w:rsid w:val="00AB2D3C"/>
    <w:rsid w:val="00AB3EF5"/>
    <w:rsid w:val="00AB4AFE"/>
    <w:rsid w:val="00AB5EF1"/>
    <w:rsid w:val="00AB5F52"/>
    <w:rsid w:val="00AB6306"/>
    <w:rsid w:val="00AB7238"/>
    <w:rsid w:val="00AC1148"/>
    <w:rsid w:val="00AC254E"/>
    <w:rsid w:val="00AC36C6"/>
    <w:rsid w:val="00AC3B69"/>
    <w:rsid w:val="00AD37F9"/>
    <w:rsid w:val="00AD46DB"/>
    <w:rsid w:val="00AD653D"/>
    <w:rsid w:val="00AE0337"/>
    <w:rsid w:val="00AE0CF6"/>
    <w:rsid w:val="00AE42CE"/>
    <w:rsid w:val="00AF262B"/>
    <w:rsid w:val="00AF26B7"/>
    <w:rsid w:val="00AF5DB5"/>
    <w:rsid w:val="00B011AF"/>
    <w:rsid w:val="00B03280"/>
    <w:rsid w:val="00B0333D"/>
    <w:rsid w:val="00B04052"/>
    <w:rsid w:val="00B07E21"/>
    <w:rsid w:val="00B106E4"/>
    <w:rsid w:val="00B129AD"/>
    <w:rsid w:val="00B13BD5"/>
    <w:rsid w:val="00B168D9"/>
    <w:rsid w:val="00B170C0"/>
    <w:rsid w:val="00B2239E"/>
    <w:rsid w:val="00B23DFC"/>
    <w:rsid w:val="00B253AB"/>
    <w:rsid w:val="00B2604D"/>
    <w:rsid w:val="00B261D8"/>
    <w:rsid w:val="00B263FE"/>
    <w:rsid w:val="00B26AA5"/>
    <w:rsid w:val="00B27EC2"/>
    <w:rsid w:val="00B30B5D"/>
    <w:rsid w:val="00B33E4C"/>
    <w:rsid w:val="00B34A53"/>
    <w:rsid w:val="00B354D5"/>
    <w:rsid w:val="00B35ADD"/>
    <w:rsid w:val="00B40EB2"/>
    <w:rsid w:val="00B42565"/>
    <w:rsid w:val="00B43AD3"/>
    <w:rsid w:val="00B4586B"/>
    <w:rsid w:val="00B45E16"/>
    <w:rsid w:val="00B4600D"/>
    <w:rsid w:val="00B462E0"/>
    <w:rsid w:val="00B47A16"/>
    <w:rsid w:val="00B54A68"/>
    <w:rsid w:val="00B64D45"/>
    <w:rsid w:val="00B70053"/>
    <w:rsid w:val="00B7229C"/>
    <w:rsid w:val="00B729CA"/>
    <w:rsid w:val="00B73040"/>
    <w:rsid w:val="00B74621"/>
    <w:rsid w:val="00B74729"/>
    <w:rsid w:val="00B83450"/>
    <w:rsid w:val="00B84C8A"/>
    <w:rsid w:val="00B86548"/>
    <w:rsid w:val="00B87E6A"/>
    <w:rsid w:val="00B90801"/>
    <w:rsid w:val="00B94E70"/>
    <w:rsid w:val="00B97216"/>
    <w:rsid w:val="00B977AB"/>
    <w:rsid w:val="00BA16AB"/>
    <w:rsid w:val="00BA16ED"/>
    <w:rsid w:val="00BA55B8"/>
    <w:rsid w:val="00BB012F"/>
    <w:rsid w:val="00BB1747"/>
    <w:rsid w:val="00BB47DA"/>
    <w:rsid w:val="00BB5429"/>
    <w:rsid w:val="00BB67DB"/>
    <w:rsid w:val="00BB7ABF"/>
    <w:rsid w:val="00BD0FE8"/>
    <w:rsid w:val="00BD11BE"/>
    <w:rsid w:val="00BD236F"/>
    <w:rsid w:val="00BD444B"/>
    <w:rsid w:val="00BD706D"/>
    <w:rsid w:val="00BD7AFA"/>
    <w:rsid w:val="00BD7D95"/>
    <w:rsid w:val="00BE0256"/>
    <w:rsid w:val="00BE19C1"/>
    <w:rsid w:val="00BE39D9"/>
    <w:rsid w:val="00BF0553"/>
    <w:rsid w:val="00BF3072"/>
    <w:rsid w:val="00BF3A96"/>
    <w:rsid w:val="00BF5B97"/>
    <w:rsid w:val="00BF751F"/>
    <w:rsid w:val="00C02588"/>
    <w:rsid w:val="00C057FB"/>
    <w:rsid w:val="00C0768A"/>
    <w:rsid w:val="00C07DD1"/>
    <w:rsid w:val="00C105ED"/>
    <w:rsid w:val="00C10F11"/>
    <w:rsid w:val="00C114DC"/>
    <w:rsid w:val="00C11959"/>
    <w:rsid w:val="00C203EF"/>
    <w:rsid w:val="00C25676"/>
    <w:rsid w:val="00C32AC5"/>
    <w:rsid w:val="00C32E38"/>
    <w:rsid w:val="00C367A0"/>
    <w:rsid w:val="00C36EB6"/>
    <w:rsid w:val="00C3748D"/>
    <w:rsid w:val="00C37897"/>
    <w:rsid w:val="00C37ADF"/>
    <w:rsid w:val="00C40874"/>
    <w:rsid w:val="00C4308B"/>
    <w:rsid w:val="00C50824"/>
    <w:rsid w:val="00C50EC2"/>
    <w:rsid w:val="00C520F0"/>
    <w:rsid w:val="00C527A3"/>
    <w:rsid w:val="00C531C5"/>
    <w:rsid w:val="00C53DA6"/>
    <w:rsid w:val="00C57879"/>
    <w:rsid w:val="00C60CA1"/>
    <w:rsid w:val="00C61E84"/>
    <w:rsid w:val="00C644CE"/>
    <w:rsid w:val="00C66AC9"/>
    <w:rsid w:val="00C67DBA"/>
    <w:rsid w:val="00C702E4"/>
    <w:rsid w:val="00C73371"/>
    <w:rsid w:val="00C74C3D"/>
    <w:rsid w:val="00C76C2B"/>
    <w:rsid w:val="00C82ED1"/>
    <w:rsid w:val="00C832A5"/>
    <w:rsid w:val="00C8673F"/>
    <w:rsid w:val="00C906BB"/>
    <w:rsid w:val="00C911A8"/>
    <w:rsid w:val="00CA0A60"/>
    <w:rsid w:val="00CA2609"/>
    <w:rsid w:val="00CA3863"/>
    <w:rsid w:val="00CB09CA"/>
    <w:rsid w:val="00CB09F9"/>
    <w:rsid w:val="00CB29D1"/>
    <w:rsid w:val="00CB3636"/>
    <w:rsid w:val="00CB4022"/>
    <w:rsid w:val="00CB63F2"/>
    <w:rsid w:val="00CC3D4E"/>
    <w:rsid w:val="00CC5068"/>
    <w:rsid w:val="00CC5F8B"/>
    <w:rsid w:val="00CC6876"/>
    <w:rsid w:val="00CD0F70"/>
    <w:rsid w:val="00CD151E"/>
    <w:rsid w:val="00CD152E"/>
    <w:rsid w:val="00CD1B4E"/>
    <w:rsid w:val="00CD673E"/>
    <w:rsid w:val="00CE10D9"/>
    <w:rsid w:val="00CF2752"/>
    <w:rsid w:val="00CF3F98"/>
    <w:rsid w:val="00CF4398"/>
    <w:rsid w:val="00CF573F"/>
    <w:rsid w:val="00D03F97"/>
    <w:rsid w:val="00D06FC7"/>
    <w:rsid w:val="00D13B11"/>
    <w:rsid w:val="00D1436D"/>
    <w:rsid w:val="00D158B7"/>
    <w:rsid w:val="00D173A2"/>
    <w:rsid w:val="00D178CB"/>
    <w:rsid w:val="00D21CC8"/>
    <w:rsid w:val="00D270BE"/>
    <w:rsid w:val="00D3231A"/>
    <w:rsid w:val="00D33EF4"/>
    <w:rsid w:val="00D343AA"/>
    <w:rsid w:val="00D35ABB"/>
    <w:rsid w:val="00D35F48"/>
    <w:rsid w:val="00D4040F"/>
    <w:rsid w:val="00D44312"/>
    <w:rsid w:val="00D47421"/>
    <w:rsid w:val="00D51693"/>
    <w:rsid w:val="00D5374B"/>
    <w:rsid w:val="00D53A94"/>
    <w:rsid w:val="00D54B93"/>
    <w:rsid w:val="00D55AA9"/>
    <w:rsid w:val="00D56804"/>
    <w:rsid w:val="00D5749B"/>
    <w:rsid w:val="00D606AA"/>
    <w:rsid w:val="00D60C89"/>
    <w:rsid w:val="00D60F81"/>
    <w:rsid w:val="00D61150"/>
    <w:rsid w:val="00D634A8"/>
    <w:rsid w:val="00D64F4B"/>
    <w:rsid w:val="00D66880"/>
    <w:rsid w:val="00D672D8"/>
    <w:rsid w:val="00D710A4"/>
    <w:rsid w:val="00D76B00"/>
    <w:rsid w:val="00D77D3D"/>
    <w:rsid w:val="00D8063D"/>
    <w:rsid w:val="00D82877"/>
    <w:rsid w:val="00D83904"/>
    <w:rsid w:val="00D850C0"/>
    <w:rsid w:val="00D85608"/>
    <w:rsid w:val="00D86BC7"/>
    <w:rsid w:val="00D92C03"/>
    <w:rsid w:val="00D93979"/>
    <w:rsid w:val="00D97212"/>
    <w:rsid w:val="00D97E40"/>
    <w:rsid w:val="00DA0106"/>
    <w:rsid w:val="00DA30A8"/>
    <w:rsid w:val="00DA3CE6"/>
    <w:rsid w:val="00DA3DD8"/>
    <w:rsid w:val="00DA6C56"/>
    <w:rsid w:val="00DB1F54"/>
    <w:rsid w:val="00DB3E50"/>
    <w:rsid w:val="00DB55D6"/>
    <w:rsid w:val="00DC14B2"/>
    <w:rsid w:val="00DD077C"/>
    <w:rsid w:val="00DD4C99"/>
    <w:rsid w:val="00DD5586"/>
    <w:rsid w:val="00DD582E"/>
    <w:rsid w:val="00DD76D7"/>
    <w:rsid w:val="00DE5B23"/>
    <w:rsid w:val="00DF00A5"/>
    <w:rsid w:val="00DF1A60"/>
    <w:rsid w:val="00DF39F0"/>
    <w:rsid w:val="00DF3AC1"/>
    <w:rsid w:val="00DF408C"/>
    <w:rsid w:val="00DF5373"/>
    <w:rsid w:val="00DF55FC"/>
    <w:rsid w:val="00DF5F25"/>
    <w:rsid w:val="00DF6328"/>
    <w:rsid w:val="00E00D12"/>
    <w:rsid w:val="00E01CB0"/>
    <w:rsid w:val="00E03230"/>
    <w:rsid w:val="00E062E7"/>
    <w:rsid w:val="00E1245D"/>
    <w:rsid w:val="00E137FC"/>
    <w:rsid w:val="00E13E5E"/>
    <w:rsid w:val="00E17C78"/>
    <w:rsid w:val="00E26F0A"/>
    <w:rsid w:val="00E3086D"/>
    <w:rsid w:val="00E30CCC"/>
    <w:rsid w:val="00E317D3"/>
    <w:rsid w:val="00E3459A"/>
    <w:rsid w:val="00E356AF"/>
    <w:rsid w:val="00E36FDB"/>
    <w:rsid w:val="00E44032"/>
    <w:rsid w:val="00E44A8A"/>
    <w:rsid w:val="00E452E1"/>
    <w:rsid w:val="00E47559"/>
    <w:rsid w:val="00E50836"/>
    <w:rsid w:val="00E5150E"/>
    <w:rsid w:val="00E522A5"/>
    <w:rsid w:val="00E5271B"/>
    <w:rsid w:val="00E579FA"/>
    <w:rsid w:val="00E61BF5"/>
    <w:rsid w:val="00E61E16"/>
    <w:rsid w:val="00E67441"/>
    <w:rsid w:val="00E67A39"/>
    <w:rsid w:val="00E67B58"/>
    <w:rsid w:val="00E71FCD"/>
    <w:rsid w:val="00E7415B"/>
    <w:rsid w:val="00E74A57"/>
    <w:rsid w:val="00E7652A"/>
    <w:rsid w:val="00E80A71"/>
    <w:rsid w:val="00E8232C"/>
    <w:rsid w:val="00E82F23"/>
    <w:rsid w:val="00E84899"/>
    <w:rsid w:val="00E848DB"/>
    <w:rsid w:val="00E86365"/>
    <w:rsid w:val="00E87445"/>
    <w:rsid w:val="00E91009"/>
    <w:rsid w:val="00E9232D"/>
    <w:rsid w:val="00E95FC0"/>
    <w:rsid w:val="00EA01BA"/>
    <w:rsid w:val="00EA0729"/>
    <w:rsid w:val="00EA1B6E"/>
    <w:rsid w:val="00EA5D31"/>
    <w:rsid w:val="00EA64E5"/>
    <w:rsid w:val="00EB0801"/>
    <w:rsid w:val="00EB1F14"/>
    <w:rsid w:val="00EB2906"/>
    <w:rsid w:val="00EB6FDB"/>
    <w:rsid w:val="00EC1C98"/>
    <w:rsid w:val="00EC4913"/>
    <w:rsid w:val="00EC726A"/>
    <w:rsid w:val="00EC7BD5"/>
    <w:rsid w:val="00EC7E7F"/>
    <w:rsid w:val="00ED3D0D"/>
    <w:rsid w:val="00ED4DBC"/>
    <w:rsid w:val="00EE17D5"/>
    <w:rsid w:val="00EF1978"/>
    <w:rsid w:val="00EF3597"/>
    <w:rsid w:val="00EF7007"/>
    <w:rsid w:val="00F0274F"/>
    <w:rsid w:val="00F02EFB"/>
    <w:rsid w:val="00F05111"/>
    <w:rsid w:val="00F06964"/>
    <w:rsid w:val="00F07580"/>
    <w:rsid w:val="00F076A6"/>
    <w:rsid w:val="00F07C7F"/>
    <w:rsid w:val="00F10765"/>
    <w:rsid w:val="00F1199D"/>
    <w:rsid w:val="00F11A85"/>
    <w:rsid w:val="00F14448"/>
    <w:rsid w:val="00F14618"/>
    <w:rsid w:val="00F16C97"/>
    <w:rsid w:val="00F21352"/>
    <w:rsid w:val="00F247D6"/>
    <w:rsid w:val="00F30239"/>
    <w:rsid w:val="00F315E9"/>
    <w:rsid w:val="00F34DB2"/>
    <w:rsid w:val="00F36ADD"/>
    <w:rsid w:val="00F4008C"/>
    <w:rsid w:val="00F410C8"/>
    <w:rsid w:val="00F4536A"/>
    <w:rsid w:val="00F47312"/>
    <w:rsid w:val="00F50A7C"/>
    <w:rsid w:val="00F50F28"/>
    <w:rsid w:val="00F52121"/>
    <w:rsid w:val="00F54EA1"/>
    <w:rsid w:val="00F6158D"/>
    <w:rsid w:val="00F665FF"/>
    <w:rsid w:val="00F72957"/>
    <w:rsid w:val="00F73C06"/>
    <w:rsid w:val="00F80B0B"/>
    <w:rsid w:val="00F82317"/>
    <w:rsid w:val="00F84732"/>
    <w:rsid w:val="00F8556C"/>
    <w:rsid w:val="00F90EB3"/>
    <w:rsid w:val="00F929F3"/>
    <w:rsid w:val="00F92C61"/>
    <w:rsid w:val="00F93C62"/>
    <w:rsid w:val="00F94EBB"/>
    <w:rsid w:val="00F96B4C"/>
    <w:rsid w:val="00FA0372"/>
    <w:rsid w:val="00FA7021"/>
    <w:rsid w:val="00FA72A4"/>
    <w:rsid w:val="00FB3066"/>
    <w:rsid w:val="00FB418C"/>
    <w:rsid w:val="00FB58BE"/>
    <w:rsid w:val="00FC09C3"/>
    <w:rsid w:val="00FC6F5E"/>
    <w:rsid w:val="00FD150B"/>
    <w:rsid w:val="00FD29DB"/>
    <w:rsid w:val="00FE029B"/>
    <w:rsid w:val="00FE1D10"/>
    <w:rsid w:val="00FE2DCB"/>
    <w:rsid w:val="00FE36D4"/>
    <w:rsid w:val="00FE399F"/>
    <w:rsid w:val="00FE5030"/>
    <w:rsid w:val="00FF2286"/>
    <w:rsid w:val="00FF350D"/>
    <w:rsid w:val="00FF5894"/>
    <w:rsid w:val="00FF739F"/>
    <w:rsid w:val="00FF7E35"/>
    <w:rsid w:val="00FF7FEC"/>
    <w:rsid w:val="014C0E93"/>
    <w:rsid w:val="018F20E2"/>
    <w:rsid w:val="01B1CC10"/>
    <w:rsid w:val="022CA47B"/>
    <w:rsid w:val="024EE4B1"/>
    <w:rsid w:val="025726F3"/>
    <w:rsid w:val="03634B32"/>
    <w:rsid w:val="03679BD4"/>
    <w:rsid w:val="03B8B8C6"/>
    <w:rsid w:val="03C4DE75"/>
    <w:rsid w:val="03EF9B11"/>
    <w:rsid w:val="0455FDE6"/>
    <w:rsid w:val="047D7A77"/>
    <w:rsid w:val="04ABA0B1"/>
    <w:rsid w:val="04BCE946"/>
    <w:rsid w:val="05051E97"/>
    <w:rsid w:val="05548927"/>
    <w:rsid w:val="058DFA37"/>
    <w:rsid w:val="05DAEFE5"/>
    <w:rsid w:val="0666B2B6"/>
    <w:rsid w:val="06EB615A"/>
    <w:rsid w:val="075167BA"/>
    <w:rsid w:val="07806D2F"/>
    <w:rsid w:val="07F82593"/>
    <w:rsid w:val="083DDA16"/>
    <w:rsid w:val="0880BE02"/>
    <w:rsid w:val="088B378B"/>
    <w:rsid w:val="09817B98"/>
    <w:rsid w:val="09ACD3DB"/>
    <w:rsid w:val="0A79E133"/>
    <w:rsid w:val="0A8C949C"/>
    <w:rsid w:val="0B17E0BD"/>
    <w:rsid w:val="0B245438"/>
    <w:rsid w:val="0BAAA24E"/>
    <w:rsid w:val="0BB68220"/>
    <w:rsid w:val="0BF57211"/>
    <w:rsid w:val="0C15B531"/>
    <w:rsid w:val="0C443082"/>
    <w:rsid w:val="0C55D670"/>
    <w:rsid w:val="0C733DB0"/>
    <w:rsid w:val="0C7F5394"/>
    <w:rsid w:val="0C94786A"/>
    <w:rsid w:val="0CE58C75"/>
    <w:rsid w:val="0CE78F09"/>
    <w:rsid w:val="0D4672AF"/>
    <w:rsid w:val="0D5572B3"/>
    <w:rsid w:val="0D6AC2B1"/>
    <w:rsid w:val="0D6DE725"/>
    <w:rsid w:val="0E414820"/>
    <w:rsid w:val="0EC2C5EE"/>
    <w:rsid w:val="0F2112E1"/>
    <w:rsid w:val="0F8ADD5E"/>
    <w:rsid w:val="0FBB3BCB"/>
    <w:rsid w:val="1004492F"/>
    <w:rsid w:val="108699D3"/>
    <w:rsid w:val="10C6ECEF"/>
    <w:rsid w:val="1121B6C5"/>
    <w:rsid w:val="115CF98D"/>
    <w:rsid w:val="118AEA9C"/>
    <w:rsid w:val="11ABD2A9"/>
    <w:rsid w:val="120A3C5F"/>
    <w:rsid w:val="120C8EDF"/>
    <w:rsid w:val="12330C2F"/>
    <w:rsid w:val="1258B3A3"/>
    <w:rsid w:val="12E32A2B"/>
    <w:rsid w:val="12EFE444"/>
    <w:rsid w:val="13037E6C"/>
    <w:rsid w:val="138D5A4C"/>
    <w:rsid w:val="13B8A98B"/>
    <w:rsid w:val="14EDBA0A"/>
    <w:rsid w:val="14FCA5C1"/>
    <w:rsid w:val="15196E70"/>
    <w:rsid w:val="15295C52"/>
    <w:rsid w:val="152E9E53"/>
    <w:rsid w:val="158500DF"/>
    <w:rsid w:val="15EC3D0F"/>
    <w:rsid w:val="16D91A2E"/>
    <w:rsid w:val="16DCA941"/>
    <w:rsid w:val="172C24C6"/>
    <w:rsid w:val="17756732"/>
    <w:rsid w:val="178E36EB"/>
    <w:rsid w:val="17C89B51"/>
    <w:rsid w:val="18136A40"/>
    <w:rsid w:val="181AB78E"/>
    <w:rsid w:val="181B8703"/>
    <w:rsid w:val="19CA44BE"/>
    <w:rsid w:val="19D6A5E4"/>
    <w:rsid w:val="19D6DC6A"/>
    <w:rsid w:val="1ABA6590"/>
    <w:rsid w:val="1B5327C5"/>
    <w:rsid w:val="1B840566"/>
    <w:rsid w:val="1BE68607"/>
    <w:rsid w:val="1C8C5703"/>
    <w:rsid w:val="1D089E44"/>
    <w:rsid w:val="1D32C025"/>
    <w:rsid w:val="1E2569BB"/>
    <w:rsid w:val="1E463113"/>
    <w:rsid w:val="1E93E784"/>
    <w:rsid w:val="1F50CE47"/>
    <w:rsid w:val="1F972013"/>
    <w:rsid w:val="1FCE0942"/>
    <w:rsid w:val="20E232AA"/>
    <w:rsid w:val="21074445"/>
    <w:rsid w:val="211DB4DF"/>
    <w:rsid w:val="212BE6A2"/>
    <w:rsid w:val="2196FA32"/>
    <w:rsid w:val="21D75CA8"/>
    <w:rsid w:val="21E11FA2"/>
    <w:rsid w:val="223F1C96"/>
    <w:rsid w:val="22462552"/>
    <w:rsid w:val="22886F09"/>
    <w:rsid w:val="22FC7218"/>
    <w:rsid w:val="24288C95"/>
    <w:rsid w:val="244F4973"/>
    <w:rsid w:val="24531551"/>
    <w:rsid w:val="24D2204C"/>
    <w:rsid w:val="25854C55"/>
    <w:rsid w:val="258F8944"/>
    <w:rsid w:val="25C58E96"/>
    <w:rsid w:val="25D89CE8"/>
    <w:rsid w:val="25E5498B"/>
    <w:rsid w:val="25F22DB4"/>
    <w:rsid w:val="263C38CA"/>
    <w:rsid w:val="266DFA45"/>
    <w:rsid w:val="269CF87D"/>
    <w:rsid w:val="277E196C"/>
    <w:rsid w:val="27C68EF0"/>
    <w:rsid w:val="28717EC2"/>
    <w:rsid w:val="28A736A6"/>
    <w:rsid w:val="29075F9C"/>
    <w:rsid w:val="293D7E6C"/>
    <w:rsid w:val="2974110D"/>
    <w:rsid w:val="2977A8E3"/>
    <w:rsid w:val="29931E1A"/>
    <w:rsid w:val="29F3976B"/>
    <w:rsid w:val="2A86AC17"/>
    <w:rsid w:val="2B0502B5"/>
    <w:rsid w:val="2B112EAE"/>
    <w:rsid w:val="2BAE234D"/>
    <w:rsid w:val="2BE2D4F7"/>
    <w:rsid w:val="2C047EDC"/>
    <w:rsid w:val="2C93E4E8"/>
    <w:rsid w:val="2CC5B4A7"/>
    <w:rsid w:val="2D60BB32"/>
    <w:rsid w:val="2D7AA7C9"/>
    <w:rsid w:val="2D9DD211"/>
    <w:rsid w:val="2DDFB686"/>
    <w:rsid w:val="2DF55BDF"/>
    <w:rsid w:val="2E990A94"/>
    <w:rsid w:val="2EDA3690"/>
    <w:rsid w:val="2EF8DE67"/>
    <w:rsid w:val="2F4117CC"/>
    <w:rsid w:val="2F4A1A85"/>
    <w:rsid w:val="2F4C2FAE"/>
    <w:rsid w:val="2F6152A7"/>
    <w:rsid w:val="2F7FE79D"/>
    <w:rsid w:val="2FAD94C0"/>
    <w:rsid w:val="2FBB65C6"/>
    <w:rsid w:val="30AFA63E"/>
    <w:rsid w:val="30EBE831"/>
    <w:rsid w:val="319BE325"/>
    <w:rsid w:val="31C692AE"/>
    <w:rsid w:val="31E9CF3B"/>
    <w:rsid w:val="3240C3F9"/>
    <w:rsid w:val="32496B5B"/>
    <w:rsid w:val="325A5563"/>
    <w:rsid w:val="325D7459"/>
    <w:rsid w:val="3262EB06"/>
    <w:rsid w:val="3287B892"/>
    <w:rsid w:val="33028D20"/>
    <w:rsid w:val="332152DC"/>
    <w:rsid w:val="33246A13"/>
    <w:rsid w:val="341C31BC"/>
    <w:rsid w:val="343983FB"/>
    <w:rsid w:val="344F39E1"/>
    <w:rsid w:val="3468B3C0"/>
    <w:rsid w:val="34A8B0D7"/>
    <w:rsid w:val="34E1A266"/>
    <w:rsid w:val="356D1E31"/>
    <w:rsid w:val="3593C7CF"/>
    <w:rsid w:val="35D383C0"/>
    <w:rsid w:val="36CD8490"/>
    <w:rsid w:val="3707272E"/>
    <w:rsid w:val="37153011"/>
    <w:rsid w:val="3773EBBA"/>
    <w:rsid w:val="379DDA81"/>
    <w:rsid w:val="37D6FDE1"/>
    <w:rsid w:val="37E6E22C"/>
    <w:rsid w:val="38F6FA16"/>
    <w:rsid w:val="39681E0E"/>
    <w:rsid w:val="3979D47B"/>
    <w:rsid w:val="39BB9851"/>
    <w:rsid w:val="39DE1716"/>
    <w:rsid w:val="3A79A21A"/>
    <w:rsid w:val="3B0A3542"/>
    <w:rsid w:val="3B3AD7E5"/>
    <w:rsid w:val="3BB09077"/>
    <w:rsid w:val="3BC600A8"/>
    <w:rsid w:val="3BDC5FB5"/>
    <w:rsid w:val="3CFE80F0"/>
    <w:rsid w:val="3D187ED5"/>
    <w:rsid w:val="3D9270B4"/>
    <w:rsid w:val="3DE4D39B"/>
    <w:rsid w:val="3E4AE788"/>
    <w:rsid w:val="3EC15A3A"/>
    <w:rsid w:val="3F627E64"/>
    <w:rsid w:val="3F881A02"/>
    <w:rsid w:val="3FEFB23C"/>
    <w:rsid w:val="401CF955"/>
    <w:rsid w:val="40A23996"/>
    <w:rsid w:val="415FC0B1"/>
    <w:rsid w:val="41874DAD"/>
    <w:rsid w:val="418C89BB"/>
    <w:rsid w:val="4249C4B8"/>
    <w:rsid w:val="42F08779"/>
    <w:rsid w:val="433ED74C"/>
    <w:rsid w:val="43CAAD23"/>
    <w:rsid w:val="43F09821"/>
    <w:rsid w:val="44030A48"/>
    <w:rsid w:val="441479B4"/>
    <w:rsid w:val="4439ACBD"/>
    <w:rsid w:val="44A53903"/>
    <w:rsid w:val="44E9A7B1"/>
    <w:rsid w:val="4536ADB6"/>
    <w:rsid w:val="454FC8FB"/>
    <w:rsid w:val="45AB19EA"/>
    <w:rsid w:val="45CE6AA0"/>
    <w:rsid w:val="4600D6F7"/>
    <w:rsid w:val="464FFABE"/>
    <w:rsid w:val="46F85737"/>
    <w:rsid w:val="47A4AA1C"/>
    <w:rsid w:val="47D1AB6F"/>
    <w:rsid w:val="47FC629A"/>
    <w:rsid w:val="485695EF"/>
    <w:rsid w:val="487ACB43"/>
    <w:rsid w:val="48B02D70"/>
    <w:rsid w:val="48FBE309"/>
    <w:rsid w:val="48FF5F63"/>
    <w:rsid w:val="490D93CA"/>
    <w:rsid w:val="4946A0A0"/>
    <w:rsid w:val="496CB1AB"/>
    <w:rsid w:val="49A10A8C"/>
    <w:rsid w:val="4A4D6B8B"/>
    <w:rsid w:val="4A572E85"/>
    <w:rsid w:val="4B154467"/>
    <w:rsid w:val="4B642BCF"/>
    <w:rsid w:val="4B7FFD91"/>
    <w:rsid w:val="4BF83970"/>
    <w:rsid w:val="4C3B90A2"/>
    <w:rsid w:val="4C497605"/>
    <w:rsid w:val="4D9F4B50"/>
    <w:rsid w:val="4DB2BD90"/>
    <w:rsid w:val="4DB71B1B"/>
    <w:rsid w:val="4DD4E6A3"/>
    <w:rsid w:val="4E33CB16"/>
    <w:rsid w:val="4F6B9B0D"/>
    <w:rsid w:val="4FFED84A"/>
    <w:rsid w:val="5056F9FA"/>
    <w:rsid w:val="5058966F"/>
    <w:rsid w:val="50EDCC91"/>
    <w:rsid w:val="50FF0768"/>
    <w:rsid w:val="511BC1DD"/>
    <w:rsid w:val="515BF7C4"/>
    <w:rsid w:val="5192AD65"/>
    <w:rsid w:val="51957A84"/>
    <w:rsid w:val="51A87D1C"/>
    <w:rsid w:val="521861BC"/>
    <w:rsid w:val="527F88EF"/>
    <w:rsid w:val="53177A55"/>
    <w:rsid w:val="534373DB"/>
    <w:rsid w:val="53632ED0"/>
    <w:rsid w:val="53BE53A1"/>
    <w:rsid w:val="53FA6E36"/>
    <w:rsid w:val="543B7D07"/>
    <w:rsid w:val="5456299C"/>
    <w:rsid w:val="549D81CC"/>
    <w:rsid w:val="552641FF"/>
    <w:rsid w:val="555D0A6A"/>
    <w:rsid w:val="566D8082"/>
    <w:rsid w:val="56847720"/>
    <w:rsid w:val="56A60E45"/>
    <w:rsid w:val="56B74E3E"/>
    <w:rsid w:val="56E97CD0"/>
    <w:rsid w:val="56F1B2A4"/>
    <w:rsid w:val="57BF2E9C"/>
    <w:rsid w:val="59A343BB"/>
    <w:rsid w:val="59D2962C"/>
    <w:rsid w:val="5A1F75C7"/>
    <w:rsid w:val="5A570EA0"/>
    <w:rsid w:val="5A74C4E7"/>
    <w:rsid w:val="5AE6AAC1"/>
    <w:rsid w:val="5B2E4921"/>
    <w:rsid w:val="5BA19A27"/>
    <w:rsid w:val="5C13C4C3"/>
    <w:rsid w:val="5C5E1DDE"/>
    <w:rsid w:val="5D16B444"/>
    <w:rsid w:val="5D9D268D"/>
    <w:rsid w:val="5DC711B2"/>
    <w:rsid w:val="5DCEC367"/>
    <w:rsid w:val="5DEB1760"/>
    <w:rsid w:val="5DF659EE"/>
    <w:rsid w:val="5E0C80EB"/>
    <w:rsid w:val="5E10805F"/>
    <w:rsid w:val="5E1C6B1F"/>
    <w:rsid w:val="5E26135B"/>
    <w:rsid w:val="5F60CAE7"/>
    <w:rsid w:val="5F72D533"/>
    <w:rsid w:val="5F7E0436"/>
    <w:rsid w:val="5FA11073"/>
    <w:rsid w:val="5FB99CE5"/>
    <w:rsid w:val="601CA59A"/>
    <w:rsid w:val="605CCC31"/>
    <w:rsid w:val="6100C3C1"/>
    <w:rsid w:val="610E18B4"/>
    <w:rsid w:val="61B0BEB5"/>
    <w:rsid w:val="62175051"/>
    <w:rsid w:val="63D35AC4"/>
    <w:rsid w:val="63E119DD"/>
    <w:rsid w:val="6494628E"/>
    <w:rsid w:val="64F6B7BD"/>
    <w:rsid w:val="65730069"/>
    <w:rsid w:val="65E41275"/>
    <w:rsid w:val="65E9B289"/>
    <w:rsid w:val="6656778A"/>
    <w:rsid w:val="669DE7B1"/>
    <w:rsid w:val="66BC246D"/>
    <w:rsid w:val="66FF8969"/>
    <w:rsid w:val="67700545"/>
    <w:rsid w:val="678C5A3C"/>
    <w:rsid w:val="686C24FD"/>
    <w:rsid w:val="68D63BF5"/>
    <w:rsid w:val="6967B0A8"/>
    <w:rsid w:val="69A2A83D"/>
    <w:rsid w:val="6A32E86C"/>
    <w:rsid w:val="6A4CD809"/>
    <w:rsid w:val="6A84FFEA"/>
    <w:rsid w:val="6A8B24A6"/>
    <w:rsid w:val="6ADF9004"/>
    <w:rsid w:val="6B34AFC6"/>
    <w:rsid w:val="6BA3C5BF"/>
    <w:rsid w:val="6C3C37F1"/>
    <w:rsid w:val="6C575598"/>
    <w:rsid w:val="6CACF46E"/>
    <w:rsid w:val="6CE7FCAE"/>
    <w:rsid w:val="6CF11B9D"/>
    <w:rsid w:val="6D102CC3"/>
    <w:rsid w:val="6D1C2358"/>
    <w:rsid w:val="6D266DC3"/>
    <w:rsid w:val="6D31ED5D"/>
    <w:rsid w:val="6D340529"/>
    <w:rsid w:val="6D3A5159"/>
    <w:rsid w:val="6D5A5119"/>
    <w:rsid w:val="6E32F276"/>
    <w:rsid w:val="6E824C68"/>
    <w:rsid w:val="6E88CB28"/>
    <w:rsid w:val="6EC23E24"/>
    <w:rsid w:val="6F261D57"/>
    <w:rsid w:val="6F98F412"/>
    <w:rsid w:val="6FD0EEE1"/>
    <w:rsid w:val="6FDA6D73"/>
    <w:rsid w:val="7021E817"/>
    <w:rsid w:val="70A1D684"/>
    <w:rsid w:val="70A2E9CC"/>
    <w:rsid w:val="70C65253"/>
    <w:rsid w:val="710BA101"/>
    <w:rsid w:val="71278299"/>
    <w:rsid w:val="715DDC24"/>
    <w:rsid w:val="71B5AB6B"/>
    <w:rsid w:val="72363F39"/>
    <w:rsid w:val="724D8166"/>
    <w:rsid w:val="72ECA246"/>
    <w:rsid w:val="7312D4E2"/>
    <w:rsid w:val="739A9CDD"/>
    <w:rsid w:val="739B8C31"/>
    <w:rsid w:val="743D5DC1"/>
    <w:rsid w:val="7455961A"/>
    <w:rsid w:val="7484420F"/>
    <w:rsid w:val="752F3608"/>
    <w:rsid w:val="7556CDA2"/>
    <w:rsid w:val="757A13C5"/>
    <w:rsid w:val="75D164C3"/>
    <w:rsid w:val="76178D4A"/>
    <w:rsid w:val="761F4B8A"/>
    <w:rsid w:val="7682EBCE"/>
    <w:rsid w:val="76B160BA"/>
    <w:rsid w:val="76C4F344"/>
    <w:rsid w:val="76C558E6"/>
    <w:rsid w:val="76D00D64"/>
    <w:rsid w:val="76D24837"/>
    <w:rsid w:val="77A1FBF4"/>
    <w:rsid w:val="77E64605"/>
    <w:rsid w:val="77F521C6"/>
    <w:rsid w:val="789C9A56"/>
    <w:rsid w:val="78E8E5EF"/>
    <w:rsid w:val="79187454"/>
    <w:rsid w:val="79A811B7"/>
    <w:rsid w:val="79CA0534"/>
    <w:rsid w:val="79DF7CA0"/>
    <w:rsid w:val="79E1BC49"/>
    <w:rsid w:val="7A03E6DA"/>
    <w:rsid w:val="7A04F0CB"/>
    <w:rsid w:val="7A11D67F"/>
    <w:rsid w:val="7A60CD0E"/>
    <w:rsid w:val="7A70223D"/>
    <w:rsid w:val="7AC18025"/>
    <w:rsid w:val="7B547371"/>
    <w:rsid w:val="7B549C68"/>
    <w:rsid w:val="7BA5B95A"/>
    <w:rsid w:val="7BE74686"/>
    <w:rsid w:val="7BE8F2AE"/>
    <w:rsid w:val="7C678089"/>
    <w:rsid w:val="7CA87C51"/>
    <w:rsid w:val="7CEE2FF9"/>
    <w:rsid w:val="7D044F8A"/>
    <w:rsid w:val="7D70A41C"/>
    <w:rsid w:val="7DA4F436"/>
    <w:rsid w:val="7DCB075F"/>
    <w:rsid w:val="7F147CF1"/>
    <w:rsid w:val="7F1C29ED"/>
    <w:rsid w:val="7FD584BB"/>
    <w:rsid w:val="7FD82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839DB"/>
  <w15:chartTrackingRefBased/>
  <w15:docId w15:val="{961EBEA5-6582-4A6A-AF94-B2C3103D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semiHidden/>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semiHidden/>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 w:type="paragraph" w:styleId="NormalWeb">
    <w:name w:val="Normal (Web)"/>
    <w:basedOn w:val="Normal"/>
    <w:uiPriority w:val="99"/>
    <w:semiHidden/>
    <w:unhideWhenUsed/>
    <w:rsid w:val="005D17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4379">
      <w:bodyDiv w:val="1"/>
      <w:marLeft w:val="0"/>
      <w:marRight w:val="0"/>
      <w:marTop w:val="0"/>
      <w:marBottom w:val="0"/>
      <w:divBdr>
        <w:top w:val="none" w:sz="0" w:space="0" w:color="auto"/>
        <w:left w:val="none" w:sz="0" w:space="0" w:color="auto"/>
        <w:bottom w:val="none" w:sz="0" w:space="0" w:color="auto"/>
        <w:right w:val="none" w:sz="0" w:space="0" w:color="auto"/>
      </w:divBdr>
    </w:div>
    <w:div w:id="689448429">
      <w:bodyDiv w:val="1"/>
      <w:marLeft w:val="0"/>
      <w:marRight w:val="0"/>
      <w:marTop w:val="0"/>
      <w:marBottom w:val="0"/>
      <w:divBdr>
        <w:top w:val="none" w:sz="0" w:space="0" w:color="auto"/>
        <w:left w:val="none" w:sz="0" w:space="0" w:color="auto"/>
        <w:bottom w:val="none" w:sz="0" w:space="0" w:color="auto"/>
        <w:right w:val="none" w:sz="0" w:space="0" w:color="auto"/>
      </w:divBdr>
      <w:divsChild>
        <w:div w:id="486212299">
          <w:marLeft w:val="0"/>
          <w:marRight w:val="0"/>
          <w:marTop w:val="0"/>
          <w:marBottom w:val="0"/>
          <w:divBdr>
            <w:top w:val="none" w:sz="0" w:space="0" w:color="auto"/>
            <w:left w:val="none" w:sz="0" w:space="0" w:color="auto"/>
            <w:bottom w:val="none" w:sz="0" w:space="0" w:color="auto"/>
            <w:right w:val="none" w:sz="0" w:space="0" w:color="auto"/>
          </w:divBdr>
        </w:div>
      </w:divsChild>
    </w:div>
    <w:div w:id="764613413">
      <w:bodyDiv w:val="1"/>
      <w:marLeft w:val="0"/>
      <w:marRight w:val="0"/>
      <w:marTop w:val="0"/>
      <w:marBottom w:val="0"/>
      <w:divBdr>
        <w:top w:val="none" w:sz="0" w:space="0" w:color="auto"/>
        <w:left w:val="none" w:sz="0" w:space="0" w:color="auto"/>
        <w:bottom w:val="none" w:sz="0" w:space="0" w:color="auto"/>
        <w:right w:val="none" w:sz="0" w:space="0" w:color="auto"/>
      </w:divBdr>
    </w:div>
    <w:div w:id="846142339">
      <w:bodyDiv w:val="1"/>
      <w:marLeft w:val="0"/>
      <w:marRight w:val="0"/>
      <w:marTop w:val="0"/>
      <w:marBottom w:val="0"/>
      <w:divBdr>
        <w:top w:val="none" w:sz="0" w:space="0" w:color="auto"/>
        <w:left w:val="none" w:sz="0" w:space="0" w:color="auto"/>
        <w:bottom w:val="none" w:sz="0" w:space="0" w:color="auto"/>
        <w:right w:val="none" w:sz="0" w:space="0" w:color="auto"/>
      </w:divBdr>
    </w:div>
    <w:div w:id="883759181">
      <w:bodyDiv w:val="1"/>
      <w:marLeft w:val="0"/>
      <w:marRight w:val="0"/>
      <w:marTop w:val="0"/>
      <w:marBottom w:val="0"/>
      <w:divBdr>
        <w:top w:val="none" w:sz="0" w:space="0" w:color="auto"/>
        <w:left w:val="none" w:sz="0" w:space="0" w:color="auto"/>
        <w:bottom w:val="none" w:sz="0" w:space="0" w:color="auto"/>
        <w:right w:val="none" w:sz="0" w:space="0" w:color="auto"/>
      </w:divBdr>
    </w:div>
    <w:div w:id="1383677203">
      <w:bodyDiv w:val="1"/>
      <w:marLeft w:val="0"/>
      <w:marRight w:val="0"/>
      <w:marTop w:val="0"/>
      <w:marBottom w:val="0"/>
      <w:divBdr>
        <w:top w:val="none" w:sz="0" w:space="0" w:color="auto"/>
        <w:left w:val="none" w:sz="0" w:space="0" w:color="auto"/>
        <w:bottom w:val="none" w:sz="0" w:space="0" w:color="auto"/>
        <w:right w:val="none" w:sz="0" w:space="0" w:color="auto"/>
      </w:divBdr>
    </w:div>
    <w:div w:id="21177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5b0a43d973f54ab1"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Anne Miller</cp:lastModifiedBy>
  <cp:revision>2</cp:revision>
  <cp:lastPrinted>2020-03-11T18:09:00Z</cp:lastPrinted>
  <dcterms:created xsi:type="dcterms:W3CDTF">2021-10-21T10:32:00Z</dcterms:created>
  <dcterms:modified xsi:type="dcterms:W3CDTF">2021-10-21T10:32:00Z</dcterms:modified>
</cp:coreProperties>
</file>